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color w:val="1F4E5F"/>
          <w:sz w:val="56"/>
          <w:szCs w:val="56"/>
          <w:rtl/>
        </w:rPr>
        <w:t xml:space="preserve">שלום וטכנולוגיה</w:t>
      </w:r>
    </w:p>
    <w:p>
      <w:pPr>
        <w:bidi/>
        <w:spacing w:after="200"/>
        <w:jc w:val="center"/>
      </w:pPr>
      <w:r>
        <w:rPr>
          <w:rFonts w:ascii="Arial" w:cs="Arial" w:eastAsia="Arial" w:hAnsi="Arial"/>
          <w:b/>
          <w:bCs/>
          <w:color w:val="4A7A8C"/>
          <w:sz w:val="32"/>
          <w:szCs w:val="32"/>
          <w:rtl/>
        </w:rPr>
        <w:t xml:space="preserve">PEACE &amp; TECHNOLOGY</w:t>
      </w:r>
    </w:p>
    <w:p>
      <w:pPr>
        <w:bidi/>
        <w:spacing w:after="80"/>
        <w:jc w:val="center"/>
      </w:pPr>
      <w:r>
        <w:rPr>
          <w:rFonts w:ascii="Arial" w:cs="Arial" w:eastAsia="Arial" w:hAnsi="Arial"/>
          <w:color w:val="595959"/>
          <w:sz w:val="22"/>
          <w:szCs w:val="22"/>
          <w:rtl/>
        </w:rPr>
        <w:t xml:space="preserve">מסמך אפיון (Product Spec) — תערוכת קלפי AR ניידת ופלטפורמת WebAR דו-צדדית</w:t>
      </w:r>
    </w:p>
    <w:p>
      <w:pPr>
        <w:bidi/>
        <w:spacing w:after="80"/>
        <w:jc w:val="center"/>
      </w:pPr>
      <w:r>
        <w:rPr>
          <w:rFonts w:ascii="Arial" w:cs="Arial" w:eastAsia="Arial" w:hAnsi="Arial"/>
          <w:color w:val="595959"/>
          <w:sz w:val="22"/>
          <w:szCs w:val="22"/>
          <w:rtl/>
        </w:rPr>
        <w:t xml:space="preserve">גרסה 1.1 — יולי 2026</w:t>
      </w:r>
    </w:p>
    <w:p>
      <w:pPr>
        <w:bidi/>
        <w:spacing w:after="80"/>
        <w:jc w:val="center"/>
      </w:pPr>
      <w:r>
        <w:rPr>
          <w:rFonts w:ascii="Arial" w:cs="Arial" w:eastAsia="Arial" w:hAnsi="Arial"/>
          <w:color w:val="595959"/>
          <w:sz w:val="22"/>
          <w:szCs w:val="22"/>
          <w:rtl/>
        </w:rPr>
        <w:t xml:space="preserve">מסמך זה מיועד לשימוש כבסיס עבודה מול Claude Code / צוות פיתוח</w:t>
      </w:r>
    </w:p>
    <w:p>
      <w:pPr>
        <w:pStyle w:val="Heading1"/>
        <w:bidi/>
        <w:spacing w:after="160" w:before="360"/>
      </w:pPr>
      <w:r>
        <w:rPr>
          <w:rFonts w:ascii="Arial" w:cs="Arial" w:eastAsia="Arial" w:hAnsi="Arial"/>
          <w:b/>
          <w:bCs/>
          <w:color w:val="1F4E5F"/>
          <w:sz w:val="32"/>
          <w:szCs w:val="32"/>
          <w:rtl/>
        </w:rPr>
        <w:t xml:space="preserve">מה השתנה בגרסה 1.1</w:t>
      </w:r>
    </w:p>
    <w:p>
      <w:pPr>
        <w:pStyle w:val="ListParagraph"/>
        <w:numPr>
          <w:ilvl w:val="0"/>
          <w:numId w:val="2"/>
        </w:numPr>
        <w:bidi/>
        <w:spacing w:after="80"/>
      </w:pPr>
      <w:r>
        <w:rPr>
          <w:rFonts w:ascii="Arial" w:cs="Arial" w:eastAsia="Arial" w:hAnsi="Arial"/>
          <w:sz w:val="22"/>
          <w:szCs w:val="22"/>
          <w:rtl/>
        </w:rPr>
        <w:t xml:space="preserve">חוויית המבקרים תיבנה כ-WebAR בדפדפן במקום אפליקציה נטיבית — סריקת QR פותחת את החוויה מיידית, ללא הורדת אפליקציה וללא תלות בתהליכי האישור של Apple/Google. אפליקציה נטיבית נשארת אופציה לשלב מאוחר, רק אם יתברר שנדרשת.</w:t>
      </w:r>
    </w:p>
    <w:p>
      <w:pPr>
        <w:pStyle w:val="ListParagraph"/>
        <w:numPr>
          <w:ilvl w:val="0"/>
          <w:numId w:val="2"/>
        </w:numPr>
        <w:bidi/>
        <w:spacing w:after="80"/>
      </w:pPr>
      <w:r>
        <w:rPr>
          <w:rFonts w:ascii="Arial" w:cs="Arial" w:eastAsia="Arial" w:hAnsi="Arial"/>
          <w:sz w:val="22"/>
          <w:szCs w:val="22"/>
          <w:rtl/>
        </w:rPr>
        <w:t xml:space="preserve">הצעד הראשון בפיתוח הוא "ספייק" טכני של 2-3 ימים שמוכיח את השרשרת המסוכנת ביותר: מארקר → זיהוי → AR → הקלטת וידאו → שמירה. שום דבר אחר לא נבנה לפני שזה עובד.</w:t>
      </w:r>
    </w:p>
    <w:p>
      <w:pPr>
        <w:pStyle w:val="ListParagraph"/>
        <w:numPr>
          <w:ilvl w:val="0"/>
          <w:numId w:val="2"/>
        </w:numPr>
        <w:bidi/>
        <w:spacing w:after="80"/>
      </w:pPr>
      <w:r>
        <w:rPr>
          <w:rFonts w:ascii="Arial" w:cs="Arial" w:eastAsia="Arial" w:hAnsi="Arial"/>
          <w:sz w:val="22"/>
          <w:szCs w:val="22"/>
          <w:rtl/>
        </w:rPr>
        <w:t xml:space="preserve">התשלום מאמנים נדחה משלב ה-MVP לשלב 2 — הרשמה ופרסום קלף ראשון בחינם, כדי להקל על גיוס אמני הפיילוט. Stripe יורד מהמסלול הקריטי.</w:t>
      </w:r>
    </w:p>
    <w:p>
      <w:pPr>
        <w:pStyle w:val="ListParagraph"/>
        <w:numPr>
          <w:ilvl w:val="0"/>
          <w:numId w:val="2"/>
        </w:numPr>
        <w:bidi/>
        <w:spacing w:after="80"/>
      </w:pPr>
      <w:r>
        <w:rPr>
          <w:rFonts w:ascii="Arial" w:cs="Arial" w:eastAsia="Arial" w:hAnsi="Arial"/>
          <w:sz w:val="22"/>
          <w:szCs w:val="22"/>
          <w:rtl/>
        </w:rPr>
        <w:t xml:space="preserve">מודל הנתונים עודכן: לקלף נוספו שם יצירה, תיאור וסטטוס מפורט (כולל סיבת דחייה); הוחלט שסרטוני המבקרים נשמרים רק במכשיר ולא בשרת; תערוכה יכולה להצביע על כמה אוספים.</w:t>
      </w:r>
    </w:p>
    <w:p>
      <w:pPr>
        <w:pStyle w:val="ListParagraph"/>
        <w:numPr>
          <w:ilvl w:val="0"/>
          <w:numId w:val="2"/>
        </w:numPr>
        <w:bidi/>
        <w:spacing w:after="80"/>
      </w:pPr>
      <w:r>
        <w:rPr>
          <w:rFonts w:ascii="Arial" w:cs="Arial" w:eastAsia="Arial" w:hAnsi="Arial"/>
          <w:sz w:val="22"/>
          <w:szCs w:val="22"/>
          <w:rtl/>
        </w:rPr>
        <w:t xml:space="preserve">הוגדר מנגנון מבקר אנונימי: האוסף נשמר מקומית במכשיר ומתמזג לחשבון אם המבקר מתחבר בהמשך.</w:t>
      </w:r>
    </w:p>
    <w:p>
      <w:pPr>
        <w:pStyle w:val="ListParagraph"/>
        <w:numPr>
          <w:ilvl w:val="0"/>
          <w:numId w:val="2"/>
        </w:numPr>
        <w:bidi/>
        <w:spacing w:after="80"/>
      </w:pPr>
      <w:r>
        <w:rPr>
          <w:rFonts w:ascii="Arial" w:cs="Arial" w:eastAsia="Arial" w:hAnsi="Arial"/>
          <w:sz w:val="22"/>
          <w:szCs w:val="22"/>
          <w:rtl/>
        </w:rPr>
        <w:t xml:space="preserve">נקבעו מגבלות קבצים קונקרטיות (גודל מודל, אורך פס קול, רזולוציית מארקר).</w:t>
      </w:r>
    </w:p>
    <w:p>
      <w:pPr>
        <w:pStyle w:val="ListParagraph"/>
        <w:numPr>
          <w:ilvl w:val="0"/>
          <w:numId w:val="2"/>
        </w:numPr>
        <w:bidi/>
        <w:spacing w:after="80"/>
      </w:pPr>
      <w:r>
        <w:rPr>
          <w:rFonts w:ascii="Arial" w:cs="Arial" w:eastAsia="Arial" w:hAnsi="Arial"/>
          <w:sz w:val="22"/>
          <w:szCs w:val="22"/>
          <w:rtl/>
        </w:rPr>
        <w:t xml:space="preserve">ספירת סריקות בסיסית פר קלף נכנסת כבר ל-MVP (בצד השרת בלבד; דשבורד לאמנים בשלב מאוחר).</w:t>
      </w:r>
    </w:p>
    <w:p>
      <w:pPr>
        <w:pStyle w:val="ListParagraph"/>
        <w:numPr>
          <w:ilvl w:val="0"/>
          <w:numId w:val="2"/>
        </w:numPr>
        <w:bidi/>
        <w:spacing w:after="80"/>
      </w:pPr>
      <w:r>
        <w:rPr>
          <w:rFonts w:ascii="Arial" w:cs="Arial" w:eastAsia="Arial" w:hAnsi="Arial"/>
          <w:sz w:val="22"/>
          <w:szCs w:val="22"/>
          <w:rtl/>
        </w:rPr>
        <w:t xml:space="preserve">הוחלט על ממשקים דו-לשוניים (אנגלית לפחות) מהיום הראשון, לקהל אמנים ומבקרים בינלאומי.</w:t>
      </w:r>
    </w:p>
    <w:p>
      <w:pPr>
        <w:pStyle w:val="ListParagraph"/>
        <w:numPr>
          <w:ilvl w:val="0"/>
          <w:numId w:val="2"/>
        </w:numPr>
        <w:bidi/>
        <w:spacing w:after="80"/>
      </w:pPr>
      <w:r>
        <w:rPr>
          <w:rFonts w:ascii="Arial" w:cs="Arial" w:eastAsia="Arial" w:hAnsi="Arial"/>
          <w:sz w:val="22"/>
          <w:szCs w:val="22"/>
          <w:rtl/>
        </w:rPr>
        <w:t xml:space="preserve">נוסף סעיף פרטיות (6.6): מדיניות פרטיות, שימוש במצלמה, והצהרה שההקלטות לא עולות לשרת. סעיף הקניין הרוחני הורחב לכיסוי זכויות על פסי קול.</w:t>
      </w:r>
    </w:p>
    <w:p>
      <w:pPr>
        <w:pStyle w:val="Heading1"/>
        <w:bidi/>
        <w:spacing w:after="160" w:before="360"/>
      </w:pPr>
      <w:r>
        <w:rPr>
          <w:rFonts w:ascii="Arial" w:cs="Arial" w:eastAsia="Arial" w:hAnsi="Arial"/>
          <w:b/>
          <w:bCs/>
          <w:color w:val="1F4E5F"/>
          <w:sz w:val="32"/>
          <w:szCs w:val="32"/>
          <w:rtl/>
        </w:rPr>
        <w:t xml:space="preserve">1. סקירה כללית</w:t>
      </w:r>
    </w:p>
    <w:p>
      <w:pPr>
        <w:pStyle w:val="Heading2"/>
        <w:bidi/>
        <w:spacing w:after="120" w:before="240"/>
      </w:pPr>
      <w:r>
        <w:rPr>
          <w:rFonts w:ascii="Arial" w:cs="Arial" w:eastAsia="Arial" w:hAnsi="Arial"/>
          <w:b/>
          <w:bCs/>
          <w:color w:val="2E6E85"/>
          <w:sz w:val="26"/>
          <w:szCs w:val="26"/>
          <w:rtl/>
        </w:rPr>
        <w:t xml:space="preserve">1.1 החזון</w:t>
      </w:r>
    </w:p>
    <w:p>
      <w:pPr>
        <w:bidi/>
        <w:spacing w:after="120"/>
      </w:pPr>
      <w:r>
        <w:rPr>
          <w:rFonts w:ascii="Arial" w:cs="Arial" w:eastAsia="Arial" w:hAnsi="Arial"/>
          <w:sz w:val="22"/>
          <w:szCs w:val="22"/>
          <w:rtl/>
        </w:rPr>
        <w:t xml:space="preserve">תערוכה ניידת ומתחלפת, שנוסעת עם היוצרת לחללים פנימיים וחיצוניים (גינות, פארקים, מוזיאונים, דירות פרטיות), ומציגה קלפי אמנות פיזיים המכילים בתוכם חוויות AR. כל קלף הוא יצירה של אמן/ית מכל העולם, סביב נושא-העל: שלום וטכנולוגיה. מבקרים סורקים קוד QR שפותח חוויית WebAR ישירות בדפדפן הנייד — ללא התקנת אפליקציה — מכוונים את המצלמה אל קלף, חווים אנימציה/מודל תלת-מימד ופס קול הקופצים מהקלף, ויכולים להקליט את הרגע ולשמור אותו כווידאו של 10 שניות במכשיר שלהם.</w:t>
      </w:r>
    </w:p>
    <w:p>
      <w:pPr>
        <w:bidi/>
        <w:spacing w:after="120"/>
      </w:pPr>
      <w:r>
        <w:rPr>
          <w:rFonts w:ascii="Arial" w:cs="Arial" w:eastAsia="Arial" w:hAnsi="Arial"/>
          <w:sz w:val="22"/>
          <w:szCs w:val="22"/>
          <w:rtl/>
        </w:rPr>
        <w:t xml:space="preserve">המערכת בנויה כפלטפורמה, לא כתערוכה חד-פעמית — כדי לאפשר צמיחה למאות קלפים, תערוכות מתחלפות, ותרומת תוכן שוטפת מאמנים מכל העולם.</w:t>
      </w:r>
    </w:p>
    <w:p>
      <w:pPr>
        <w:pStyle w:val="Heading2"/>
        <w:bidi/>
        <w:spacing w:after="120" w:before="240"/>
      </w:pPr>
      <w:r>
        <w:rPr>
          <w:rFonts w:ascii="Arial" w:cs="Arial" w:eastAsia="Arial" w:hAnsi="Arial"/>
          <w:b/>
          <w:bCs/>
          <w:color w:val="2E6E85"/>
          <w:sz w:val="26"/>
          <w:szCs w:val="26"/>
          <w:rtl/>
        </w:rPr>
        <w:t xml:space="preserve">1.2 שני קהלי היעד</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DCE9EF" w:val="clear"/>
            <w:tcMar>
              <w:top w:type="dxa" w:w="80"/>
              <w:left w:type="dxa" w:w="120"/>
              <w:bottom w:type="dxa" w:w="80"/>
              <w:right w:type="dxa" w:w="120"/>
            </w:tcMar>
          </w:tcPr>
          <w:p>
            <w:pPr>
              <w:bidi/>
            </w:pPr>
            <w:r>
              <w:rPr>
                <w:rFonts w:ascii="Arial" w:cs="Arial" w:eastAsia="Arial" w:hAnsi="Arial"/>
                <w:b/>
                <w:bCs/>
                <w:sz w:val="20"/>
                <w:szCs w:val="20"/>
                <w:rtl/>
              </w:rPr>
              <w:t xml:space="preserve">קהל</w:t>
            </w:r>
          </w:p>
        </w:tc>
        <w:tc>
          <w:tcPr>
            <w:tcW w:type="dxa" w:w="3800"/>
            <w:shd w:fill="DCE9EF" w:val="clear"/>
            <w:tcMar>
              <w:top w:type="dxa" w:w="80"/>
              <w:left w:type="dxa" w:w="120"/>
              <w:bottom w:type="dxa" w:w="80"/>
              <w:right w:type="dxa" w:w="120"/>
            </w:tcMar>
          </w:tcPr>
          <w:p>
            <w:pPr>
              <w:bidi/>
            </w:pPr>
            <w:r>
              <w:rPr>
                <w:rFonts w:ascii="Arial" w:cs="Arial" w:eastAsia="Arial" w:hAnsi="Arial"/>
                <w:b/>
                <w:bCs/>
                <w:sz w:val="20"/>
                <w:szCs w:val="20"/>
                <w:rtl/>
              </w:rPr>
              <w:t xml:space="preserve">צורך מרכזי</w:t>
            </w:r>
          </w:p>
        </w:tc>
        <w:tc>
          <w:tcPr>
            <w:tcW w:type="dxa" w:w="3360"/>
            <w:shd w:fill="DCE9EF" w:val="clear"/>
            <w:tcMar>
              <w:top w:type="dxa" w:w="80"/>
              <w:left w:type="dxa" w:w="120"/>
              <w:bottom w:type="dxa" w:w="80"/>
              <w:right w:type="dxa" w:w="120"/>
            </w:tcMar>
          </w:tcPr>
          <w:p>
            <w:pPr>
              <w:bidi/>
            </w:pPr>
            <w:r>
              <w:rPr>
                <w:rFonts w:ascii="Arial" w:cs="Arial" w:eastAsia="Arial" w:hAnsi="Arial"/>
                <w:b/>
                <w:bCs/>
                <w:sz w:val="20"/>
                <w:szCs w:val="20"/>
                <w:rtl/>
              </w:rPr>
              <w:t xml:space="preserve">נקודת כניסה</w:t>
            </w:r>
          </w:p>
        </w:tc>
      </w:tr>
      <w:tr>
        <w:trPr>
          <w:tblHeader w:val="false"/>
        </w:trPr>
        <w:tc>
          <w:tcPr>
            <w:tcW w:type="dxa" w:w="2200"/>
            <w:tcMar>
              <w:top w:type="dxa" w:w="80"/>
              <w:left w:type="dxa" w:w="120"/>
              <w:bottom w:type="dxa" w:w="80"/>
              <w:right w:type="dxa" w:w="120"/>
            </w:tcMar>
          </w:tcPr>
          <w:p>
            <w:pPr>
              <w:bidi/>
            </w:pPr>
            <w:r>
              <w:rPr>
                <w:rFonts w:ascii="Arial" w:cs="Arial" w:eastAsia="Arial" w:hAnsi="Arial"/>
                <w:b w:val="false"/>
                <w:bCs w:val="false"/>
                <w:sz w:val="20"/>
                <w:szCs w:val="20"/>
                <w:rtl/>
              </w:rPr>
              <w:t xml:space="preserve">מבקר/ת בתערוכה</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לסרוק קלף, לחוות AR, להקליט ולשמור זיכרון</w:t>
            </w:r>
          </w:p>
        </w:tc>
        <w:tc>
          <w:tcPr>
            <w:tcW w:type="dxa" w:w="3360"/>
            <w:tcMar>
              <w:top w:type="dxa" w:w="80"/>
              <w:left w:type="dxa" w:w="120"/>
              <w:bottom w:type="dxa" w:w="80"/>
              <w:right w:type="dxa" w:w="120"/>
            </w:tcMar>
          </w:tcPr>
          <w:p>
            <w:pPr>
              <w:bidi/>
            </w:pPr>
            <w:r>
              <w:rPr>
                <w:rFonts w:ascii="Arial" w:cs="Arial" w:eastAsia="Arial" w:hAnsi="Arial"/>
                <w:b w:val="false"/>
                <w:bCs w:val="false"/>
                <w:sz w:val="20"/>
                <w:szCs w:val="20"/>
                <w:rtl/>
              </w:rPr>
              <w:t xml:space="preserve">חוויית WebAR בדפדפן הנייד — סריקת QR, ללא התקנה</w:t>
            </w:r>
          </w:p>
        </w:tc>
      </w:tr>
      <w:tr>
        <w:trPr>
          <w:tblHeader w:val="false"/>
        </w:trPr>
        <w:tc>
          <w:tcPr>
            <w:tcW w:type="dxa" w:w="2200"/>
            <w:tcMar>
              <w:top w:type="dxa" w:w="80"/>
              <w:left w:type="dxa" w:w="120"/>
              <w:bottom w:type="dxa" w:w="80"/>
              <w:right w:type="dxa" w:w="120"/>
            </w:tcMar>
          </w:tcPr>
          <w:p>
            <w:pPr>
              <w:bidi/>
            </w:pPr>
            <w:r>
              <w:rPr>
                <w:rFonts w:ascii="Arial" w:cs="Arial" w:eastAsia="Arial" w:hAnsi="Arial"/>
                <w:b w:val="false"/>
                <w:bCs w:val="false"/>
                <w:sz w:val="20"/>
                <w:szCs w:val="20"/>
                <w:rtl/>
              </w:rPr>
              <w:t xml:space="preserve">אמן/ית</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להעלות יצירה, מארקר, אלמנט AR ופס קול, ולפרסם קלף</w:t>
            </w:r>
          </w:p>
        </w:tc>
        <w:tc>
          <w:tcPr>
            <w:tcW w:type="dxa" w:w="3360"/>
            <w:tcMar>
              <w:top w:type="dxa" w:w="80"/>
              <w:left w:type="dxa" w:w="120"/>
              <w:bottom w:type="dxa" w:w="80"/>
              <w:right w:type="dxa" w:w="120"/>
            </w:tcMar>
          </w:tcPr>
          <w:p>
            <w:pPr>
              <w:bidi/>
            </w:pPr>
            <w:r>
              <w:rPr>
                <w:rFonts w:ascii="Arial" w:cs="Arial" w:eastAsia="Arial" w:hAnsi="Arial"/>
                <w:b w:val="false"/>
                <w:bCs w:val="false"/>
                <w:sz w:val="20"/>
                <w:szCs w:val="20"/>
                <w:rtl/>
              </w:rPr>
              <w:t xml:space="preserve">פורטל אמנים — אתר רספונסיבי, נייד + דסקטופ</w:t>
            </w:r>
          </w:p>
        </w:tc>
      </w:tr>
    </w:tbl>
    <w:p>
      <w:pPr>
        <w:bidi/>
        <w:spacing w:after="120"/>
      </w:pPr>
    </w:p>
    <w:p>
      <w:pPr>
        <w:pStyle w:val="Heading2"/>
        <w:bidi/>
        <w:spacing w:after="120" w:before="240"/>
      </w:pPr>
      <w:r>
        <w:rPr>
          <w:rFonts w:ascii="Arial" w:cs="Arial" w:eastAsia="Arial" w:hAnsi="Arial"/>
          <w:b/>
          <w:bCs/>
          <w:color w:val="2E6E85"/>
          <w:sz w:val="26"/>
          <w:szCs w:val="26"/>
          <w:rtl/>
        </w:rPr>
        <w:t xml:space="preserve">1.3 עקרונות מנחים לתכנון</w:t>
      </w:r>
    </w:p>
    <w:p>
      <w:pPr>
        <w:pStyle w:val="ListParagraph"/>
        <w:numPr>
          <w:ilvl w:val="0"/>
          <w:numId w:val="2"/>
        </w:numPr>
        <w:bidi/>
        <w:spacing w:after="80"/>
      </w:pPr>
      <w:r>
        <w:rPr>
          <w:rFonts w:ascii="Arial" w:cs="Arial" w:eastAsia="Arial" w:hAnsi="Arial"/>
          <w:sz w:val="22"/>
          <w:szCs w:val="22"/>
          <w:rtl/>
        </w:rPr>
        <w:t xml:space="preserve">חיכוך אפסי למבקר: אין הורדת אפליקציה. סריקת QR אחת פותחת את החוויה בדפדפן. ה"תשתית" האמיתית היא בטלפון של המבקר.</w:t>
      </w:r>
    </w:p>
    <w:p>
      <w:pPr>
        <w:pStyle w:val="ListParagraph"/>
        <w:numPr>
          <w:ilvl w:val="0"/>
          <w:numId w:val="2"/>
        </w:numPr>
        <w:bidi/>
        <w:spacing w:after="80"/>
      </w:pPr>
      <w:r>
        <w:rPr>
          <w:rFonts w:ascii="Arial" w:cs="Arial" w:eastAsia="Arial" w:hAnsi="Arial"/>
          <w:sz w:val="22"/>
          <w:szCs w:val="22"/>
          <w:rtl/>
        </w:rPr>
        <w:t xml:space="preserve">ניידות מלאה: אין תלות בציוד תצוגה כבד.</w:t>
      </w:r>
    </w:p>
    <w:p>
      <w:pPr>
        <w:pStyle w:val="ListParagraph"/>
        <w:numPr>
          <w:ilvl w:val="0"/>
          <w:numId w:val="2"/>
        </w:numPr>
        <w:bidi/>
        <w:spacing w:after="80"/>
      </w:pPr>
      <w:r>
        <w:rPr>
          <w:rFonts w:ascii="Arial" w:cs="Arial" w:eastAsia="Arial" w:hAnsi="Arial"/>
          <w:sz w:val="22"/>
          <w:szCs w:val="22"/>
          <w:rtl/>
        </w:rPr>
        <w:t xml:space="preserve">פלטפורמה אחת, תערוכות רבות: קלפים, אוספים ותערוכות הם שכבות דאטה, לא בנייה מחדש בכל פעם.</w:t>
      </w:r>
    </w:p>
    <w:p>
      <w:pPr>
        <w:pStyle w:val="ListParagraph"/>
        <w:numPr>
          <w:ilvl w:val="0"/>
          <w:numId w:val="2"/>
        </w:numPr>
        <w:bidi/>
        <w:spacing w:after="80"/>
      </w:pPr>
      <w:r>
        <w:rPr>
          <w:rFonts w:ascii="Arial" w:cs="Arial" w:eastAsia="Arial" w:hAnsi="Arial"/>
          <w:sz w:val="22"/>
          <w:szCs w:val="22"/>
          <w:rtl/>
        </w:rPr>
        <w:t xml:space="preserve">שני הצדדים (מבקר ואמן) עובדים מנייד. פורטל האמנים חייב לעבוד היטב בדפדפן מובייל, גם אם קיימת גרסת דסקטופ.</w:t>
      </w:r>
    </w:p>
    <w:p>
      <w:pPr>
        <w:pStyle w:val="ListParagraph"/>
        <w:numPr>
          <w:ilvl w:val="0"/>
          <w:numId w:val="2"/>
        </w:numPr>
        <w:bidi/>
        <w:spacing w:after="80"/>
      </w:pPr>
      <w:r>
        <w:rPr>
          <w:rFonts w:ascii="Arial" w:cs="Arial" w:eastAsia="Arial" w:hAnsi="Arial"/>
          <w:sz w:val="22"/>
          <w:szCs w:val="22"/>
          <w:rtl/>
        </w:rPr>
        <w:t xml:space="preserve">איכות הזיהוי (AR marker) נבדקת כבר בשלב ההעלאה — לא מתגלה בשטח מול קהל.</w:t>
      </w:r>
    </w:p>
    <w:p>
      <w:pPr>
        <w:pStyle w:val="ListParagraph"/>
        <w:numPr>
          <w:ilvl w:val="0"/>
          <w:numId w:val="2"/>
        </w:numPr>
        <w:bidi/>
        <w:spacing w:after="80"/>
      </w:pPr>
      <w:r>
        <w:rPr>
          <w:rFonts w:ascii="Arial" w:cs="Arial" w:eastAsia="Arial" w:hAnsi="Arial"/>
          <w:sz w:val="22"/>
          <w:szCs w:val="22"/>
          <w:rtl/>
        </w:rPr>
        <w:t xml:space="preserve">כל קלף עובר אישור תוכן (moderation) לפני שהוא הופך לחי בתערוכה.</w:t>
      </w:r>
    </w:p>
    <w:p>
      <w:pPr>
        <w:pStyle w:val="ListParagraph"/>
        <w:numPr>
          <w:ilvl w:val="0"/>
          <w:numId w:val="2"/>
        </w:numPr>
        <w:bidi/>
        <w:spacing w:after="80"/>
      </w:pPr>
      <w:r>
        <w:rPr>
          <w:rFonts w:ascii="Arial" w:cs="Arial" w:eastAsia="Arial" w:hAnsi="Arial"/>
          <w:sz w:val="22"/>
          <w:szCs w:val="22"/>
          <w:rtl/>
        </w:rPr>
        <w:t xml:space="preserve">פרטיות כברירת מחדל: סרטוני המבקרים נשמרים במכשיר בלבד ואינם עולים לשרת.</w:t>
      </w:r>
    </w:p>
    <w:p>
      <w:pPr>
        <w:pStyle w:val="ListParagraph"/>
        <w:numPr>
          <w:ilvl w:val="0"/>
          <w:numId w:val="2"/>
        </w:numPr>
        <w:bidi/>
        <w:spacing w:after="80"/>
      </w:pPr>
      <w:r>
        <w:rPr>
          <w:rFonts w:ascii="Arial" w:cs="Arial" w:eastAsia="Arial" w:hAnsi="Arial"/>
          <w:sz w:val="22"/>
          <w:szCs w:val="22"/>
          <w:rtl/>
        </w:rPr>
        <w:t xml:space="preserve">דו-לשוניות מהיום הראשון: ממשקי המבקרים והאמנים באנגלית לפחות (רצוי עברית + אנגלית), עם תשתית i18n שמאפשרת הוספת שפות.</w:t>
      </w:r>
    </w:p>
    <w:p>
      <w:pPr>
        <w:pStyle w:val="Heading1"/>
        <w:bidi/>
        <w:spacing w:after="160" w:before="360"/>
      </w:pPr>
      <w:r>
        <w:rPr>
          <w:rFonts w:ascii="Arial" w:cs="Arial" w:eastAsia="Arial" w:hAnsi="Arial"/>
          <w:b/>
          <w:bCs/>
          <w:color w:val="1F4E5F"/>
          <w:sz w:val="32"/>
          <w:szCs w:val="32"/>
          <w:rtl/>
        </w:rPr>
        <w:t xml:space="preserve">2. תרחישי משתמש (User Flows)</w:t>
      </w:r>
    </w:p>
    <w:p>
      <w:pPr>
        <w:pStyle w:val="Heading2"/>
        <w:bidi/>
        <w:spacing w:after="120" w:before="240"/>
      </w:pPr>
      <w:r>
        <w:rPr>
          <w:rFonts w:ascii="Arial" w:cs="Arial" w:eastAsia="Arial" w:hAnsi="Arial"/>
          <w:b/>
          <w:bCs/>
          <w:color w:val="2E6E85"/>
          <w:sz w:val="26"/>
          <w:szCs w:val="26"/>
          <w:rtl/>
        </w:rPr>
        <w:t xml:space="preserve">2.1 מבקר/ת בתערוכה</w:t>
      </w:r>
    </w:p>
    <w:p>
      <w:pPr>
        <w:pStyle w:val="ListParagraph"/>
        <w:numPr>
          <w:ilvl w:val="0"/>
          <w:numId w:val="3"/>
        </w:numPr>
        <w:bidi/>
        <w:spacing w:after="80"/>
      </w:pPr>
      <w:r>
        <w:rPr>
          <w:rFonts w:ascii="Arial" w:cs="Arial" w:eastAsia="Arial" w:hAnsi="Arial"/>
          <w:sz w:val="22"/>
          <w:szCs w:val="22"/>
          <w:rtl/>
        </w:rPr>
        <w:t xml:space="preserve">מגיע/ה לתערוכה (בגינה, במוזיאון, בדירה) ורואה דוכן/עמדת קלפים עם שילוט ובו קוד QR.</w:t>
      </w:r>
    </w:p>
    <w:p>
      <w:pPr>
        <w:pStyle w:val="ListParagraph"/>
        <w:numPr>
          <w:ilvl w:val="0"/>
          <w:numId w:val="3"/>
        </w:numPr>
        <w:bidi/>
        <w:spacing w:after="80"/>
      </w:pPr>
      <w:r>
        <w:rPr>
          <w:rFonts w:ascii="Arial" w:cs="Arial" w:eastAsia="Arial" w:hAnsi="Arial"/>
          <w:sz w:val="22"/>
          <w:szCs w:val="22"/>
          <w:rtl/>
        </w:rPr>
        <w:t xml:space="preserve">סורק/ת את ה-QR — נפתחת חוויית ה-WebAR ישירות בדפדפן הנייד. אין הורדה ואין התקנה. ה-QR מקודד גם את מזהה התערוכה, כך שהמערכת יודעת איזה תוכן לטעון מראש.</w:t>
      </w:r>
    </w:p>
    <w:p>
      <w:pPr>
        <w:pStyle w:val="ListParagraph"/>
        <w:numPr>
          <w:ilvl w:val="0"/>
          <w:numId w:val="3"/>
        </w:numPr>
        <w:bidi/>
        <w:spacing w:after="80"/>
      </w:pPr>
      <w:r>
        <w:rPr>
          <w:rFonts w:ascii="Arial" w:cs="Arial" w:eastAsia="Arial" w:hAnsi="Arial"/>
          <w:sz w:val="22"/>
          <w:szCs w:val="22"/>
          <w:rtl/>
        </w:rPr>
        <w:t xml:space="preserve">הדפדפן מבקש הרשאת מצלמה (הסבר קצר מוצג לפני הבקשה).</w:t>
      </w:r>
    </w:p>
    <w:p>
      <w:pPr>
        <w:pStyle w:val="ListParagraph"/>
        <w:numPr>
          <w:ilvl w:val="0"/>
          <w:numId w:val="3"/>
        </w:numPr>
        <w:bidi/>
        <w:spacing w:after="80"/>
      </w:pPr>
      <w:r>
        <w:rPr>
          <w:rFonts w:ascii="Arial" w:cs="Arial" w:eastAsia="Arial" w:hAnsi="Arial"/>
          <w:sz w:val="22"/>
          <w:szCs w:val="22"/>
          <w:rtl/>
        </w:rPr>
        <w:t xml:space="preserve">בוחר/ת קלף פיזי ומכוון/ת את המצלמה אליו.</w:t>
      </w:r>
    </w:p>
    <w:p>
      <w:pPr>
        <w:pStyle w:val="ListParagraph"/>
        <w:numPr>
          <w:ilvl w:val="0"/>
          <w:numId w:val="3"/>
        </w:numPr>
        <w:bidi/>
        <w:spacing w:after="80"/>
      </w:pPr>
      <w:r>
        <w:rPr>
          <w:rFonts w:ascii="Arial" w:cs="Arial" w:eastAsia="Arial" w:hAnsi="Arial"/>
          <w:sz w:val="22"/>
          <w:szCs w:val="22"/>
          <w:rtl/>
        </w:rPr>
        <w:t xml:space="preserve">המערכת מזהה את הקלף (image tracking) — תוך 1-2 שניות.</w:t>
      </w:r>
    </w:p>
    <w:p>
      <w:pPr>
        <w:pStyle w:val="ListParagraph"/>
        <w:numPr>
          <w:ilvl w:val="0"/>
          <w:numId w:val="3"/>
        </w:numPr>
        <w:bidi/>
        <w:spacing w:after="80"/>
      </w:pPr>
      <w:r>
        <w:rPr>
          <w:rFonts w:ascii="Arial" w:cs="Arial" w:eastAsia="Arial" w:hAnsi="Arial"/>
          <w:sz w:val="22"/>
          <w:szCs w:val="22"/>
          <w:rtl/>
        </w:rPr>
        <w:t xml:space="preserve">חוויית ה-AR "קופצת" מהקלף: אנימציה/מודל תלת-מימד + פס קול מתנגן.</w:t>
      </w:r>
    </w:p>
    <w:p>
      <w:pPr>
        <w:pStyle w:val="ListParagraph"/>
        <w:numPr>
          <w:ilvl w:val="0"/>
          <w:numId w:val="3"/>
        </w:numPr>
        <w:bidi/>
        <w:spacing w:after="80"/>
      </w:pPr>
      <w:r>
        <w:rPr>
          <w:rFonts w:ascii="Arial" w:cs="Arial" w:eastAsia="Arial" w:hAnsi="Arial"/>
          <w:sz w:val="22"/>
          <w:szCs w:val="22"/>
          <w:rtl/>
        </w:rPr>
        <w:t xml:space="preserve">לחיצה על כפתור הקלטה לוכדת וידאו של עד 10 שניות (מצלמה חיה + שכבת ה-AR יחד, באמצעות MediaRecorder על ה-canvas המשולב).</w:t>
      </w:r>
    </w:p>
    <w:p>
      <w:pPr>
        <w:pStyle w:val="ListParagraph"/>
        <w:numPr>
          <w:ilvl w:val="0"/>
          <w:numId w:val="3"/>
        </w:numPr>
        <w:bidi/>
        <w:spacing w:after="80"/>
      </w:pPr>
      <w:r>
        <w:rPr>
          <w:rFonts w:ascii="Arial" w:cs="Arial" w:eastAsia="Arial" w:hAnsi="Arial"/>
          <w:sz w:val="22"/>
          <w:szCs w:val="22"/>
          <w:rtl/>
        </w:rPr>
        <w:t xml:space="preserve">הווידאו נשמר למכשיר (שמירה/שיתוף דרך ממשק הדפדפן), והקלף מסומן כ"נאסף" באוסף מקומי בדפדפן — כולל שם האמן/ית ומדינתו/ה. הווידאו עצמו אינו עולה לשרת.</w:t>
      </w:r>
    </w:p>
    <w:p>
      <w:pPr>
        <w:pStyle w:val="ListParagraph"/>
        <w:numPr>
          <w:ilvl w:val="0"/>
          <w:numId w:val="3"/>
        </w:numPr>
        <w:bidi/>
        <w:spacing w:after="80"/>
      </w:pPr>
      <w:r>
        <w:rPr>
          <w:rFonts w:ascii="Arial" w:cs="Arial" w:eastAsia="Arial" w:hAnsi="Arial"/>
          <w:sz w:val="22"/>
          <w:szCs w:val="22"/>
          <w:rtl/>
        </w:rPr>
        <w:t xml:space="preserve">בסיום הביקור ניתן לצפות בכל האוסף שנאסף באותה תערוכה, ולשתף (אופציונלי).</w:t>
      </w:r>
    </w:p>
    <w:p>
      <w:pPr>
        <w:pBdr>
          <w:top w:val="single" w:color="BFBFBF" w:sz="4" w:space="4"/>
          <w:bottom w:val="single" w:color="BFBFBF" w:sz="4" w:space="4"/>
        </w:pBdr>
        <w:bidi/>
        <w:spacing w:after="160" w:before="120"/>
      </w:pPr>
      <w:r>
        <w:rPr>
          <w:rFonts w:ascii="Arial" w:cs="Arial" w:eastAsia="Arial" w:hAnsi="Arial"/>
          <w:i/>
          <w:iCs/>
          <w:color w:val="595959"/>
          <w:sz w:val="20"/>
          <w:szCs w:val="20"/>
          <w:rtl/>
        </w:rPr>
        <w:t xml:space="preserve">אין צורך ברישום/התחברות כדי לסרוק ולחוות AR. האוסף של מבקר אנונימי נשמר מקומית במכשיר (local storage). התחברות (אימייל/Google/Apple) נדרשת רק כדי לשמור אוסף אישי מסונכרן לאורך זמן ובין מכשירים — ובעת ההתחברות האוסף המקומי מתמזג אל החשבון.</w:t>
      </w:r>
    </w:p>
    <w:p>
      <w:pPr>
        <w:pStyle w:val="Heading2"/>
        <w:bidi/>
        <w:spacing w:after="120" w:before="240"/>
      </w:pPr>
      <w:r>
        <w:rPr>
          <w:rFonts w:ascii="Arial" w:cs="Arial" w:eastAsia="Arial" w:hAnsi="Arial"/>
          <w:b/>
          <w:bCs/>
          <w:color w:val="2E6E85"/>
          <w:sz w:val="26"/>
          <w:szCs w:val="26"/>
          <w:rtl/>
        </w:rPr>
        <w:t xml:space="preserve">2.2 אמן/ית — הרשמה והעלאת קלף</w:t>
      </w:r>
    </w:p>
    <w:p>
      <w:pPr>
        <w:pStyle w:val="ListParagraph"/>
        <w:numPr>
          <w:ilvl w:val="0"/>
          <w:numId w:val="4"/>
        </w:numPr>
        <w:bidi/>
        <w:spacing w:after="80"/>
      </w:pPr>
      <w:r>
        <w:rPr>
          <w:rFonts w:ascii="Arial" w:cs="Arial" w:eastAsia="Arial" w:hAnsi="Arial"/>
          <w:sz w:val="22"/>
          <w:szCs w:val="22"/>
          <w:rtl/>
        </w:rPr>
        <w:t xml:space="preserve">נכנס/ת לפורטל האמנים (אתר רספונסיבי, נגיש גם מהנייד וגם מדסקטופ).</w:t>
      </w:r>
    </w:p>
    <w:p>
      <w:pPr>
        <w:pStyle w:val="ListParagraph"/>
        <w:numPr>
          <w:ilvl w:val="0"/>
          <w:numId w:val="4"/>
        </w:numPr>
        <w:bidi/>
        <w:spacing w:after="80"/>
      </w:pPr>
      <w:r>
        <w:rPr>
          <w:rFonts w:ascii="Arial" w:cs="Arial" w:eastAsia="Arial" w:hAnsi="Arial"/>
          <w:sz w:val="22"/>
          <w:szCs w:val="22"/>
          <w:rtl/>
        </w:rPr>
        <w:t xml:space="preserve">נרשמ/ת ליצירת חשבון בחינם, מזין/ה פרטי פרופיל (שם, מדינה, ביו, תמונת פרופיל). תשלום אינו נדרש בשלב ה-MVP — מודל תשלום (למשל תשלום סמלי בפרסום קלף ראשון) יופעל בשלב 2.</w:t>
      </w:r>
    </w:p>
    <w:p>
      <w:pPr>
        <w:pStyle w:val="ListParagraph"/>
        <w:numPr>
          <w:ilvl w:val="0"/>
          <w:numId w:val="4"/>
        </w:numPr>
        <w:bidi/>
        <w:spacing w:after="80"/>
      </w:pPr>
      <w:r>
        <w:rPr>
          <w:rFonts w:ascii="Arial" w:cs="Arial" w:eastAsia="Arial" w:hAnsi="Arial"/>
          <w:sz w:val="22"/>
          <w:szCs w:val="22"/>
          <w:rtl/>
        </w:rPr>
        <w:t xml:space="preserve">בוחר/ת "יצירת קלף חדש": מזין/ה שם יצירה ותיאור קצר; מעלה תמונת מארקר (היצירה הפיזית שתודפס על הקלף); המערכת מריצה בדיקת איכות זיהוי אוטומטית ומחזירה משוב מיידי (טוב / דורש שיפור + הסבר); מעלה אלמנט AR: מודל תלת-מימד (GLB/GLTF) או אנימציה דו-ממדית (וידאו שקוף / PNG sequence); מעלה פס קול (אופציונלי, בכפוף למגבלות שבסעיף 6.2); מאשר/ת בהצהרה שהיצירה ופס הקול הם בבעלותו/ה או ברישיון מתאים; צופה בתצוגה מקדימה חיה של החוויה לפני פרסום.</w:t>
      </w:r>
    </w:p>
    <w:p>
      <w:pPr>
        <w:pStyle w:val="ListParagraph"/>
        <w:numPr>
          <w:ilvl w:val="0"/>
          <w:numId w:val="4"/>
        </w:numPr>
        <w:bidi/>
        <w:spacing w:after="80"/>
      </w:pPr>
      <w:r>
        <w:rPr>
          <w:rFonts w:ascii="Arial" w:cs="Arial" w:eastAsia="Arial" w:hAnsi="Arial"/>
          <w:sz w:val="22"/>
          <w:szCs w:val="22"/>
          <w:rtl/>
        </w:rPr>
        <w:t xml:space="preserve">שולח/ת את הקלף לאישור (moderation).</w:t>
      </w:r>
    </w:p>
    <w:p>
      <w:pPr>
        <w:pStyle w:val="ListParagraph"/>
        <w:numPr>
          <w:ilvl w:val="0"/>
          <w:numId w:val="4"/>
        </w:numPr>
        <w:bidi/>
        <w:spacing w:after="80"/>
      </w:pPr>
      <w:r>
        <w:rPr>
          <w:rFonts w:ascii="Arial" w:cs="Arial" w:eastAsia="Arial" w:hAnsi="Arial"/>
          <w:sz w:val="22"/>
          <w:szCs w:val="22"/>
          <w:rtl/>
        </w:rPr>
        <w:t xml:space="preserve">מקבל/ת התראה כשהקלף אושר ושויך לתערוכה/אוסף, או נדחה — כולל סיבת הדחייה.</w:t>
      </w:r>
    </w:p>
    <w:p>
      <w:pPr>
        <w:pStyle w:val="ListParagraph"/>
        <w:numPr>
          <w:ilvl w:val="0"/>
          <w:numId w:val="4"/>
        </w:numPr>
        <w:bidi/>
        <w:spacing w:after="80"/>
      </w:pPr>
      <w:r>
        <w:rPr>
          <w:rFonts w:ascii="Arial" w:cs="Arial" w:eastAsia="Arial" w:hAnsi="Arial"/>
          <w:sz w:val="22"/>
          <w:szCs w:val="22"/>
          <w:rtl/>
        </w:rPr>
        <w:t xml:space="preserve">יכול/ה לעקוב אחר סטטיסטיקות בסיסיות: כמה פעמים הקלף נסרק/נאסף (דשבורד לאמנים — בשלב מאוחר יותר; הספירה עצמה נאספת בשרת כבר מה-MVP).</w:t>
      </w:r>
    </w:p>
    <w:p>
      <w:pPr>
        <w:pStyle w:val="Heading1"/>
        <w:bidi/>
        <w:spacing w:after="160" w:before="360"/>
      </w:pPr>
      <w:r>
        <w:rPr>
          <w:rFonts w:ascii="Arial" w:cs="Arial" w:eastAsia="Arial" w:hAnsi="Arial"/>
          <w:b/>
          <w:bCs/>
          <w:color w:val="1F4E5F"/>
          <w:sz w:val="32"/>
          <w:szCs w:val="32"/>
          <w:rtl/>
        </w:rPr>
        <w:t xml:space="preserve">3. מודל הנתונים (Data Model)</w:t>
      </w:r>
    </w:p>
    <w:p>
      <w:pPr>
        <w:bidi/>
        <w:spacing w:after="120"/>
      </w:pPr>
      <w:r>
        <w:rPr>
          <w:rFonts w:ascii="Arial" w:cs="Arial" w:eastAsia="Arial" w:hAnsi="Arial"/>
          <w:sz w:val="22"/>
          <w:szCs w:val="22"/>
          <w:rtl/>
        </w:rPr>
        <w:t xml:space="preserve">מבנה לוגי — התערוכות והאוספים הם "תיקיות" שמצביעות על קלפים קיימים, כך שאותו קלף יכול להופיע בכמה תערוכות, ותערוכה חדשה היא בעיקר עבודת אצירה (curation) ולא בנייה טכנית מחדש. תערוכה יכולה להצביע על כמה אוספים (יחס רבים-לרבים).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9EF" w:val="clear"/>
            <w:tcMar>
              <w:top w:type="dxa" w:w="80"/>
              <w:left w:type="dxa" w:w="120"/>
              <w:bottom w:type="dxa" w:w="80"/>
              <w:right w:type="dxa" w:w="120"/>
            </w:tcMar>
          </w:tcPr>
          <w:p>
            <w:pPr>
              <w:bidi/>
            </w:pPr>
            <w:r>
              <w:rPr>
                <w:rFonts w:ascii="Arial" w:cs="Arial" w:eastAsia="Arial" w:hAnsi="Arial"/>
                <w:b/>
                <w:bCs/>
                <w:sz w:val="20"/>
                <w:szCs w:val="20"/>
                <w:rtl/>
              </w:rPr>
              <w:t xml:space="preserve">ישות (Entity)</w:t>
            </w:r>
          </w:p>
        </w:tc>
        <w:tc>
          <w:tcPr>
            <w:tcW w:type="dxa" w:w="6760"/>
            <w:shd w:fill="DCE9EF" w:val="clear"/>
            <w:tcMar>
              <w:top w:type="dxa" w:w="80"/>
              <w:left w:type="dxa" w:w="120"/>
              <w:bottom w:type="dxa" w:w="80"/>
              <w:right w:type="dxa" w:w="120"/>
            </w:tcMar>
          </w:tcPr>
          <w:p>
            <w:pPr>
              <w:bidi/>
            </w:pPr>
            <w:r>
              <w:rPr>
                <w:rFonts w:ascii="Arial" w:cs="Arial" w:eastAsia="Arial" w:hAnsi="Arial"/>
                <w:b/>
                <w:bCs/>
                <w:sz w:val="20"/>
                <w:szCs w:val="20"/>
                <w:rtl/>
              </w:rPr>
              <w:t xml:space="preserve">שדות עיקריים</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Artist (אמן/ית)</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שם, מדינה, ביו, תמונת פרופיל, סטטוס תשלום (לשלב 2), תאריך הרשמה</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Card (קלף)</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artist_id, שם יצירה, תיאור, תמונת מארקר, קובץ AR (2D/3D), פס קול, ציון איכות זיהוי, סטטוס (draft / pending / approved / rejected), סיבת דחייה, מונה סריקות (scan_count), תאריך יצירה</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Collection (אוסף)</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שם, תיאור, רשימת card_id</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Exhibition (תערוכה)</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שם, נושא/תת-נושא, תאריכים, מיקום, רשימת collection_id (רבים-לרבים)</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Visitor (מבקר/ת)</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id, שיטת התחברות, תאריך הצטרפות (נוצר רק בהתחברות; מבקר אנונימי מנוהל מקומית במכשיר)</w:t>
            </w:r>
          </w:p>
        </w:tc>
      </w:tr>
      <w:tr>
        <w:trPr>
          <w:tblHeader w:val="false"/>
        </w:trPr>
        <w:tc>
          <w:tcPr>
            <w:tcW w:type="dxa" w:w="2600"/>
            <w:tcMar>
              <w:top w:type="dxa" w:w="80"/>
              <w:left w:type="dxa" w:w="120"/>
              <w:bottom w:type="dxa" w:w="80"/>
              <w:right w:type="dxa" w:w="120"/>
            </w:tcMar>
          </w:tcPr>
          <w:p>
            <w:pPr>
              <w:bidi/>
            </w:pPr>
            <w:r>
              <w:rPr>
                <w:rFonts w:ascii="Arial" w:cs="Arial" w:eastAsia="Arial" w:hAnsi="Arial"/>
                <w:b w:val="false"/>
                <w:bCs w:val="false"/>
                <w:sz w:val="20"/>
                <w:szCs w:val="20"/>
                <w:rtl/>
              </w:rPr>
              <w:t xml:space="preserve">CollectedCard (קלף שנאסף)</w:t>
            </w:r>
          </w:p>
        </w:tc>
        <w:tc>
          <w:tcPr>
            <w:tcW w:type="dxa" w:w="6760"/>
            <w:tcMar>
              <w:top w:type="dxa" w:w="80"/>
              <w:left w:type="dxa" w:w="120"/>
              <w:bottom w:type="dxa" w:w="80"/>
              <w:right w:type="dxa" w:w="120"/>
            </w:tcMar>
          </w:tcPr>
          <w:p>
            <w:pPr>
              <w:bidi/>
            </w:pPr>
            <w:r>
              <w:rPr>
                <w:rFonts w:ascii="Arial" w:cs="Arial" w:eastAsia="Arial" w:hAnsi="Arial"/>
                <w:b w:val="false"/>
                <w:bCs w:val="false"/>
                <w:sz w:val="20"/>
                <w:szCs w:val="20"/>
                <w:rtl/>
              </w:rPr>
              <w:t xml:space="preserve">visitor_id, card_id, exhibition_id, תאריך סריקה. הערה: קובץ הווידאו נשמר במכשיר המבקר בלבד — השרת שומר את הרשומה בלבד, לא את הווידאו</w:t>
            </w:r>
          </w:p>
        </w:tc>
      </w:tr>
    </w:tbl>
    <w:p>
      <w:pPr>
        <w:bidi/>
        <w:spacing w:after="120"/>
      </w:pPr>
    </w:p>
    <w:p>
      <w:pPr>
        <w:pStyle w:val="Heading1"/>
        <w:bidi/>
        <w:spacing w:after="160" w:before="360"/>
      </w:pPr>
      <w:r>
        <w:rPr>
          <w:rFonts w:ascii="Arial" w:cs="Arial" w:eastAsia="Arial" w:hAnsi="Arial"/>
          <w:b/>
          <w:bCs/>
          <w:color w:val="1F4E5F"/>
          <w:sz w:val="32"/>
          <w:szCs w:val="32"/>
          <w:rtl/>
        </w:rPr>
        <w:t xml:space="preserve">4. פיצ'רים לפי עדיפות</w:t>
      </w:r>
    </w:p>
    <w:p>
      <w:pPr>
        <w:pStyle w:val="Heading2"/>
        <w:bidi/>
        <w:spacing w:after="120" w:before="240"/>
      </w:pPr>
      <w:r>
        <w:rPr>
          <w:rFonts w:ascii="Arial" w:cs="Arial" w:eastAsia="Arial" w:hAnsi="Arial"/>
          <w:b/>
          <w:bCs/>
          <w:color w:val="2E6E85"/>
          <w:sz w:val="26"/>
          <w:szCs w:val="26"/>
          <w:rtl/>
        </w:rPr>
        <w:t xml:space="preserve">4.0 שלב 0 — ספייק טכני (לפני הכל)</w:t>
      </w:r>
    </w:p>
    <w:p>
      <w:pPr>
        <w:bidi/>
        <w:spacing w:after="120"/>
      </w:pPr>
      <w:r>
        <w:rPr>
          <w:rFonts w:ascii="Arial" w:cs="Arial" w:eastAsia="Arial" w:hAnsi="Arial"/>
          <w:sz w:val="22"/>
          <w:szCs w:val="22"/>
          <w:rtl/>
        </w:rPr>
        <w:t xml:space="preserve">החלק המסוכן ביותר טכנית הוא שרשרת הזיהוי וההקלטה. לכן, לפני בניית כל רכיב אחר, מוקדשים 2-3 ימים להוכחת השרשרת בלבד: מארקר מודפס → זיהוי image tracking בדפדפן → הצגת תוכן AR → הקלטת וידאו משולב (מצלמה + שכבת AR) → שמירה למכשיר. מתחילים עם MindAR (חינמי, קוד פתוח); אם איכות הזיהוי אינה מספקת, בוחנים 8th Wall (מסחרי). רק כשהספייק עובד על מכשירי iOS ו-Android אמיתיים — ממשיכים ל-MVP.</w:t>
      </w:r>
    </w:p>
    <w:p>
      <w:pPr>
        <w:pStyle w:val="Heading2"/>
        <w:bidi/>
        <w:spacing w:after="120" w:before="240"/>
      </w:pPr>
      <w:r>
        <w:rPr>
          <w:rFonts w:ascii="Arial" w:cs="Arial" w:eastAsia="Arial" w:hAnsi="Arial"/>
          <w:b/>
          <w:bCs/>
          <w:color w:val="2E6E85"/>
          <w:sz w:val="26"/>
          <w:szCs w:val="26"/>
          <w:rtl/>
        </w:rPr>
        <w:t xml:space="preserve">4.1 MVP (שלב ראשון — להוכיח שהשרשרת עובדת)</w:t>
      </w:r>
    </w:p>
    <w:p>
      <w:pPr>
        <w:bidi/>
        <w:spacing w:after="120"/>
      </w:pPr>
      <w:r>
        <w:rPr>
          <w:rFonts w:ascii="Arial" w:cs="Arial" w:eastAsia="Arial" w:hAnsi="Arial"/>
          <w:sz w:val="22"/>
          <w:szCs w:val="22"/>
          <w:rtl/>
        </w:rPr>
        <w:t xml:space="preserve">מטרת ה-MVP: 3-5 קלפים אמיתיים, שרשרת מלאה מקצה לקצה — העלאה על ידי אמן/ית, אישור, סריקה, AR, הקלטה, שמירה.</w:t>
      </w:r>
    </w:p>
    <w:p>
      <w:pPr>
        <w:pStyle w:val="ListParagraph"/>
        <w:numPr>
          <w:ilvl w:val="0"/>
          <w:numId w:val="2"/>
        </w:numPr>
        <w:bidi/>
        <w:spacing w:after="80"/>
      </w:pPr>
      <w:r>
        <w:rPr>
          <w:rFonts w:ascii="Arial" w:cs="Arial" w:eastAsia="Arial" w:hAnsi="Arial"/>
          <w:sz w:val="22"/>
          <w:szCs w:val="22"/>
          <w:rtl/>
        </w:rPr>
        <w:t xml:space="preserve">חוויית מבקרים WebAR: סריקת QR → זיהוי קלף → הצגת AR → הקלטת עד 10 שניות → שמירה למכשיר, אוסף מקומי בדפדפן</w:t>
      </w:r>
    </w:p>
    <w:p>
      <w:pPr>
        <w:pStyle w:val="ListParagraph"/>
        <w:numPr>
          <w:ilvl w:val="0"/>
          <w:numId w:val="2"/>
        </w:numPr>
        <w:bidi/>
        <w:spacing w:after="80"/>
      </w:pPr>
      <w:r>
        <w:rPr>
          <w:rFonts w:ascii="Arial" w:cs="Arial" w:eastAsia="Arial" w:hAnsi="Arial"/>
          <w:sz w:val="22"/>
          <w:szCs w:val="22"/>
          <w:rtl/>
        </w:rPr>
        <w:t xml:space="preserve">פורטל אמנים (רספונסיבי, כולל נייד): הרשמה חינם + העלאת קלף (מארקר + AR + קול) + הצהרת זכויות</w:t>
      </w:r>
    </w:p>
    <w:p>
      <w:pPr>
        <w:pStyle w:val="ListParagraph"/>
        <w:numPr>
          <w:ilvl w:val="0"/>
          <w:numId w:val="2"/>
        </w:numPr>
        <w:bidi/>
        <w:spacing w:after="80"/>
      </w:pPr>
      <w:r>
        <w:rPr>
          <w:rFonts w:ascii="Arial" w:cs="Arial" w:eastAsia="Arial" w:hAnsi="Arial"/>
          <w:sz w:val="22"/>
          <w:szCs w:val="22"/>
          <w:rtl/>
        </w:rPr>
        <w:t xml:space="preserve">בדיקת איכות מארקר אוטומטית בזמן ההעלאה</w:t>
      </w:r>
    </w:p>
    <w:p>
      <w:pPr>
        <w:pStyle w:val="ListParagraph"/>
        <w:numPr>
          <w:ilvl w:val="0"/>
          <w:numId w:val="2"/>
        </w:numPr>
        <w:bidi/>
        <w:spacing w:after="80"/>
      </w:pPr>
      <w:r>
        <w:rPr>
          <w:rFonts w:ascii="Arial" w:cs="Arial" w:eastAsia="Arial" w:hAnsi="Arial"/>
          <w:sz w:val="22"/>
          <w:szCs w:val="22"/>
          <w:rtl/>
        </w:rPr>
        <w:t xml:space="preserve">פאנל אדמין בסיסי (עבורך): אישור/דחיית קלפים (כולל סיבת דחייה), שיוך לאוסף אחד</w:t>
      </w:r>
    </w:p>
    <w:p>
      <w:pPr>
        <w:pStyle w:val="ListParagraph"/>
        <w:numPr>
          <w:ilvl w:val="0"/>
          <w:numId w:val="2"/>
        </w:numPr>
        <w:bidi/>
        <w:spacing w:after="80"/>
      </w:pPr>
      <w:r>
        <w:rPr>
          <w:rFonts w:ascii="Arial" w:cs="Arial" w:eastAsia="Arial" w:hAnsi="Arial"/>
          <w:sz w:val="22"/>
          <w:szCs w:val="22"/>
          <w:rtl/>
        </w:rPr>
        <w:t xml:space="preserve">ספירת סריקות פר קלף בצד השרת (מונה בלבד, ללא דשבורד)</w:t>
      </w:r>
    </w:p>
    <w:p>
      <w:pPr>
        <w:pStyle w:val="ListParagraph"/>
        <w:numPr>
          <w:ilvl w:val="0"/>
          <w:numId w:val="2"/>
        </w:numPr>
        <w:bidi/>
        <w:spacing w:after="80"/>
      </w:pPr>
      <w:r>
        <w:rPr>
          <w:rFonts w:ascii="Arial" w:cs="Arial" w:eastAsia="Arial" w:hAnsi="Arial"/>
          <w:sz w:val="22"/>
          <w:szCs w:val="22"/>
          <w:rtl/>
        </w:rPr>
        <w:t xml:space="preserve">Backend: מסד נתונים + אחסון קבצים + Auth (לאמנים ולאדמין)</w:t>
      </w:r>
    </w:p>
    <w:p>
      <w:pPr>
        <w:pStyle w:val="ListParagraph"/>
        <w:numPr>
          <w:ilvl w:val="0"/>
          <w:numId w:val="2"/>
        </w:numPr>
        <w:bidi/>
        <w:spacing w:after="80"/>
      </w:pPr>
      <w:r>
        <w:rPr>
          <w:rFonts w:ascii="Arial" w:cs="Arial" w:eastAsia="Arial" w:hAnsi="Arial"/>
          <w:sz w:val="22"/>
          <w:szCs w:val="22"/>
          <w:rtl/>
        </w:rPr>
        <w:t xml:space="preserve">ממשק דו-לשוני (אנגלית לפחות) + עמוד מדיניות פרטיות</w:t>
      </w:r>
    </w:p>
    <w:p>
      <w:pPr>
        <w:pStyle w:val="Heading2"/>
        <w:bidi/>
        <w:spacing w:after="120" w:before="240"/>
      </w:pPr>
      <w:r>
        <w:rPr>
          <w:rFonts w:ascii="Arial" w:cs="Arial" w:eastAsia="Arial" w:hAnsi="Arial"/>
          <w:b/>
          <w:bCs/>
          <w:color w:val="2E6E85"/>
          <w:sz w:val="26"/>
          <w:szCs w:val="26"/>
          <w:rtl/>
        </w:rPr>
        <w:t xml:space="preserve">4.2 שלב שני — חוויית משתמש מלאה</w:t>
      </w:r>
    </w:p>
    <w:p>
      <w:pPr>
        <w:pStyle w:val="ListParagraph"/>
        <w:numPr>
          <w:ilvl w:val="0"/>
          <w:numId w:val="2"/>
        </w:numPr>
        <w:bidi/>
        <w:spacing w:after="80"/>
      </w:pPr>
      <w:r>
        <w:rPr>
          <w:rFonts w:ascii="Arial" w:cs="Arial" w:eastAsia="Arial" w:hAnsi="Arial"/>
          <w:sz w:val="22"/>
          <w:szCs w:val="22"/>
          <w:rtl/>
        </w:rPr>
        <w:t xml:space="preserve">"אוסף אישי" מסונכרן למבקרים — התחברות, מיזוג האוסף המקומי לחשבון, מעקב אחרי קלפים ותערוכות לאורך זמן</w:t>
      </w:r>
    </w:p>
    <w:p>
      <w:pPr>
        <w:pStyle w:val="ListParagraph"/>
        <w:numPr>
          <w:ilvl w:val="0"/>
          <w:numId w:val="2"/>
        </w:numPr>
        <w:bidi/>
        <w:spacing w:after="80"/>
      </w:pPr>
      <w:r>
        <w:rPr>
          <w:rFonts w:ascii="Arial" w:cs="Arial" w:eastAsia="Arial" w:hAnsi="Arial"/>
          <w:sz w:val="22"/>
          <w:szCs w:val="22"/>
          <w:rtl/>
        </w:rPr>
        <w:t xml:space="preserve">תמיכה במספר תערוכות/אוספים מקבילים</w:t>
      </w:r>
    </w:p>
    <w:p>
      <w:pPr>
        <w:pStyle w:val="ListParagraph"/>
        <w:numPr>
          <w:ilvl w:val="0"/>
          <w:numId w:val="2"/>
        </w:numPr>
        <w:bidi/>
        <w:spacing w:after="80"/>
      </w:pPr>
      <w:r>
        <w:rPr>
          <w:rFonts w:ascii="Arial" w:cs="Arial" w:eastAsia="Arial" w:hAnsi="Arial"/>
          <w:sz w:val="22"/>
          <w:szCs w:val="22"/>
          <w:rtl/>
        </w:rPr>
        <w:t xml:space="preserve">שיתוף וידאו שהוקלט לרשתות חברתיות</w:t>
      </w:r>
    </w:p>
    <w:p>
      <w:pPr>
        <w:pStyle w:val="ListParagraph"/>
        <w:numPr>
          <w:ilvl w:val="0"/>
          <w:numId w:val="2"/>
        </w:numPr>
        <w:bidi/>
        <w:spacing w:after="80"/>
      </w:pPr>
      <w:r>
        <w:rPr>
          <w:rFonts w:ascii="Arial" w:cs="Arial" w:eastAsia="Arial" w:hAnsi="Arial"/>
          <w:sz w:val="22"/>
          <w:szCs w:val="22"/>
          <w:rtl/>
        </w:rPr>
        <w:t xml:space="preserve">התראות לאמנים על סטטוס אישור קלף</w:t>
      </w:r>
    </w:p>
    <w:p>
      <w:pPr>
        <w:pStyle w:val="ListParagraph"/>
        <w:numPr>
          <w:ilvl w:val="0"/>
          <w:numId w:val="2"/>
        </w:numPr>
        <w:bidi/>
        <w:spacing w:after="80"/>
      </w:pPr>
      <w:r>
        <w:rPr>
          <w:rFonts w:ascii="Arial" w:cs="Arial" w:eastAsia="Arial" w:hAnsi="Arial"/>
          <w:sz w:val="22"/>
          <w:szCs w:val="22"/>
          <w:rtl/>
        </w:rPr>
        <w:t xml:space="preserve">הפעלת מודל התשלום לאמנים (Stripe): תשלום סמלי בפרסום קלף ראשון, או מסלול אחר שייבחר</w:t>
      </w:r>
    </w:p>
    <w:p>
      <w:pPr>
        <w:pStyle w:val="ListParagraph"/>
        <w:numPr>
          <w:ilvl w:val="0"/>
          <w:numId w:val="2"/>
        </w:numPr>
        <w:bidi/>
        <w:spacing w:after="80"/>
      </w:pPr>
      <w:r>
        <w:rPr>
          <w:rFonts w:ascii="Arial" w:cs="Arial" w:eastAsia="Arial" w:hAnsi="Arial"/>
          <w:sz w:val="22"/>
          <w:szCs w:val="22"/>
          <w:rtl/>
        </w:rPr>
        <w:t xml:space="preserve">דשבורד סטטיסטיקות לאמנים על בסיס נתוני הסריקות שנאספו מה-MVP</w:t>
      </w:r>
    </w:p>
    <w:p>
      <w:pPr>
        <w:pStyle w:val="Heading2"/>
        <w:bidi/>
        <w:spacing w:after="120" w:before="240"/>
      </w:pPr>
      <w:r>
        <w:rPr>
          <w:rFonts w:ascii="Arial" w:cs="Arial" w:eastAsia="Arial" w:hAnsi="Arial"/>
          <w:b/>
          <w:bCs/>
          <w:color w:val="2E6E85"/>
          <w:sz w:val="26"/>
          <w:szCs w:val="26"/>
          <w:rtl/>
        </w:rPr>
        <w:t xml:space="preserve">4.3 שלב שלישי — סקייל וקהילה</w:t>
      </w:r>
    </w:p>
    <w:p>
      <w:pPr>
        <w:pStyle w:val="ListParagraph"/>
        <w:numPr>
          <w:ilvl w:val="0"/>
          <w:numId w:val="2"/>
        </w:numPr>
        <w:bidi/>
        <w:spacing w:after="80"/>
      </w:pPr>
      <w:r>
        <w:rPr>
          <w:rFonts w:ascii="Arial" w:cs="Arial" w:eastAsia="Arial" w:hAnsi="Arial"/>
          <w:sz w:val="22"/>
          <w:szCs w:val="22"/>
          <w:rtl/>
        </w:rPr>
        <w:t xml:space="preserve">חיפוש וסינון קלפים/אמנים לפי מדינה, תערוכה, תאריך</w:t>
      </w:r>
    </w:p>
    <w:p>
      <w:pPr>
        <w:pStyle w:val="ListParagraph"/>
        <w:numPr>
          <w:ilvl w:val="0"/>
          <w:numId w:val="2"/>
        </w:numPr>
        <w:bidi/>
        <w:spacing w:after="80"/>
      </w:pPr>
      <w:r>
        <w:rPr>
          <w:rFonts w:ascii="Arial" w:cs="Arial" w:eastAsia="Arial" w:hAnsi="Arial"/>
          <w:sz w:val="22"/>
          <w:szCs w:val="22"/>
          <w:rtl/>
        </w:rPr>
        <w:t xml:space="preserve">מנגנון תשלום מתקדם יותר לאמנים (למשל תשלום פר-קלף, או מסלול פרימיום)</w:t>
      </w:r>
    </w:p>
    <w:p>
      <w:pPr>
        <w:pStyle w:val="ListParagraph"/>
        <w:numPr>
          <w:ilvl w:val="0"/>
          <w:numId w:val="2"/>
        </w:numPr>
        <w:bidi/>
        <w:spacing w:after="80"/>
      </w:pPr>
      <w:r>
        <w:rPr>
          <w:rFonts w:ascii="Arial" w:cs="Arial" w:eastAsia="Arial" w:hAnsi="Arial"/>
          <w:sz w:val="22"/>
          <w:szCs w:val="22"/>
          <w:rtl/>
        </w:rPr>
        <w:t xml:space="preserve">כלים לאצירה (curation) מהירה של תערוכות חדשות מתוך מאגר הקלפים הקיים</w:t>
      </w:r>
    </w:p>
    <w:p>
      <w:pPr>
        <w:pStyle w:val="ListParagraph"/>
        <w:numPr>
          <w:ilvl w:val="0"/>
          <w:numId w:val="2"/>
        </w:numPr>
        <w:bidi/>
        <w:spacing w:after="80"/>
      </w:pPr>
      <w:r>
        <w:rPr>
          <w:rFonts w:ascii="Arial" w:cs="Arial" w:eastAsia="Arial" w:hAnsi="Arial"/>
          <w:sz w:val="22"/>
          <w:szCs w:val="22"/>
          <w:rtl/>
        </w:rPr>
        <w:t xml:space="preserve">אפליקציה נטיבית (React Native + Expo) — רק אם יתברר שנדרשת: זיהוי חזק יותר, עבודה אופליין מלאה, או חוויית הקלטה עשירה יותר ממה שהדפדפן מאפשר</w:t>
      </w:r>
    </w:p>
    <w:p>
      <w:pPr>
        <w:pStyle w:val="Heading1"/>
        <w:bidi/>
        <w:spacing w:after="160" w:before="360"/>
      </w:pPr>
      <w:r>
        <w:rPr>
          <w:rFonts w:ascii="Arial" w:cs="Arial" w:eastAsia="Arial" w:hAnsi="Arial"/>
          <w:b/>
          <w:bCs/>
          <w:color w:val="1F4E5F"/>
          <w:sz w:val="32"/>
          <w:szCs w:val="32"/>
          <w:rtl/>
        </w:rPr>
        <w:t xml:space="preserve">5. סטאק טכנולוגי מומלץ</w:t>
      </w:r>
    </w:p>
    <w:p>
      <w:pPr>
        <w:bidi/>
        <w:spacing w:after="120"/>
      </w:pPr>
      <w:r>
        <w:rPr>
          <w:rFonts w:ascii="Arial" w:cs="Arial" w:eastAsia="Arial" w:hAnsi="Arial"/>
          <w:sz w:val="22"/>
          <w:szCs w:val="22"/>
          <w:rtl/>
        </w:rPr>
        <w:t xml:space="preserve">קריטריון הבחירה: ניתן לבנייה עצמאית עם Claude Code, ללא רקע קודם בתכנות, עם עדיפות לכלים בעלי תיעוד עשיר וקהילה גדולה.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shd w:fill="DCE9EF" w:val="clear"/>
            <w:tcMar>
              <w:top w:type="dxa" w:w="80"/>
              <w:left w:type="dxa" w:w="120"/>
              <w:bottom w:type="dxa" w:w="80"/>
              <w:right w:type="dxa" w:w="120"/>
            </w:tcMar>
          </w:tcPr>
          <w:p>
            <w:pPr>
              <w:bidi/>
            </w:pPr>
            <w:r>
              <w:rPr>
                <w:rFonts w:ascii="Arial" w:cs="Arial" w:eastAsia="Arial" w:hAnsi="Arial"/>
                <w:b/>
                <w:bCs/>
                <w:sz w:val="20"/>
                <w:szCs w:val="20"/>
                <w:rtl/>
              </w:rPr>
              <w:t xml:space="preserve">שכבה</w:t>
            </w:r>
          </w:p>
        </w:tc>
        <w:tc>
          <w:tcPr>
            <w:tcW w:type="dxa" w:w="3560"/>
            <w:shd w:fill="DCE9EF" w:val="clear"/>
            <w:tcMar>
              <w:top w:type="dxa" w:w="80"/>
              <w:left w:type="dxa" w:w="120"/>
              <w:bottom w:type="dxa" w:w="80"/>
              <w:right w:type="dxa" w:w="120"/>
            </w:tcMar>
          </w:tcPr>
          <w:p>
            <w:pPr>
              <w:bidi/>
            </w:pPr>
            <w:r>
              <w:rPr>
                <w:rFonts w:ascii="Arial" w:cs="Arial" w:eastAsia="Arial" w:hAnsi="Arial"/>
                <w:b/>
                <w:bCs/>
                <w:sz w:val="20"/>
                <w:szCs w:val="20"/>
                <w:rtl/>
              </w:rPr>
              <w:t xml:space="preserve">טכנולוגיה מוצעת</w:t>
            </w:r>
          </w:p>
        </w:tc>
        <w:tc>
          <w:tcPr>
            <w:tcW w:type="dxa" w:w="3800"/>
            <w:shd w:fill="DCE9EF" w:val="clear"/>
            <w:tcMar>
              <w:top w:type="dxa" w:w="80"/>
              <w:left w:type="dxa" w:w="120"/>
              <w:bottom w:type="dxa" w:w="80"/>
              <w:right w:type="dxa" w:w="120"/>
            </w:tcMar>
          </w:tcPr>
          <w:p>
            <w:pPr>
              <w:bidi/>
            </w:pPr>
            <w:r>
              <w:rPr>
                <w:rFonts w:ascii="Arial" w:cs="Arial" w:eastAsia="Arial" w:hAnsi="Arial"/>
                <w:b/>
                <w:bCs/>
                <w:sz w:val="20"/>
                <w:szCs w:val="20"/>
                <w:rtl/>
              </w:rPr>
              <w:t xml:space="preserve">הערה</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חוויית מבקרים (WebAR)</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עמוד web (Next.js) + MindAR (image tracking, קוד פתוח)</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ללא התקנה, ללא חנויות אפליקציות. אם איכות הזיהוי לא תספיק בספייק — מעבר ל-8th Wall (מסחרי, רישיון חודשי)</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הקלטת וידאו</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MediaRecorder API על canvas משולב (מצלמה + שכבת AR)</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שמירה/שיתוף למכשיר דרך ממשק הדפדפן (Web Share / הורדה)</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פורטל אמנים</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React (Next.js) — עיצוב רספונסיבי מלא</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אותו קוד עובד היטב גם בנייד וגם בדסקטופ; לא צריך אפליקציה נפרדת</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Backend + DB</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Supabase (Postgres + Auth + Storage)</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מהיר להקמה, תומך בהעלאת קבצים גדולים (3D/וידאו), Row Level Security מובנה</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תשלומים (שלב 2)</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Stripe</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לא חלק מה-MVP; אינטגרציה סטנדרטית כשמודל התשלום יופעל</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פאנל אדמין</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דף web מבוסס Next.js + Supabase</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אישור קלפים, שיוך לתערוכות</w:t>
            </w:r>
          </w:p>
        </w:tc>
      </w:tr>
      <w:tr>
        <w:trPr>
          <w:tblHeader w:val="false"/>
        </w:trPr>
        <w:tc>
          <w:tcPr>
            <w:tcW w:type="dxa" w:w="2000"/>
            <w:tcMar>
              <w:top w:type="dxa" w:w="80"/>
              <w:left w:type="dxa" w:w="120"/>
              <w:bottom w:type="dxa" w:w="80"/>
              <w:right w:type="dxa" w:w="120"/>
            </w:tcMar>
          </w:tcPr>
          <w:p>
            <w:pPr>
              <w:bidi/>
            </w:pPr>
            <w:r>
              <w:rPr>
                <w:rFonts w:ascii="Arial" w:cs="Arial" w:eastAsia="Arial" w:hAnsi="Arial"/>
                <w:b w:val="false"/>
                <w:bCs w:val="false"/>
                <w:sz w:val="20"/>
                <w:szCs w:val="20"/>
                <w:rtl/>
              </w:rPr>
              <w:t xml:space="preserve">ריבוי שפות</w:t>
            </w:r>
          </w:p>
        </w:tc>
        <w:tc>
          <w:tcPr>
            <w:tcW w:type="dxa" w:w="3560"/>
            <w:tcMar>
              <w:top w:type="dxa" w:w="80"/>
              <w:left w:type="dxa" w:w="120"/>
              <w:bottom w:type="dxa" w:w="80"/>
              <w:right w:type="dxa" w:w="120"/>
            </w:tcMar>
          </w:tcPr>
          <w:p>
            <w:pPr>
              <w:bidi/>
            </w:pPr>
            <w:r>
              <w:rPr>
                <w:rFonts w:ascii="Arial" w:cs="Arial" w:eastAsia="Arial" w:hAnsi="Arial"/>
                <w:b w:val="false"/>
                <w:bCs w:val="false"/>
                <w:sz w:val="20"/>
                <w:szCs w:val="20"/>
                <w:rtl/>
              </w:rPr>
              <w:t xml:space="preserve">next-intl / i18next</w:t>
            </w:r>
          </w:p>
        </w:tc>
        <w:tc>
          <w:tcPr>
            <w:tcW w:type="dxa" w:w="3800"/>
            <w:tcMar>
              <w:top w:type="dxa" w:w="80"/>
              <w:left w:type="dxa" w:w="120"/>
              <w:bottom w:type="dxa" w:w="80"/>
              <w:right w:type="dxa" w:w="120"/>
            </w:tcMar>
          </w:tcPr>
          <w:p>
            <w:pPr>
              <w:bidi/>
            </w:pPr>
            <w:r>
              <w:rPr>
                <w:rFonts w:ascii="Arial" w:cs="Arial" w:eastAsia="Arial" w:hAnsi="Arial"/>
                <w:b w:val="false"/>
                <w:bCs w:val="false"/>
                <w:sz w:val="20"/>
                <w:szCs w:val="20"/>
                <w:rtl/>
              </w:rPr>
              <w:t xml:space="preserve">אנגלית לפחות מהיום הראשון; הוספת שפות זולה בהמשך</w:t>
            </w:r>
          </w:p>
        </w:tc>
      </w:tr>
    </w:tbl>
    <w:p>
      <w:pPr>
        <w:bidi/>
        <w:spacing w:after="120"/>
      </w:pPr>
    </w:p>
    <w:p>
      <w:pPr>
        <w:pStyle w:val="Heading2"/>
        <w:bidi/>
        <w:spacing w:after="120" w:before="240"/>
      </w:pPr>
      <w:r>
        <w:rPr>
          <w:rFonts w:ascii="Arial" w:cs="Arial" w:eastAsia="Arial" w:hAnsi="Arial"/>
          <w:b/>
          <w:bCs/>
          <w:color w:val="2E6E85"/>
          <w:sz w:val="26"/>
          <w:szCs w:val="26"/>
          <w:rtl/>
        </w:rPr>
        <w:t xml:space="preserve">החלטה: WebAR במקום אפליקציה נטיבית לצד המבקרים</w:t>
      </w:r>
    </w:p>
    <w:p>
      <w:pPr>
        <w:bidi/>
        <w:spacing w:after="120"/>
      </w:pPr>
      <w:r>
        <w:rPr>
          <w:rFonts w:ascii="Arial" w:cs="Arial" w:eastAsia="Arial" w:hAnsi="Arial"/>
          <w:sz w:val="22"/>
          <w:szCs w:val="22"/>
          <w:rtl/>
        </w:rPr>
        <w:t xml:space="preserve">הדרישה להוריד אפליקציה היא נקודת הנטישה הגדולה ביותר בתערוכות — במיוחד בחוץ, עם קליטה בינונית. עם WebAR, סריקת QR אחת פותחת את החוויה מיידית בדפדפן, בלי התקנה, ובלי תלות בתהליכי האישור של Apple/Google (שמוסיפים שבועות לכל עדכון). המחיר: הקלטת וידאו ושמירה לגלריה מורכבות יותר בדפדפן — ולכן זה בדיוק מה שהספייק (שלב 0) בודק ראשון. אפליקציה נטיבית נשארת אופציה לשלב 3, רק אם הצורך יוכח.</w:t>
      </w:r>
    </w:p>
    <w:p>
      <w:pPr>
        <w:pStyle w:val="Heading2"/>
        <w:bidi/>
        <w:spacing w:after="120" w:before="240"/>
      </w:pPr>
      <w:r>
        <w:rPr>
          <w:rFonts w:ascii="Arial" w:cs="Arial" w:eastAsia="Arial" w:hAnsi="Arial"/>
          <w:b/>
          <w:bCs/>
          <w:color w:val="2E6E85"/>
          <w:sz w:val="26"/>
          <w:szCs w:val="26"/>
          <w:rtl/>
        </w:rPr>
        <w:t xml:space="preserve">החלטה: פורטל אמנים כאתר רספונסיבי, לא אפליקציה נפרדת</w:t>
      </w:r>
    </w:p>
    <w:p>
      <w:pPr>
        <w:bidi/>
        <w:spacing w:after="120"/>
      </w:pPr>
      <w:r>
        <w:rPr>
          <w:rFonts w:ascii="Arial" w:cs="Arial" w:eastAsia="Arial" w:hAnsi="Arial"/>
          <w:sz w:val="22"/>
          <w:szCs w:val="22"/>
          <w:rtl/>
        </w:rPr>
        <w:t xml:space="preserve">כדי לאפשר לאמנים להעלות קלפים גם מהנייד וגם מהמחשב בלי לתחזק שני קודים נפרדים — פורטל האמנים ייבנה כאתר אחד (Next.js) בעיצוב רספונסיבי מלא. כך אמן/ית יכול/ה להירשם ולהעלות קלף ישירות מהדפדפן בטלפון, בעוד שמי שנוח לו/לה יותר לעבוד מהמחשב (למשל בהעלאת קבצי תלת-מימד כבדים) יכול/ה לעשות זאת באותה מערכת בדיוק.</w:t>
      </w:r>
    </w:p>
    <w:p>
      <w:pPr>
        <w:pStyle w:val="Heading1"/>
        <w:bidi/>
        <w:spacing w:after="160" w:before="360"/>
      </w:pPr>
      <w:r>
        <w:rPr>
          <w:rFonts w:ascii="Arial" w:cs="Arial" w:eastAsia="Arial" w:hAnsi="Arial"/>
          <w:b/>
          <w:bCs/>
          <w:color w:val="1F4E5F"/>
          <w:sz w:val="32"/>
          <w:szCs w:val="32"/>
          <w:rtl/>
        </w:rPr>
        <w:t xml:space="preserve">6. שיקולים טכניים מרכזיים</w:t>
      </w:r>
    </w:p>
    <w:p>
      <w:pPr>
        <w:pStyle w:val="Heading2"/>
        <w:bidi/>
        <w:spacing w:after="120" w:before="240"/>
      </w:pPr>
      <w:r>
        <w:rPr>
          <w:rFonts w:ascii="Arial" w:cs="Arial" w:eastAsia="Arial" w:hAnsi="Arial"/>
          <w:b/>
          <w:bCs/>
          <w:color w:val="2E6E85"/>
          <w:sz w:val="26"/>
          <w:szCs w:val="26"/>
          <w:rtl/>
        </w:rPr>
        <w:t xml:space="preserve">6.1 איכות זיהוי מארקר (AR Marker Quality)</w:t>
      </w:r>
    </w:p>
    <w:p>
      <w:pPr>
        <w:bidi/>
        <w:spacing w:after="120"/>
      </w:pPr>
      <w:r>
        <w:rPr>
          <w:rFonts w:ascii="Arial" w:cs="Arial" w:eastAsia="Arial" w:hAnsi="Arial"/>
          <w:sz w:val="22"/>
          <w:szCs w:val="22"/>
          <w:rtl/>
        </w:rPr>
        <w:t xml:space="preserve">מארקר AR טוב דורש ניגודיות גבוהה וטקסטורה עשירה. יצירות אמנות עם רקע אחיד או צבעים שטוחים עלולות להיות קשות לזיהוי. פתרון: בדיקה אוטומטית בזמן ההעלאה (למשל קומפילציית image target של MindAR בצד השרת, או כלי הבדיקה של ARCore/8th Wall) שמחזירה ציון איכות ומשוב מיידי לאמן/ית, לפני שהקלף נשלח לאישור.</w:t>
      </w:r>
    </w:p>
    <w:p>
      <w:pPr>
        <w:pStyle w:val="Heading2"/>
        <w:bidi/>
        <w:spacing w:after="120" w:before="240"/>
      </w:pPr>
      <w:r>
        <w:rPr>
          <w:rFonts w:ascii="Arial" w:cs="Arial" w:eastAsia="Arial" w:hAnsi="Arial"/>
          <w:b/>
          <w:bCs/>
          <w:color w:val="2E6E85"/>
          <w:sz w:val="26"/>
          <w:szCs w:val="26"/>
          <w:rtl/>
        </w:rPr>
        <w:t xml:space="preserve">6.2 מגבלות קבצים</w:t>
      </w:r>
    </w:p>
    <w:p>
      <w:pPr>
        <w:pStyle w:val="ListParagraph"/>
        <w:numPr>
          <w:ilvl w:val="0"/>
          <w:numId w:val="2"/>
        </w:numPr>
        <w:bidi/>
        <w:spacing w:after="80"/>
      </w:pPr>
      <w:r>
        <w:rPr>
          <w:rFonts w:ascii="Arial" w:cs="Arial" w:eastAsia="Arial" w:hAnsi="Arial"/>
          <w:sz w:val="22"/>
          <w:szCs w:val="22"/>
          <w:rtl/>
        </w:rPr>
        <w:t xml:space="preserve">מודל תלת-מימד (GLB/GLTF): עד 15MB — משפיע ישירות על מהירות טעינת ה-AR בדפדפן</w:t>
      </w:r>
    </w:p>
    <w:p>
      <w:pPr>
        <w:pStyle w:val="ListParagraph"/>
        <w:numPr>
          <w:ilvl w:val="0"/>
          <w:numId w:val="2"/>
        </w:numPr>
        <w:bidi/>
        <w:spacing w:after="80"/>
      </w:pPr>
      <w:r>
        <w:rPr>
          <w:rFonts w:ascii="Arial" w:cs="Arial" w:eastAsia="Arial" w:hAnsi="Arial"/>
          <w:sz w:val="22"/>
          <w:szCs w:val="22"/>
          <w:rtl/>
        </w:rPr>
        <w:t xml:space="preserve">פס קול (MP3/WAV): עד 30 שניות ועד 5MB</w:t>
      </w:r>
    </w:p>
    <w:p>
      <w:pPr>
        <w:pStyle w:val="ListParagraph"/>
        <w:numPr>
          <w:ilvl w:val="0"/>
          <w:numId w:val="2"/>
        </w:numPr>
        <w:bidi/>
        <w:spacing w:after="80"/>
      </w:pPr>
      <w:r>
        <w:rPr>
          <w:rFonts w:ascii="Arial" w:cs="Arial" w:eastAsia="Arial" w:hAnsi="Arial"/>
          <w:sz w:val="22"/>
          <w:szCs w:val="22"/>
          <w:rtl/>
        </w:rPr>
        <w:t xml:space="preserve">תמונת מארקר (JPG/PNG): לפחות 1024 פיקסלים בצלע הארוכה, עד 10MB</w:t>
      </w:r>
    </w:p>
    <w:p>
      <w:pPr>
        <w:pStyle w:val="ListParagraph"/>
        <w:numPr>
          <w:ilvl w:val="0"/>
          <w:numId w:val="2"/>
        </w:numPr>
        <w:bidi/>
        <w:spacing w:after="80"/>
      </w:pPr>
      <w:r>
        <w:rPr>
          <w:rFonts w:ascii="Arial" w:cs="Arial" w:eastAsia="Arial" w:hAnsi="Arial"/>
          <w:sz w:val="22"/>
          <w:szCs w:val="22"/>
          <w:rtl/>
        </w:rPr>
        <w:t xml:space="preserve">וידאו מוקלט אצל המבקר: עד 10 שניות (נשמר במכשיר בלבד)</w:t>
      </w:r>
    </w:p>
    <w:p>
      <w:pPr>
        <w:pStyle w:val="ListParagraph"/>
        <w:numPr>
          <w:ilvl w:val="0"/>
          <w:numId w:val="2"/>
        </w:numPr>
        <w:bidi/>
        <w:spacing w:after="80"/>
      </w:pPr>
      <w:r>
        <w:rPr>
          <w:rFonts w:ascii="Arial" w:cs="Arial" w:eastAsia="Arial" w:hAnsi="Arial"/>
          <w:sz w:val="22"/>
          <w:szCs w:val="22"/>
          <w:rtl/>
        </w:rPr>
        <w:t xml:space="preserve">המגבלות ניתנות לעדכון בהמשך — אך הן מוגדרות ונאכפות בקוד ההעלאה מהיום הראשון</w:t>
      </w:r>
    </w:p>
    <w:p>
      <w:pPr>
        <w:pStyle w:val="Heading2"/>
        <w:bidi/>
        <w:spacing w:after="120" w:before="240"/>
      </w:pPr>
      <w:r>
        <w:rPr>
          <w:rFonts w:ascii="Arial" w:cs="Arial" w:eastAsia="Arial" w:hAnsi="Arial"/>
          <w:b/>
          <w:bCs/>
          <w:color w:val="2E6E85"/>
          <w:sz w:val="26"/>
          <w:szCs w:val="26"/>
          <w:rtl/>
        </w:rPr>
        <w:t xml:space="preserve">6.3 עבודה ללא רשת / רשת חלשה</w:t>
      </w:r>
    </w:p>
    <w:p>
      <w:pPr>
        <w:bidi/>
        <w:spacing w:after="120"/>
      </w:pPr>
      <w:r>
        <w:rPr>
          <w:rFonts w:ascii="Arial" w:cs="Arial" w:eastAsia="Arial" w:hAnsi="Arial"/>
          <w:sz w:val="22"/>
          <w:szCs w:val="22"/>
          <w:rtl/>
        </w:rPr>
        <w:t xml:space="preserve">בהתחשב בכך שהתערוכה מוצגת גם בחוץ (גינות, פארקים) — ה-QR בשילוט מקודד את מזהה התערוכה, וטעינת העמוד הראשונית מורידה מראש (pre-caching) את כל תוכן ה-AR של אותה תערוכה, כך שהחוויה עובדת גם באזור עם קליטה חלשה לאחר הטעינה הראשונה. חשוב לזכור: WebAR דורש רשת לטעינה הראשונית — ולכן חבילת התוכן של תערוכה נשמרת קטנה (מגבלות סעיף 6.2), ובמידת הצורך מוצבת נקודת WiFi בעמדת הכניסה.</w:t>
      </w:r>
    </w:p>
    <w:p>
      <w:pPr>
        <w:pStyle w:val="Heading2"/>
        <w:bidi/>
        <w:spacing w:after="120" w:before="240"/>
      </w:pPr>
      <w:r>
        <w:rPr>
          <w:rFonts w:ascii="Arial" w:cs="Arial" w:eastAsia="Arial" w:hAnsi="Arial"/>
          <w:b/>
          <w:bCs/>
          <w:color w:val="2E6E85"/>
          <w:sz w:val="26"/>
          <w:szCs w:val="26"/>
          <w:rtl/>
        </w:rPr>
        <w:t xml:space="preserve">6.4 Moderation ותוכן</w:t>
      </w:r>
    </w:p>
    <w:p>
      <w:pPr>
        <w:bidi/>
        <w:spacing w:after="120"/>
      </w:pPr>
      <w:r>
        <w:rPr>
          <w:rFonts w:ascii="Arial" w:cs="Arial" w:eastAsia="Arial" w:hAnsi="Arial"/>
          <w:sz w:val="22"/>
          <w:szCs w:val="22"/>
          <w:rtl/>
        </w:rPr>
        <w:t xml:space="preserve">כל קלף עובר בדיקה ידנית שלך לפני שהוא הופך לחי — גם מבחינת איכות טכנית (זיהוי, טעינה) וגם מבחינת התאמה לנושא-העל "שלום וטכנולוגיה". דחייה מלווה תמיד בסיבה שנשלחת לאמן/ית. בשלב מתקדם ניתן לשלב סינון אוטומטי חלקי, אך אישור ידני סופי מומלץ לשמור.</w:t>
      </w:r>
    </w:p>
    <w:p>
      <w:pPr>
        <w:pStyle w:val="Heading2"/>
        <w:bidi/>
        <w:spacing w:after="120" w:before="240"/>
      </w:pPr>
      <w:r>
        <w:rPr>
          <w:rFonts w:ascii="Arial" w:cs="Arial" w:eastAsia="Arial" w:hAnsi="Arial"/>
          <w:b/>
          <w:bCs/>
          <w:color w:val="2E6E85"/>
          <w:sz w:val="26"/>
          <w:szCs w:val="26"/>
          <w:rtl/>
        </w:rPr>
        <w:t xml:space="preserve">6.5 קניין רוחני</w:t>
      </w:r>
    </w:p>
    <w:p>
      <w:pPr>
        <w:bidi/>
        <w:spacing w:after="120"/>
      </w:pPr>
      <w:r>
        <w:rPr>
          <w:rFonts w:ascii="Arial" w:cs="Arial" w:eastAsia="Arial" w:hAnsi="Arial"/>
          <w:sz w:val="22"/>
          <w:szCs w:val="22"/>
          <w:rtl/>
        </w:rPr>
        <w:t xml:space="preserve">תנאי שימוש ברורים יבהירו שהיצירה נשארת בבעלות האמן/ית, והפלטפורמה מקבלת רישיון תצוגה בלבד. בעת העלאת קלף, האמן/ית מאשר/ת בהצהרה מפורשת שגם היצירה הוויזואלית וגם פס הקול הם ביצירתו/ה או ברישיון המתיר שימוש כזה — פסי קול הם נקודת סיכון נפרדת ומשמעותית מבחינת זכויות יוצרים. כדאי להתייעץ עם עו"ד לניסוח מדויק — זהו תחום משפטי ואין להסתמך על מסמך זה כייעוץ משפטי.</w:t>
      </w:r>
    </w:p>
    <w:p>
      <w:pPr>
        <w:pStyle w:val="Heading2"/>
        <w:bidi/>
        <w:spacing w:after="120" w:before="240"/>
      </w:pPr>
      <w:r>
        <w:rPr>
          <w:rFonts w:ascii="Arial" w:cs="Arial" w:eastAsia="Arial" w:hAnsi="Arial"/>
          <w:b/>
          <w:bCs/>
          <w:color w:val="2E6E85"/>
          <w:sz w:val="26"/>
          <w:szCs w:val="26"/>
          <w:rtl/>
        </w:rPr>
        <w:t xml:space="preserve">6.6 פרטיות</w:t>
      </w:r>
    </w:p>
    <w:p>
      <w:pPr>
        <w:pStyle w:val="ListParagraph"/>
        <w:numPr>
          <w:ilvl w:val="0"/>
          <w:numId w:val="2"/>
        </w:numPr>
        <w:bidi/>
        <w:spacing w:after="80"/>
      </w:pPr>
      <w:r>
        <w:rPr>
          <w:rFonts w:ascii="Arial" w:cs="Arial" w:eastAsia="Arial" w:hAnsi="Arial"/>
          <w:sz w:val="22"/>
          <w:szCs w:val="22"/>
          <w:rtl/>
        </w:rPr>
        <w:t xml:space="preserve">הרשאת המצלמה מתבקשת בדפדפן רק אחרי מסך הסבר קצר על השימוש בה</w:t>
      </w:r>
    </w:p>
    <w:p>
      <w:pPr>
        <w:pStyle w:val="ListParagraph"/>
        <w:numPr>
          <w:ilvl w:val="0"/>
          <w:numId w:val="2"/>
        </w:numPr>
        <w:bidi/>
        <w:spacing w:after="80"/>
      </w:pPr>
      <w:r>
        <w:rPr>
          <w:rFonts w:ascii="Arial" w:cs="Arial" w:eastAsia="Arial" w:hAnsi="Arial"/>
          <w:sz w:val="22"/>
          <w:szCs w:val="22"/>
          <w:rtl/>
        </w:rPr>
        <w:t xml:space="preserve">סרטוני המבקרים נשמרים במכשיר בלבד ואינם מועלים לשרת — עיקרון מוצרי ומשפטי כאחד</w:t>
      </w:r>
    </w:p>
    <w:p>
      <w:pPr>
        <w:pStyle w:val="ListParagraph"/>
        <w:numPr>
          <w:ilvl w:val="0"/>
          <w:numId w:val="2"/>
        </w:numPr>
        <w:bidi/>
        <w:spacing w:after="80"/>
      </w:pPr>
      <w:r>
        <w:rPr>
          <w:rFonts w:ascii="Arial" w:cs="Arial" w:eastAsia="Arial" w:hAnsi="Arial"/>
          <w:sz w:val="22"/>
          <w:szCs w:val="22"/>
          <w:rtl/>
        </w:rPr>
        <w:t xml:space="preserve">נאסף מינימום דאטה: מבקר אנונימי אינו נדרש לחשבון, וספירת הסריקות אינה מזהה אישית</w:t>
      </w:r>
    </w:p>
    <w:p>
      <w:pPr>
        <w:pStyle w:val="ListParagraph"/>
        <w:numPr>
          <w:ilvl w:val="0"/>
          <w:numId w:val="2"/>
        </w:numPr>
        <w:bidi/>
        <w:spacing w:after="80"/>
      </w:pPr>
      <w:r>
        <w:rPr>
          <w:rFonts w:ascii="Arial" w:cs="Arial" w:eastAsia="Arial" w:hAnsi="Arial"/>
          <w:sz w:val="22"/>
          <w:szCs w:val="22"/>
          <w:rtl/>
        </w:rPr>
        <w:t xml:space="preserve">עמוד מדיניות פרטיות (אנגלית לפחות) הוא חלק מה-MVP, בהלימה ל-GDPR עבור מבקרים ואמנים מאירופה</w:t>
      </w:r>
    </w:p>
    <w:p>
      <w:pPr>
        <w:pStyle w:val="Heading1"/>
        <w:bidi/>
        <w:spacing w:after="160" w:before="360"/>
      </w:pPr>
      <w:r>
        <w:rPr>
          <w:rFonts w:ascii="Arial" w:cs="Arial" w:eastAsia="Arial" w:hAnsi="Arial"/>
          <w:b/>
          <w:bCs/>
          <w:color w:val="1F4E5F"/>
          <w:sz w:val="32"/>
          <w:szCs w:val="32"/>
          <w:rtl/>
        </w:rPr>
        <w:t xml:space="preserve">7. צעדים הבאים</w:t>
      </w:r>
    </w:p>
    <w:p>
      <w:pPr>
        <w:pStyle w:val="ListParagraph"/>
        <w:numPr>
          <w:ilvl w:val="0"/>
          <w:numId w:val="5"/>
        </w:numPr>
        <w:bidi/>
        <w:spacing w:after="80"/>
      </w:pPr>
      <w:r>
        <w:rPr>
          <w:rFonts w:ascii="Arial" w:cs="Arial" w:eastAsia="Arial" w:hAnsi="Arial"/>
          <w:sz w:val="22"/>
          <w:szCs w:val="22"/>
          <w:rtl/>
        </w:rPr>
        <w:t xml:space="preserve">אישור סופי של מסמך זה (גרסה 1.1) כ"כתב הזמנה" ל-Claude Code.</w:t>
      </w:r>
    </w:p>
    <w:p>
      <w:pPr>
        <w:pStyle w:val="ListParagraph"/>
        <w:numPr>
          <w:ilvl w:val="0"/>
          <w:numId w:val="5"/>
        </w:numPr>
        <w:bidi/>
        <w:spacing w:after="80"/>
      </w:pPr>
      <w:r>
        <w:rPr>
          <w:rFonts w:ascii="Arial" w:cs="Arial" w:eastAsia="Arial" w:hAnsi="Arial"/>
          <w:sz w:val="22"/>
          <w:szCs w:val="22"/>
          <w:rtl/>
        </w:rPr>
        <w:t xml:space="preserve">שלב 0 — ספייק טכני (2-3 ימים): הוכחת השרשרת מארקר → זיהוי → AR → הקלטה → שמירה ב-WebAR (MindAR תחילה, 8th Wall כגיבוי), על מכשירי iOS ו-Android אמיתיים. זהו שער החלטה: ממשיכים רק כשהשרשרת עובדת.</w:t>
      </w:r>
    </w:p>
    <w:p>
      <w:pPr>
        <w:pStyle w:val="ListParagraph"/>
        <w:numPr>
          <w:ilvl w:val="0"/>
          <w:numId w:val="5"/>
        </w:numPr>
        <w:bidi/>
        <w:spacing w:after="80"/>
      </w:pPr>
      <w:r>
        <w:rPr>
          <w:rFonts w:ascii="Arial" w:cs="Arial" w:eastAsia="Arial" w:hAnsi="Arial"/>
          <w:sz w:val="22"/>
          <w:szCs w:val="22"/>
          <w:rtl/>
        </w:rPr>
        <w:t xml:space="preserve">בניית MVP טכני: זרימה מלאה עם 3-5 קלפים לדוגמה (כולל קלפים משלך כבדיקה, לפני גיוס אמנים אמיתיים).</w:t>
      </w:r>
    </w:p>
    <w:p>
      <w:pPr>
        <w:pStyle w:val="ListParagraph"/>
        <w:numPr>
          <w:ilvl w:val="0"/>
          <w:numId w:val="5"/>
        </w:numPr>
        <w:bidi/>
        <w:spacing w:after="80"/>
      </w:pPr>
      <w:r>
        <w:rPr>
          <w:rFonts w:ascii="Arial" w:cs="Arial" w:eastAsia="Arial" w:hAnsi="Arial"/>
          <w:sz w:val="22"/>
          <w:szCs w:val="22"/>
          <w:rtl/>
        </w:rPr>
        <w:t xml:space="preserve">בניית פורטל אמנים MVP: הרשמה חינם, העלאת קלף בודד, בדיקת איכות מארקר.</w:t>
      </w:r>
    </w:p>
    <w:p>
      <w:pPr>
        <w:pStyle w:val="ListParagraph"/>
        <w:numPr>
          <w:ilvl w:val="0"/>
          <w:numId w:val="5"/>
        </w:numPr>
        <w:bidi/>
        <w:spacing w:after="80"/>
      </w:pPr>
      <w:r>
        <w:rPr>
          <w:rFonts w:ascii="Arial" w:cs="Arial" w:eastAsia="Arial" w:hAnsi="Arial"/>
          <w:sz w:val="22"/>
          <w:szCs w:val="22"/>
          <w:rtl/>
        </w:rPr>
        <w:t xml:space="preserve">ריצת פיילוט עם 5-10 אמנים אמיתיים ותערוכה ראשונה קטנה בחלל פיזי אחד.</w:t>
      </w:r>
    </w:p>
    <w:p>
      <w:pPr>
        <w:pStyle w:val="ListParagraph"/>
        <w:numPr>
          <w:ilvl w:val="0"/>
          <w:numId w:val="5"/>
        </w:numPr>
        <w:bidi/>
        <w:spacing w:after="80"/>
      </w:pPr>
      <w:r>
        <w:rPr>
          <w:rFonts w:ascii="Arial" w:cs="Arial" w:eastAsia="Arial" w:hAnsi="Arial"/>
          <w:sz w:val="22"/>
          <w:szCs w:val="22"/>
          <w:rtl/>
        </w:rPr>
        <w:t xml:space="preserve">איסוף משוב (כולל נתוני הסריקות מהשרת), שיפור זרימת ההעלאה וחוויית הסריקה, ואז שלב 2: חשבונות מבקרים, תשלומים, שיתוף.</w:t>
      </w:r>
    </w:p>
    <w:p>
      <w:pPr>
        <w:pBdr>
          <w:top w:val="single" w:color="BFBFBF" w:sz="4" w:space="4"/>
          <w:bottom w:val="single" w:color="BFBFBF" w:sz="4" w:space="4"/>
        </w:pBdr>
        <w:bidi/>
        <w:spacing w:after="160" w:before="120"/>
      </w:pPr>
      <w:r>
        <w:rPr>
          <w:rFonts w:ascii="Arial" w:cs="Arial" w:eastAsia="Arial" w:hAnsi="Arial"/>
          <w:i/>
          <w:iCs/>
          <w:color w:val="595959"/>
          <w:sz w:val="20"/>
          <w:szCs w:val="20"/>
          <w:rtl/>
        </w:rPr>
        <w:t xml:space="preserve">מסמך זה הוא בסיס עבודה חי — מומלץ לעדכן אותו ככל שההחלטות המוצריות והטכניות מתבהרות לאורך הפיתוח.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2026-07-18T07:15:35.810Z</dcterms:created>
  <dcterms:modified xsi:type="dcterms:W3CDTF">2026-07-18T07:15:35.811Z</dcterms:modified>
</cp:coreProperties>
</file>

<file path=docProps/custom.xml><?xml version="1.0" encoding="utf-8"?>
<Properties xmlns="http://schemas.openxmlformats.org/officeDocument/2006/custom-properties" xmlns:vt="http://schemas.openxmlformats.org/officeDocument/2006/docPropsVTypes"/>
</file>