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37EE" w14:textId="77777777" w:rsidR="00253826" w:rsidRPr="002961BF" w:rsidRDefault="00000000">
      <w:pPr>
        <w:spacing w:after="40"/>
        <w:jc w:val="center"/>
        <w:rPr>
          <w:sz w:val="36"/>
          <w:szCs w:val="36"/>
        </w:rPr>
      </w:pPr>
      <w:r w:rsidRPr="002961BF">
        <w:rPr>
          <w:rFonts w:ascii="Calibri" w:eastAsia="Calibri" w:hAnsi="Calibri" w:cs="Calibri"/>
          <w:b/>
          <w:bCs/>
          <w:color w:val="1F3864"/>
          <w:sz w:val="48"/>
          <w:szCs w:val="48"/>
        </w:rPr>
        <w:t>SUVVARI PURNADITYA</w:t>
      </w:r>
    </w:p>
    <w:p w14:paraId="2C2E61C8" w14:textId="77777777" w:rsidR="0025382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333333"/>
        </w:rPr>
        <w:t>Data Analyst | Business Analyst | Power BI Developer | Team Lead</w:t>
      </w:r>
    </w:p>
    <w:p w14:paraId="0A69F19A" w14:textId="706938E5" w:rsidR="00253826" w:rsidRDefault="00000000">
      <w:pPr>
        <w:spacing w:after="8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Hyderabad, </w:t>
      </w:r>
      <w:r w:rsidR="002961BF">
        <w:rPr>
          <w:rFonts w:ascii="Calibri" w:eastAsia="Calibri" w:hAnsi="Calibri" w:cs="Calibri"/>
          <w:sz w:val="18"/>
          <w:szCs w:val="18"/>
        </w:rPr>
        <w:t>India | +</w:t>
      </w:r>
      <w:r>
        <w:rPr>
          <w:rFonts w:ascii="Calibri" w:eastAsia="Calibri" w:hAnsi="Calibri" w:cs="Calibri"/>
          <w:sz w:val="18"/>
          <w:szCs w:val="18"/>
        </w:rPr>
        <w:t xml:space="preserve">91 </w:t>
      </w:r>
      <w:r w:rsidR="002961BF">
        <w:rPr>
          <w:rFonts w:ascii="Calibri" w:eastAsia="Calibri" w:hAnsi="Calibri" w:cs="Calibri"/>
          <w:sz w:val="18"/>
          <w:szCs w:val="18"/>
        </w:rPr>
        <w:t>8309868648 | purnadityasuvvari@gmail.com | linkedin.com</w:t>
      </w:r>
      <w:r>
        <w:rPr>
          <w:rFonts w:ascii="Calibri" w:eastAsia="Calibri" w:hAnsi="Calibri" w:cs="Calibri"/>
          <w:sz w:val="18"/>
          <w:szCs w:val="18"/>
        </w:rPr>
        <w:t>/in/purnaditya-suvvari-6922aa244</w:t>
      </w:r>
    </w:p>
    <w:p w14:paraId="1D666069" w14:textId="77777777" w:rsidR="00253826" w:rsidRDefault="00253826" w:rsidP="00D379CC">
      <w:pPr>
        <w:pBdr>
          <w:bottom w:val="single" w:sz="6" w:space="29" w:color="1F3864"/>
        </w:pBdr>
        <w:spacing w:after="100"/>
      </w:pPr>
    </w:p>
    <w:p w14:paraId="7B8D7036" w14:textId="77777777" w:rsidR="00253826" w:rsidRDefault="00000000">
      <w:pPr>
        <w:pBdr>
          <w:bottom w:val="single" w:sz="4" w:space="2" w:color="1F3864"/>
        </w:pBd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7C16C02C" w14:textId="4E465ADA" w:rsidR="00253826" w:rsidRDefault="00000000">
      <w:pPr>
        <w:spacing w:after="6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Data/Business Analyst with 3</w:t>
      </w:r>
      <w:r w:rsidR="00E5421A">
        <w:rPr>
          <w:rFonts w:ascii="Calibri" w:eastAsia="Calibri" w:hAnsi="Calibri" w:cs="Calibri"/>
          <w:sz w:val="19"/>
          <w:szCs w:val="19"/>
        </w:rPr>
        <w:t>+</w:t>
      </w:r>
      <w:r>
        <w:rPr>
          <w:rFonts w:ascii="Calibri" w:eastAsia="Calibri" w:hAnsi="Calibri" w:cs="Calibri"/>
          <w:sz w:val="19"/>
          <w:szCs w:val="19"/>
        </w:rPr>
        <w:t xml:space="preserve"> years of experience building Power BI dashboards, SQL Server-based data models, and Python-driven analysis that support operational and executive decision-making. Skilled across the full analytics lifecycle: </w:t>
      </w:r>
      <w:r>
        <w:rPr>
          <w:rFonts w:ascii="Calibri" w:eastAsia="Calibri" w:hAnsi="Calibri" w:cs="Calibri"/>
          <w:b/>
          <w:bCs/>
          <w:sz w:val="19"/>
          <w:szCs w:val="19"/>
        </w:rPr>
        <w:t>star-schema and fact/bridge table design, DAX, Power Query/ETL, SQL (joins, CTEs, subqueries), and Python (Pandas) for data cleaning and EDA</w:t>
      </w:r>
      <w:r>
        <w:rPr>
          <w:rFonts w:ascii="Calibri" w:eastAsia="Calibri" w:hAnsi="Calibri" w:cs="Calibri"/>
          <w:sz w:val="19"/>
          <w:szCs w:val="19"/>
        </w:rPr>
        <w:t xml:space="preserve">; Microsoft Certified Fabric Analytics Engineer Associate (DP-600). Have designed and maintained data models spanning </w:t>
      </w:r>
      <w:r w:rsidR="00B5388A">
        <w:rPr>
          <w:rFonts w:ascii="Calibri" w:eastAsia="Calibri" w:hAnsi="Calibri" w:cs="Calibri"/>
          <w:b/>
          <w:bCs/>
          <w:sz w:val="19"/>
          <w:szCs w:val="19"/>
        </w:rPr>
        <w:t>50</w:t>
      </w:r>
      <w:r>
        <w:rPr>
          <w:rFonts w:ascii="Calibri" w:eastAsia="Calibri" w:hAnsi="Calibri" w:cs="Calibri"/>
          <w:b/>
          <w:bCs/>
          <w:sz w:val="19"/>
          <w:szCs w:val="19"/>
        </w:rPr>
        <w:t>K+ users and 33M+ audit records</w:t>
      </w:r>
      <w:r>
        <w:rPr>
          <w:rFonts w:ascii="Calibri" w:eastAsia="Calibri" w:hAnsi="Calibri" w:cs="Calibri"/>
          <w:sz w:val="19"/>
          <w:szCs w:val="19"/>
        </w:rPr>
        <w:t xml:space="preserve"> for an enterprise access-governance platform, and delivered dashboards that automated manual, multi-day reporting into sub-2-hour turnaround, saving 200+ work hours annually. Backup Team Lead experience presenting KPI performance directly to executives in weekly and monthly review calls; comfortable owning requirements gathering, stakeholder communication, and team coordination in addition to hands-on development.</w:t>
      </w:r>
    </w:p>
    <w:p w14:paraId="34C4367C" w14:textId="77777777" w:rsidR="00CD1D33" w:rsidRDefault="00CD1D33">
      <w:pPr>
        <w:spacing w:after="60"/>
      </w:pPr>
    </w:p>
    <w:p w14:paraId="0FD7623B" w14:textId="77777777" w:rsidR="00253826" w:rsidRDefault="00000000">
      <w:pPr>
        <w:pBdr>
          <w:bottom w:val="single" w:sz="4" w:space="2" w:color="1F3864"/>
        </w:pBd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CORE SKILLS</w:t>
      </w:r>
    </w:p>
    <w:p w14:paraId="54E029DB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BI &amp; Visualization: </w:t>
      </w:r>
      <w:r>
        <w:rPr>
          <w:rFonts w:ascii="Calibri" w:eastAsia="Calibri" w:hAnsi="Calibri" w:cs="Calibri"/>
          <w:sz w:val="19"/>
          <w:szCs w:val="19"/>
        </w:rPr>
        <w:t>Power BI (Data Modelling, Star Schema, Power Query, DAX, Bookmarks/Drill-through), Dashboard &amp; Report Development, KPI Design, Data Storytelling</w:t>
      </w:r>
    </w:p>
    <w:p w14:paraId="36B287C8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 &amp; Querying: </w:t>
      </w:r>
      <w:r>
        <w:rPr>
          <w:rFonts w:ascii="Calibri" w:eastAsia="Calibri" w:hAnsi="Calibri" w:cs="Calibri"/>
          <w:sz w:val="19"/>
          <w:szCs w:val="19"/>
        </w:rPr>
        <w:t>SQL Server (Joins, Aggregations, Subqueries, CTEs, Views), Python (Pandas, NumPy, data cleaning &amp; EDA), Excel (Advanced formulas, VBA, Pivot Tables)</w:t>
      </w:r>
    </w:p>
    <w:p w14:paraId="7A0FD999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Modelling &amp; Engineering: </w:t>
      </w:r>
      <w:r>
        <w:rPr>
          <w:rFonts w:ascii="Calibri" w:eastAsia="Calibri" w:hAnsi="Calibri" w:cs="Calibri"/>
          <w:sz w:val="19"/>
          <w:szCs w:val="19"/>
        </w:rPr>
        <w:t>Star Schema &amp; Fact/Bridge Table Design, Data Warehousing Concepts, ETL via Power Query, Large-Scale Dataset Handling</w:t>
      </w:r>
    </w:p>
    <w:p w14:paraId="4D1BA988" w14:textId="1F783DB3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Cloud &amp; Platforms: </w:t>
      </w:r>
      <w:r>
        <w:rPr>
          <w:rFonts w:ascii="Calibri" w:eastAsia="Calibri" w:hAnsi="Calibri" w:cs="Calibri"/>
          <w:sz w:val="19"/>
          <w:szCs w:val="19"/>
        </w:rPr>
        <w:t xml:space="preserve">Microsoft Fabric, Azure SQL/Database Connectivity, </w:t>
      </w:r>
      <w:r w:rsidR="00B5388A">
        <w:rPr>
          <w:rFonts w:ascii="Calibri" w:eastAsia="Calibri" w:hAnsi="Calibri" w:cs="Calibri"/>
          <w:sz w:val="19"/>
          <w:szCs w:val="19"/>
        </w:rPr>
        <w:t xml:space="preserve">Claude, AI evals, Co Pilot, Agentic AI, </w:t>
      </w:r>
      <w:r>
        <w:rPr>
          <w:rFonts w:ascii="Calibri" w:eastAsia="Calibri" w:hAnsi="Calibri" w:cs="Calibri"/>
          <w:sz w:val="19"/>
          <w:szCs w:val="19"/>
        </w:rPr>
        <w:t>SharePoint, Power Automate</w:t>
      </w:r>
    </w:p>
    <w:p w14:paraId="3943B66D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Business &amp; Leadership: </w:t>
      </w:r>
      <w:r>
        <w:rPr>
          <w:rFonts w:ascii="Calibri" w:eastAsia="Calibri" w:hAnsi="Calibri" w:cs="Calibri"/>
          <w:sz w:val="19"/>
          <w:szCs w:val="19"/>
        </w:rPr>
        <w:t>Requirements Gathering, Stakeholder &amp; Executive Communication, Team Leadership (Backup Lead), Executive Reporting, Access &amp; Audit Analysis, Structured Problem-Solving (FMEA, RCA, 5-Why, Fishbone)</w:t>
      </w:r>
    </w:p>
    <w:p w14:paraId="75BA3C46" w14:textId="0A3E1433" w:rsidR="00253826" w:rsidRPr="00CD1D3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Certifications: </w:t>
      </w:r>
      <w:r>
        <w:rPr>
          <w:rFonts w:ascii="Calibri" w:eastAsia="Calibri" w:hAnsi="Calibri" w:cs="Calibri"/>
          <w:sz w:val="19"/>
          <w:szCs w:val="19"/>
        </w:rPr>
        <w:t>Microsoft Certified Fabric Analytics Engineer Associate (DP-600)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Jul 2026; Advanced Power BI (Mind Luster, Jun 2025); Advanced SQL (Skill Nation); Advanced Power Automate (Skill Nation); Scrum Fundamentals Certified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SFC (Oct 2025)</w:t>
      </w:r>
    </w:p>
    <w:p w14:paraId="32CBFE4B" w14:textId="77777777" w:rsidR="00CD1D33" w:rsidRDefault="00CD1D33" w:rsidP="00CD1D33">
      <w:pPr>
        <w:pStyle w:val="ListParagraph"/>
        <w:spacing w:after="30"/>
        <w:ind w:left="288"/>
      </w:pPr>
    </w:p>
    <w:p w14:paraId="04A750FB" w14:textId="77777777" w:rsidR="00253826" w:rsidRDefault="00000000">
      <w:pPr>
        <w:pBdr>
          <w:bottom w:val="single" w:sz="4" w:space="2" w:color="1F3864"/>
        </w:pBd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EXPERIENCE</w:t>
      </w:r>
    </w:p>
    <w:p w14:paraId="21DA50ED" w14:textId="41F7248D" w:rsidR="00253826" w:rsidRDefault="00000000">
      <w:pPr>
        <w:tabs>
          <w:tab w:val="right" w:pos="11000"/>
        </w:tabs>
      </w:pPr>
      <w:r>
        <w:rPr>
          <w:rFonts w:ascii="Calibri" w:eastAsia="Calibri" w:hAnsi="Calibri" w:cs="Calibri"/>
          <w:b/>
          <w:bCs/>
        </w:rPr>
        <w:t>Reliability Analyst</w:t>
      </w:r>
      <w:r w:rsidR="007C2BDA">
        <w:rPr>
          <w:rFonts w:ascii="Calibri" w:eastAsia="Calibri" w:hAnsi="Calibri" w:cs="Calibri"/>
          <w:b/>
          <w:bCs/>
        </w:rPr>
        <w:t xml:space="preserve">, </w:t>
      </w:r>
      <w:r>
        <w:rPr>
          <w:rFonts w:ascii="Calibri" w:eastAsia="Calibri" w:hAnsi="Calibri" w:cs="Calibri"/>
          <w:b/>
          <w:bCs/>
        </w:rPr>
        <w:t>Pratt &amp; Whitney GTF Engine Programs (Backup Team Lead)</w:t>
      </w:r>
      <w:r>
        <w:rPr>
          <w:rFonts w:ascii="Calibri" w:eastAsia="Calibri" w:hAnsi="Calibri" w:cs="Calibri"/>
          <w:sz w:val="19"/>
          <w:szCs w:val="19"/>
        </w:rPr>
        <w:tab/>
        <w:t>Oct 2023 – Present</w:t>
      </w:r>
    </w:p>
    <w:p w14:paraId="4F5F6039" w14:textId="77777777" w:rsidR="00253826" w:rsidRDefault="00000000">
      <w:pPr>
        <w:spacing w:after="30"/>
      </w:pPr>
      <w:r>
        <w:rPr>
          <w:rFonts w:ascii="Calibri" w:eastAsia="Calibri" w:hAnsi="Calibri" w:cs="Calibri"/>
          <w:i/>
          <w:iCs/>
          <w:sz w:val="19"/>
          <w:szCs w:val="19"/>
        </w:rPr>
        <w:t>Cyient Ltd. | Hyderabad, India</w:t>
      </w:r>
    </w:p>
    <w:p w14:paraId="18FB5987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Architected and maintain a </w:t>
      </w:r>
      <w:r>
        <w:rPr>
          <w:rFonts w:ascii="Calibri" w:eastAsia="Calibri" w:hAnsi="Calibri" w:cs="Calibri"/>
          <w:b/>
          <w:bCs/>
          <w:sz w:val="19"/>
          <w:szCs w:val="19"/>
        </w:rPr>
        <w:t>star-schema data model</w:t>
      </w:r>
      <w:r>
        <w:rPr>
          <w:rFonts w:ascii="Calibri" w:eastAsia="Calibri" w:hAnsi="Calibri" w:cs="Calibri"/>
          <w:sz w:val="19"/>
          <w:szCs w:val="19"/>
        </w:rPr>
        <w:t xml:space="preserve"> for </w:t>
      </w:r>
      <w:proofErr w:type="spellStart"/>
      <w:r>
        <w:rPr>
          <w:rFonts w:ascii="Calibri" w:eastAsia="Calibri" w:hAnsi="Calibri" w:cs="Calibri"/>
          <w:sz w:val="19"/>
          <w:szCs w:val="19"/>
        </w:rPr>
        <w:t>EngineWise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Connect, an enterprise access-governance portal, integrating Users, Groups, Sites, Roles, Files, and Access-Audit fact and bridge tables sourced via a direct SQL Server database connection.</w:t>
      </w:r>
    </w:p>
    <w:p w14:paraId="7DA65C51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Use Power Query to pull, refresh, and merge source tables into analysis-ready dimension and fact tables, supporting reporting across </w:t>
      </w:r>
      <w:r>
        <w:rPr>
          <w:rFonts w:ascii="Calibri" w:eastAsia="Calibri" w:hAnsi="Calibri" w:cs="Calibri"/>
          <w:b/>
          <w:bCs/>
          <w:sz w:val="19"/>
          <w:szCs w:val="19"/>
        </w:rPr>
        <w:t>~100K users and 33M+ file-audit action records</w:t>
      </w:r>
      <w:r>
        <w:rPr>
          <w:rFonts w:ascii="Calibri" w:eastAsia="Calibri" w:hAnsi="Calibri" w:cs="Calibri"/>
          <w:sz w:val="19"/>
          <w:szCs w:val="19"/>
        </w:rPr>
        <w:t xml:space="preserve"> spanning sites, folders, and documents.</w:t>
      </w:r>
    </w:p>
    <w:p w14:paraId="72308C2E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Iteratively redesign the data model and DAX measures as executive requirements evolve, redeploying updated Power BI workspaces to keep reporting continuous for end users.</w:t>
      </w:r>
    </w:p>
    <w:p w14:paraId="4B7EAB2F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Partner directly with Pratt &amp; Whitney executives to gather requirements, validate access/audit metrics, and identify data gaps, translating business questions into scalable reporting structures.</w:t>
      </w:r>
    </w:p>
    <w:p w14:paraId="557A0842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and maintained a Power BI billings-burndown dashboard on a star-schema model sourced from SharePoint lists, using Power Query and DAX (CALCULATE, time-intelligence, variables) to forecast billable hours and dollars for delivery and program managers.</w:t>
      </w:r>
    </w:p>
    <w:p w14:paraId="459BB22E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Replaced a fully manual, per-manager billing calculation process with an automated Power BI dashboard, improving forecast accuracy and giving managers </w:t>
      </w:r>
      <w:r>
        <w:rPr>
          <w:rFonts w:ascii="Calibri" w:eastAsia="Calibri" w:hAnsi="Calibri" w:cs="Calibri"/>
          <w:b/>
          <w:bCs/>
          <w:sz w:val="19"/>
          <w:szCs w:val="19"/>
        </w:rPr>
        <w:t>real-time visibility</w:t>
      </w:r>
      <w:r>
        <w:rPr>
          <w:rFonts w:ascii="Calibri" w:eastAsia="Calibri" w:hAnsi="Calibri" w:cs="Calibri"/>
          <w:sz w:val="19"/>
          <w:szCs w:val="19"/>
        </w:rPr>
        <w:t xml:space="preserve"> into burn rate.</w:t>
      </w:r>
    </w:p>
    <w:p w14:paraId="010F5F43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Developed additional KPI dashboards and automated reports (Excel, VBA, Power BI, Power Automate), </w:t>
      </w:r>
      <w:r>
        <w:rPr>
          <w:rFonts w:ascii="Calibri" w:eastAsia="Calibri" w:hAnsi="Calibri" w:cs="Calibri"/>
          <w:b/>
          <w:bCs/>
          <w:sz w:val="19"/>
          <w:szCs w:val="19"/>
        </w:rPr>
        <w:t>cutting reporting turnaround time from 5 days to ~2 hours and saving 200+ work hours annually</w:t>
      </w:r>
      <w:r>
        <w:rPr>
          <w:rFonts w:ascii="Calibri" w:eastAsia="Calibri" w:hAnsi="Calibri" w:cs="Calibri"/>
          <w:sz w:val="19"/>
          <w:szCs w:val="19"/>
        </w:rPr>
        <w:t>.</w:t>
      </w:r>
    </w:p>
    <w:p w14:paraId="45C64AEE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Performed spare-provisioning gap analysis, comparing recommended spare quantities against customer orders to flag shortages and risk across </w:t>
      </w:r>
      <w:r>
        <w:rPr>
          <w:rFonts w:ascii="Calibri" w:eastAsia="Calibri" w:hAnsi="Calibri" w:cs="Calibri"/>
          <w:b/>
          <w:bCs/>
          <w:sz w:val="19"/>
          <w:szCs w:val="19"/>
        </w:rPr>
        <w:t>~20 global airline customer accounts</w:t>
      </w:r>
      <w:r>
        <w:rPr>
          <w:rFonts w:ascii="Calibri" w:eastAsia="Calibri" w:hAnsi="Calibri" w:cs="Calibri"/>
          <w:sz w:val="19"/>
          <w:szCs w:val="19"/>
        </w:rPr>
        <w:t>.</w:t>
      </w:r>
    </w:p>
    <w:p w14:paraId="63357223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Maintained SharePoint- and Excel-based trackers for audit-ready traceability of customer commitments and action closures; sustained </w:t>
      </w:r>
      <w:r>
        <w:rPr>
          <w:rFonts w:ascii="Calibri" w:eastAsia="Calibri" w:hAnsi="Calibri" w:cs="Calibri"/>
          <w:b/>
          <w:bCs/>
          <w:sz w:val="19"/>
          <w:szCs w:val="19"/>
        </w:rPr>
        <w:t>zero major customer escalations</w:t>
      </w:r>
      <w:r>
        <w:rPr>
          <w:rFonts w:ascii="Calibri" w:eastAsia="Calibri" w:hAnsi="Calibri" w:cs="Calibri"/>
          <w:sz w:val="19"/>
          <w:szCs w:val="19"/>
        </w:rPr>
        <w:t xml:space="preserve"> across all active accounts.</w:t>
      </w:r>
    </w:p>
    <w:p w14:paraId="1468A0AE" w14:textId="20AFCED0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Act as </w:t>
      </w:r>
      <w:r>
        <w:rPr>
          <w:rFonts w:ascii="Calibri" w:eastAsia="Calibri" w:hAnsi="Calibri" w:cs="Calibri"/>
          <w:b/>
          <w:bCs/>
          <w:sz w:val="19"/>
          <w:szCs w:val="19"/>
        </w:rPr>
        <w:t>backup team lead</w:t>
      </w:r>
      <w:r>
        <w:rPr>
          <w:rFonts w:ascii="Calibri" w:eastAsia="Calibri" w:hAnsi="Calibri" w:cs="Calibri"/>
          <w:sz w:val="19"/>
          <w:szCs w:val="19"/>
        </w:rPr>
        <w:t>, representing the team in weekly and monthly executive review calls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presenting KPI performance, project status, and reporting updates directly to senior leadership.</w:t>
      </w:r>
    </w:p>
    <w:p w14:paraId="0CE8DF46" w14:textId="77777777" w:rsidR="00253826" w:rsidRPr="00D379CC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Mentor team members on reporting standardization and Power BI dashboard development, raising team-wide reporting proficiency.</w:t>
      </w:r>
    </w:p>
    <w:p w14:paraId="483BA9C6" w14:textId="77777777" w:rsidR="00D379CC" w:rsidRDefault="00D379CC" w:rsidP="00D379CC">
      <w:pPr>
        <w:spacing w:after="30"/>
      </w:pPr>
    </w:p>
    <w:p w14:paraId="129B1517" w14:textId="77777777" w:rsidR="00D379CC" w:rsidRDefault="00D379CC" w:rsidP="00D379CC">
      <w:pPr>
        <w:spacing w:after="30"/>
      </w:pPr>
    </w:p>
    <w:p w14:paraId="1390A08C" w14:textId="77777777" w:rsidR="00D379CC" w:rsidRDefault="00D379CC" w:rsidP="00D379CC">
      <w:pPr>
        <w:spacing w:after="30"/>
      </w:pPr>
    </w:p>
    <w:p w14:paraId="0C588796" w14:textId="77777777" w:rsidR="00B5388A" w:rsidRDefault="00B5388A">
      <w:pPr>
        <w:pBdr>
          <w:bottom w:val="single" w:sz="4" w:space="2" w:color="1F3864"/>
        </w:pBdr>
        <w:spacing w:before="160" w:after="40"/>
        <w:rPr>
          <w:rFonts w:ascii="Calibri" w:eastAsia="Calibri" w:hAnsi="Calibri" w:cs="Calibri"/>
          <w:b/>
          <w:bCs/>
          <w:color w:val="1F3864"/>
        </w:rPr>
      </w:pPr>
    </w:p>
    <w:p w14:paraId="5CCA2C69" w14:textId="4E541FE6" w:rsidR="00253826" w:rsidRDefault="00000000">
      <w:pPr>
        <w:pBdr>
          <w:bottom w:val="single" w:sz="4" w:space="2" w:color="1F3864"/>
        </w:pBd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PROJECT HIGHLIGHTS</w:t>
      </w:r>
    </w:p>
    <w:p w14:paraId="4BDC4D5F" w14:textId="09A7A26F" w:rsidR="00B5388A" w:rsidRPr="00B5388A" w:rsidRDefault="00B5388A" w:rsidP="00B5388A">
      <w:pPr>
        <w:spacing w:before="80" w:after="20"/>
        <w:rPr>
          <w:rFonts w:ascii="Calibri" w:eastAsia="Calibri" w:hAnsi="Calibri" w:cs="Calibri"/>
          <w:b/>
          <w:bCs/>
          <w:sz w:val="19"/>
          <w:szCs w:val="19"/>
        </w:rPr>
      </w:pPr>
      <w:proofErr w:type="spellStart"/>
      <w:r w:rsidRPr="00B5388A">
        <w:rPr>
          <w:rFonts w:ascii="Calibri" w:eastAsia="Calibri" w:hAnsi="Calibri" w:cs="Calibri"/>
          <w:b/>
          <w:bCs/>
          <w:sz w:val="19"/>
          <w:szCs w:val="19"/>
        </w:rPr>
        <w:t>EngineWise</w:t>
      </w:r>
      <w:proofErr w:type="spellEnd"/>
      <w:r w:rsidRPr="00B5388A">
        <w:rPr>
          <w:rFonts w:ascii="Calibri" w:eastAsia="Calibri" w:hAnsi="Calibri" w:cs="Calibri"/>
          <w:b/>
          <w:bCs/>
          <w:sz w:val="19"/>
          <w:szCs w:val="19"/>
        </w:rPr>
        <w:t xml:space="preserve"> Connect </w:t>
      </w:r>
      <w:r>
        <w:rPr>
          <w:rFonts w:ascii="Calibri" w:eastAsia="Calibri" w:hAnsi="Calibri" w:cs="Calibri"/>
          <w:b/>
          <w:bCs/>
          <w:sz w:val="19"/>
          <w:szCs w:val="19"/>
        </w:rPr>
        <w:t>-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 xml:space="preserve"> Executive Analytics &amp; Reporting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(Current)</w:t>
      </w:r>
    </w:p>
    <w:p w14:paraId="5D911F29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Leading the development of executive-level 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 xml:space="preserve">Power BI dashboards for </w:t>
      </w:r>
      <w:proofErr w:type="spellStart"/>
      <w:r w:rsidRPr="00B5388A">
        <w:rPr>
          <w:rFonts w:ascii="Calibri" w:eastAsia="Calibri" w:hAnsi="Calibri" w:cs="Calibri"/>
          <w:b/>
          <w:bCs/>
          <w:i/>
          <w:iCs/>
          <w:sz w:val="19"/>
          <w:szCs w:val="19"/>
        </w:rPr>
        <w:t>EngineWise</w:t>
      </w:r>
      <w:proofErr w:type="spellEnd"/>
      <w:r w:rsidRPr="00B5388A">
        <w:rPr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Connect</w:t>
      </w:r>
      <w:r w:rsidRPr="00B5388A">
        <w:rPr>
          <w:rFonts w:ascii="Calibri" w:eastAsia="Calibri" w:hAnsi="Calibri" w:cs="Calibri"/>
          <w:sz w:val="19"/>
          <w:szCs w:val="19"/>
        </w:rPr>
        <w:t xml:space="preserve">, a centralized client platform managing engine records, utilization, ESN/CSN data, audit activity, access controls, roles, and supporting documentation. </w:t>
      </w:r>
    </w:p>
    <w:p w14:paraId="23654615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Partnering with client stakeholders to translate business requirements into analytical solutions, identifying relevant datasets and source files from an Azure-hosted SQL database and defining the required data attributes, business logic, and reporting structure. </w:t>
      </w:r>
    </w:p>
    <w:p w14:paraId="7F3E5377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Developed an 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>end-to-end analytics pipeline using SQL and Python</w:t>
      </w:r>
      <w:r w:rsidRPr="00B5388A">
        <w:rPr>
          <w:rFonts w:ascii="Calibri" w:eastAsia="Calibri" w:hAnsi="Calibri" w:cs="Calibri"/>
          <w:sz w:val="19"/>
          <w:szCs w:val="19"/>
        </w:rPr>
        <w:t xml:space="preserve">, including automated data cleansing, transformation, validation, joins, filtering, and preparation of reusable SQL views for downstream Power BI reporting. </w:t>
      </w:r>
    </w:p>
    <w:p w14:paraId="1514F325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Built scalable Power BI data models and executive dashboards across multiple sections of the platform, implementing relationships, calculated measures, KPI logic, drill-downs, and interactive reporting based on business requirements. </w:t>
      </w:r>
    </w:p>
    <w:p w14:paraId="5FC0901B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Worked with high-volume enterprise data comprising 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>50K+ users and 33M+ audit records,</w:t>
      </w:r>
      <w:r w:rsidRPr="00B5388A">
        <w:rPr>
          <w:rFonts w:ascii="Calibri" w:eastAsia="Calibri" w:hAnsi="Calibri" w:cs="Calibri"/>
          <w:sz w:val="19"/>
          <w:szCs w:val="19"/>
        </w:rPr>
        <w:t xml:space="preserve"> applying data governance, validation, modelling, and performance-conscious reporting practices to maintain reliable analytics at scale. </w:t>
      </w:r>
    </w:p>
    <w:p w14:paraId="79654874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Automated repetitive data-cleaning workflows using Python, significantly accelerating dataset preparation and enabling faster turnaround for recurring reporting requirements. </w:t>
      </w:r>
    </w:p>
    <w:p w14:paraId="3D997284" w14:textId="77777777" w:rsidR="00B5388A" w:rsidRPr="00B5388A" w:rsidRDefault="00B5388A" w:rsidP="00B5388A">
      <w:pPr>
        <w:numPr>
          <w:ilvl w:val="0"/>
          <w:numId w:val="4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>Collaborated across technical and business teams to validate data availability, reconcile source information, resolve data-quality issues, and ensure dashboard outputs aligned with client-defined requirements.</w:t>
      </w:r>
    </w:p>
    <w:p w14:paraId="3B68A589" w14:textId="06B7A57B" w:rsidR="00B5388A" w:rsidRPr="00B5388A" w:rsidRDefault="00B5388A" w:rsidP="00B5388A">
      <w:pPr>
        <w:spacing w:before="80" w:after="20"/>
        <w:rPr>
          <w:rFonts w:ascii="Calibri" w:eastAsia="Calibri" w:hAnsi="Calibri" w:cs="Calibri"/>
          <w:b/>
          <w:bCs/>
          <w:sz w:val="19"/>
          <w:szCs w:val="19"/>
        </w:rPr>
      </w:pPr>
      <w:r w:rsidRPr="00B5388A">
        <w:rPr>
          <w:rFonts w:ascii="Calibri" w:eastAsia="Calibri" w:hAnsi="Calibri" w:cs="Calibri"/>
          <w:b/>
          <w:bCs/>
          <w:sz w:val="19"/>
          <w:szCs w:val="19"/>
        </w:rPr>
        <w:t xml:space="preserve">FIRM </w:t>
      </w:r>
      <w:r>
        <w:rPr>
          <w:rFonts w:ascii="Calibri" w:eastAsia="Calibri" w:hAnsi="Calibri" w:cs="Calibri"/>
          <w:b/>
          <w:bCs/>
          <w:sz w:val="19"/>
          <w:szCs w:val="19"/>
        </w:rPr>
        <w:t>-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 xml:space="preserve"> Fleet Insights &amp; Reliability Monitoring Dashboard </w:t>
      </w:r>
    </w:p>
    <w:p w14:paraId="38A3426D" w14:textId="77777777" w:rsidR="00B5388A" w:rsidRPr="00B5388A" w:rsidRDefault="00B5388A" w:rsidP="00B5388A">
      <w:pPr>
        <w:numPr>
          <w:ilvl w:val="0"/>
          <w:numId w:val="3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Developed and published an enterprise Power BI dashboard consolidating fleet-wide operational, reliability, and shop-visit history across Engine Serial Number (ESN) and Case ID, providing stakeholders with a centralized view for fleet monitoring and analysis. </w:t>
      </w:r>
    </w:p>
    <w:p w14:paraId="6A381847" w14:textId="77777777" w:rsidR="00B5388A" w:rsidRPr="00B5388A" w:rsidRDefault="00B5388A" w:rsidP="00B5388A">
      <w:pPr>
        <w:numPr>
          <w:ilvl w:val="0"/>
          <w:numId w:val="3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Integrated and transformed reliability datasets using 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>SQL, Power Query, and Power BI</w:t>
      </w:r>
      <w:r w:rsidRPr="00B5388A">
        <w:rPr>
          <w:rFonts w:ascii="Calibri" w:eastAsia="Calibri" w:hAnsi="Calibri" w:cs="Calibri"/>
          <w:sz w:val="19"/>
          <w:szCs w:val="19"/>
        </w:rPr>
        <w:t xml:space="preserve">, performing data validation, cleansing, relationships, and data modelling to ensure accurate and consistent reporting. </w:t>
      </w:r>
    </w:p>
    <w:p w14:paraId="05083CFB" w14:textId="77777777" w:rsidR="00B5388A" w:rsidRPr="00B5388A" w:rsidRDefault="00B5388A" w:rsidP="00B5388A">
      <w:pPr>
        <w:numPr>
          <w:ilvl w:val="0"/>
          <w:numId w:val="3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Designed interactive dashboards and drill-down views to analyze fleet reliability trends, engine history, shop visits, and case-level information, enabling engineering and business stakeholders to identify patterns and investigate issues efficiently. </w:t>
      </w:r>
    </w:p>
    <w:p w14:paraId="28180CDA" w14:textId="77777777" w:rsidR="00B5388A" w:rsidRPr="00B5388A" w:rsidRDefault="00B5388A" w:rsidP="00B5388A">
      <w:pPr>
        <w:numPr>
          <w:ilvl w:val="0"/>
          <w:numId w:val="3"/>
        </w:numPr>
        <w:spacing w:before="80" w:after="20"/>
        <w:rPr>
          <w:rFonts w:ascii="Calibri" w:eastAsia="Calibri" w:hAnsi="Calibri" w:cs="Calibri"/>
          <w:sz w:val="19"/>
          <w:szCs w:val="19"/>
        </w:rPr>
      </w:pPr>
      <w:r w:rsidRPr="00B5388A">
        <w:rPr>
          <w:rFonts w:ascii="Calibri" w:eastAsia="Calibri" w:hAnsi="Calibri" w:cs="Calibri"/>
          <w:sz w:val="19"/>
          <w:szCs w:val="19"/>
        </w:rPr>
        <w:t xml:space="preserve">Translated stakeholder requirements into </w:t>
      </w:r>
      <w:r w:rsidRPr="00B5388A">
        <w:rPr>
          <w:rFonts w:ascii="Calibri" w:eastAsia="Calibri" w:hAnsi="Calibri" w:cs="Calibri"/>
          <w:b/>
          <w:bCs/>
          <w:sz w:val="19"/>
          <w:szCs w:val="19"/>
        </w:rPr>
        <w:t>scalable BI solutions</w:t>
      </w:r>
      <w:r w:rsidRPr="00B5388A">
        <w:rPr>
          <w:rFonts w:ascii="Calibri" w:eastAsia="Calibri" w:hAnsi="Calibri" w:cs="Calibri"/>
          <w:sz w:val="19"/>
          <w:szCs w:val="19"/>
        </w:rPr>
        <w:t>, improving accessibility of reliability insights and reducing dependency on manual data extraction and reporting.</w:t>
      </w:r>
    </w:p>
    <w:p w14:paraId="5316A9E3" w14:textId="2437124F" w:rsidR="00253826" w:rsidRDefault="00000000">
      <w:pPr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Retail Customer Behavior &amp; Sales Analytics</w:t>
      </w:r>
      <w:r w:rsidR="007C2BDA">
        <w:rPr>
          <w:rFonts w:ascii="Calibri" w:eastAsia="Calibri" w:hAnsi="Calibri" w:cs="Calibri"/>
          <w:b/>
          <w:bCs/>
          <w:sz w:val="19"/>
          <w:szCs w:val="19"/>
        </w:rPr>
        <w:t xml:space="preserve">, </w:t>
      </w:r>
      <w:r>
        <w:rPr>
          <w:rFonts w:ascii="Calibri" w:eastAsia="Calibri" w:hAnsi="Calibri" w:cs="Calibri"/>
          <w:b/>
          <w:bCs/>
          <w:sz w:val="19"/>
          <w:szCs w:val="19"/>
        </w:rPr>
        <w:t>Independent Project</w:t>
      </w:r>
    </w:p>
    <w:p w14:paraId="278038F7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Analyzed customer, sales, and subscription data (~4K customers) for a multi-category retail store using </w:t>
      </w:r>
      <w:r>
        <w:rPr>
          <w:rFonts w:ascii="Calibri" w:eastAsia="Calibri" w:hAnsi="Calibri" w:cs="Calibri"/>
          <w:b/>
          <w:bCs/>
          <w:sz w:val="19"/>
          <w:szCs w:val="19"/>
        </w:rPr>
        <w:t>Python (Pandas)</w:t>
      </w:r>
      <w:r>
        <w:rPr>
          <w:rFonts w:ascii="Calibri" w:eastAsia="Calibri" w:hAnsi="Calibri" w:cs="Calibri"/>
          <w:sz w:val="19"/>
          <w:szCs w:val="19"/>
        </w:rPr>
        <w:t xml:space="preserve"> for data cleaning and exploratory analysis and </w:t>
      </w:r>
      <w:r>
        <w:rPr>
          <w:rFonts w:ascii="Calibri" w:eastAsia="Calibri" w:hAnsi="Calibri" w:cs="Calibri"/>
          <w:b/>
          <w:bCs/>
          <w:sz w:val="19"/>
          <w:szCs w:val="19"/>
        </w:rPr>
        <w:t>SQL Server</w:t>
      </w:r>
      <w:r>
        <w:rPr>
          <w:rFonts w:ascii="Calibri" w:eastAsia="Calibri" w:hAnsi="Calibri" w:cs="Calibri"/>
          <w:sz w:val="19"/>
          <w:szCs w:val="19"/>
        </w:rPr>
        <w:t xml:space="preserve"> to answer business questions on category-wise revenue, sales volume, and customer demographics.</w:t>
      </w:r>
    </w:p>
    <w:p w14:paraId="7D162ADA" w14:textId="1CEF94CC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a Power BI dashboard surfacing KPIs (average purchase value, average rating, total customers), category-wise revenue and sales, revenue/sales breakdown by age group, and subscription-status split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used by the store to guide marketing focus and stock allocation.</w:t>
      </w:r>
    </w:p>
    <w:p w14:paraId="5676E634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Identified Clothing as the leading revenue category (~₹104K), well ahead of Accessories, Footwear, and Outerwear, directly informing which categories the store prioritized for stocking.</w:t>
      </w:r>
    </w:p>
    <w:p w14:paraId="2A6A4038" w14:textId="49D14436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Flagged that </w:t>
      </w:r>
      <w:r>
        <w:rPr>
          <w:rFonts w:ascii="Calibri" w:eastAsia="Calibri" w:hAnsi="Calibri" w:cs="Calibri"/>
          <w:b/>
          <w:bCs/>
          <w:sz w:val="19"/>
          <w:szCs w:val="19"/>
        </w:rPr>
        <w:t>73% of customers were non-subscribers</w:t>
      </w:r>
      <w:r>
        <w:rPr>
          <w:rFonts w:ascii="Calibri" w:eastAsia="Calibri" w:hAnsi="Calibri" w:cs="Calibri"/>
          <w:sz w:val="19"/>
          <w:szCs w:val="19"/>
        </w:rPr>
        <w:t>, surfacing a clear retention/marketing opportunity, and found the Young Adult segment drove the highest revenue and sales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insights the store used to target campaigns by age group.</w:t>
      </w:r>
    </w:p>
    <w:p w14:paraId="7CEF4B48" w14:textId="77777777" w:rsidR="00253826" w:rsidRDefault="00000000">
      <w:pPr>
        <w:pBdr>
          <w:bottom w:val="single" w:sz="4" w:space="2" w:color="1F3864"/>
        </w:pBd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LEADERSHIP &amp; STAKEHOLDER ENGAGEMENT</w:t>
      </w:r>
    </w:p>
    <w:p w14:paraId="03280850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Serve as backup team lead for the Reliability Analyst team, stepping in for planning, prioritization, and delivery oversight in the lead's absence.</w:t>
      </w:r>
    </w:p>
    <w:p w14:paraId="31D3A1FB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Present project status, KPI performance, and dashboard updates directly to Pratt &amp; Whitney and Cyient executives in </w:t>
      </w:r>
      <w:r>
        <w:rPr>
          <w:rFonts w:ascii="Calibri" w:eastAsia="Calibri" w:hAnsi="Calibri" w:cs="Calibri"/>
          <w:b/>
          <w:bCs/>
          <w:sz w:val="19"/>
          <w:szCs w:val="19"/>
        </w:rPr>
        <w:t>weekly and monthly review calls</w:t>
      </w:r>
      <w:r>
        <w:rPr>
          <w:rFonts w:ascii="Calibri" w:eastAsia="Calibri" w:hAnsi="Calibri" w:cs="Calibri"/>
          <w:sz w:val="19"/>
          <w:szCs w:val="19"/>
        </w:rPr>
        <w:t>, translating technical reporting into business-relevant takeaways.</w:t>
      </w:r>
    </w:p>
    <w:p w14:paraId="1EF9E784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Coordinate cross-functional input from delivery managers, program leads, and global stakeholders to prioritize reporting requirements and resolve data discrepancies.</w:t>
      </w:r>
    </w:p>
    <w:p w14:paraId="74336873" w14:textId="77777777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Mentor and onboard team members on Power BI, DAX, and reporting standards, building repeatable dashboard practices across the team.</w:t>
      </w:r>
    </w:p>
    <w:p w14:paraId="733AF823" w14:textId="77777777" w:rsidR="00253826" w:rsidRDefault="00000000">
      <w:pPr>
        <w:pBdr>
          <w:bottom w:val="single" w:sz="4" w:space="2" w:color="1F3864"/>
        </w:pBd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384E5A5D" w14:textId="7E3BD30C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>Master of Business Administration (Finance)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Andhra University (Online) | 2024–2026 | 85%</w:t>
      </w:r>
    </w:p>
    <w:p w14:paraId="30ED812C" w14:textId="571426DA" w:rsidR="00253826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>Bachelor of Technology, Mechanical Engineering</w:t>
      </w:r>
      <w:r w:rsidR="007C2BDA">
        <w:rPr>
          <w:rFonts w:ascii="Calibri" w:eastAsia="Calibri" w:hAnsi="Calibri" w:cs="Calibri"/>
          <w:sz w:val="19"/>
          <w:szCs w:val="19"/>
        </w:rPr>
        <w:t xml:space="preserve">, </w:t>
      </w:r>
      <w:r>
        <w:rPr>
          <w:rFonts w:ascii="Calibri" w:eastAsia="Calibri" w:hAnsi="Calibri" w:cs="Calibri"/>
          <w:sz w:val="19"/>
          <w:szCs w:val="19"/>
        </w:rPr>
        <w:t>SRKR Engineering College | 2019–2024 | 76%</w:t>
      </w:r>
    </w:p>
    <w:sectPr w:rsidR="00253826">
      <w:pgSz w:w="12240" w:h="15840"/>
      <w:pgMar w:top="420" w:right="620" w:bottom="4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652"/>
    <w:multiLevelType w:val="hybridMultilevel"/>
    <w:tmpl w:val="8FAC6676"/>
    <w:lvl w:ilvl="0" w:tplc="2B642308">
      <w:start w:val="1"/>
      <w:numFmt w:val="bullet"/>
      <w:lvlText w:val="●"/>
      <w:lvlJc w:val="left"/>
      <w:pPr>
        <w:ind w:left="720" w:hanging="360"/>
      </w:pPr>
    </w:lvl>
    <w:lvl w:ilvl="1" w:tplc="5A9EBDA4">
      <w:start w:val="1"/>
      <w:numFmt w:val="bullet"/>
      <w:lvlText w:val="○"/>
      <w:lvlJc w:val="left"/>
      <w:pPr>
        <w:ind w:left="1440" w:hanging="360"/>
      </w:pPr>
    </w:lvl>
    <w:lvl w:ilvl="2" w:tplc="CC463D7E">
      <w:start w:val="1"/>
      <w:numFmt w:val="bullet"/>
      <w:lvlText w:val="■"/>
      <w:lvlJc w:val="left"/>
      <w:pPr>
        <w:ind w:left="2160" w:hanging="360"/>
      </w:pPr>
    </w:lvl>
    <w:lvl w:ilvl="3" w:tplc="916A1F22">
      <w:start w:val="1"/>
      <w:numFmt w:val="bullet"/>
      <w:lvlText w:val="●"/>
      <w:lvlJc w:val="left"/>
      <w:pPr>
        <w:ind w:left="2880" w:hanging="360"/>
      </w:pPr>
    </w:lvl>
    <w:lvl w:ilvl="4" w:tplc="C63EF47C">
      <w:start w:val="1"/>
      <w:numFmt w:val="bullet"/>
      <w:lvlText w:val="○"/>
      <w:lvlJc w:val="left"/>
      <w:pPr>
        <w:ind w:left="3600" w:hanging="360"/>
      </w:pPr>
    </w:lvl>
    <w:lvl w:ilvl="5" w:tplc="C9601AFA">
      <w:start w:val="1"/>
      <w:numFmt w:val="bullet"/>
      <w:lvlText w:val="■"/>
      <w:lvlJc w:val="left"/>
      <w:pPr>
        <w:ind w:left="4320" w:hanging="360"/>
      </w:pPr>
    </w:lvl>
    <w:lvl w:ilvl="6" w:tplc="2AE4C308">
      <w:start w:val="1"/>
      <w:numFmt w:val="bullet"/>
      <w:lvlText w:val="●"/>
      <w:lvlJc w:val="left"/>
      <w:pPr>
        <w:ind w:left="5040" w:hanging="360"/>
      </w:pPr>
    </w:lvl>
    <w:lvl w:ilvl="7" w:tplc="A308EE4A">
      <w:start w:val="1"/>
      <w:numFmt w:val="bullet"/>
      <w:lvlText w:val="●"/>
      <w:lvlJc w:val="left"/>
      <w:pPr>
        <w:ind w:left="5760" w:hanging="360"/>
      </w:pPr>
    </w:lvl>
    <w:lvl w:ilvl="8" w:tplc="21D2D2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820CAD"/>
    <w:multiLevelType w:val="multilevel"/>
    <w:tmpl w:val="0C4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E0482"/>
    <w:multiLevelType w:val="hybridMultilevel"/>
    <w:tmpl w:val="4E0EC6EE"/>
    <w:lvl w:ilvl="0" w:tplc="4D644CE0">
      <w:start w:val="1"/>
      <w:numFmt w:val="bullet"/>
      <w:lvlText w:val="•"/>
      <w:lvlJc w:val="left"/>
      <w:pPr>
        <w:ind w:left="288" w:hanging="215"/>
      </w:pPr>
    </w:lvl>
    <w:lvl w:ilvl="1" w:tplc="AAA040F6">
      <w:numFmt w:val="decimal"/>
      <w:lvlText w:val=""/>
      <w:lvlJc w:val="left"/>
    </w:lvl>
    <w:lvl w:ilvl="2" w:tplc="92EE5278">
      <w:numFmt w:val="decimal"/>
      <w:lvlText w:val=""/>
      <w:lvlJc w:val="left"/>
    </w:lvl>
    <w:lvl w:ilvl="3" w:tplc="19A66134">
      <w:numFmt w:val="decimal"/>
      <w:lvlText w:val=""/>
      <w:lvlJc w:val="left"/>
    </w:lvl>
    <w:lvl w:ilvl="4" w:tplc="8F6EE482">
      <w:numFmt w:val="decimal"/>
      <w:lvlText w:val=""/>
      <w:lvlJc w:val="left"/>
    </w:lvl>
    <w:lvl w:ilvl="5" w:tplc="E7EE454A">
      <w:numFmt w:val="decimal"/>
      <w:lvlText w:val=""/>
      <w:lvlJc w:val="left"/>
    </w:lvl>
    <w:lvl w:ilvl="6" w:tplc="94B2FEEE">
      <w:numFmt w:val="decimal"/>
      <w:lvlText w:val=""/>
      <w:lvlJc w:val="left"/>
    </w:lvl>
    <w:lvl w:ilvl="7" w:tplc="986E28E8">
      <w:numFmt w:val="decimal"/>
      <w:lvlText w:val=""/>
      <w:lvlJc w:val="left"/>
    </w:lvl>
    <w:lvl w:ilvl="8" w:tplc="ADEE0482">
      <w:numFmt w:val="decimal"/>
      <w:lvlText w:val=""/>
      <w:lvlJc w:val="left"/>
    </w:lvl>
  </w:abstractNum>
  <w:abstractNum w:abstractNumId="3" w15:restartNumberingAfterBreak="0">
    <w:nsid w:val="57C57896"/>
    <w:multiLevelType w:val="multilevel"/>
    <w:tmpl w:val="EB5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176964">
    <w:abstractNumId w:val="0"/>
    <w:lvlOverride w:ilvl="0">
      <w:startOverride w:val="1"/>
    </w:lvlOverride>
  </w:num>
  <w:num w:numId="2" w16cid:durableId="1383483486">
    <w:abstractNumId w:val="2"/>
    <w:lvlOverride w:ilvl="0">
      <w:startOverride w:val="1"/>
    </w:lvlOverride>
  </w:num>
  <w:num w:numId="3" w16cid:durableId="1148668457">
    <w:abstractNumId w:val="1"/>
  </w:num>
  <w:num w:numId="4" w16cid:durableId="19578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826"/>
    <w:rsid w:val="00253826"/>
    <w:rsid w:val="002961BF"/>
    <w:rsid w:val="007C2BDA"/>
    <w:rsid w:val="00B5388A"/>
    <w:rsid w:val="00CD1D33"/>
    <w:rsid w:val="00D13AF2"/>
    <w:rsid w:val="00D379CC"/>
    <w:rsid w:val="00DD5878"/>
    <w:rsid w:val="00E5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DDA1"/>
  <w15:docId w15:val="{051B5C04-0C1F-4C61-BC79-2029483E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Suvvari Purnaditya - Resume</vt:lpstr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Suvvari Purnaditya - Resume</dc:title>
  <dc:creator>Suvvari Purnaditya</dc:creator>
  <dc:description>Data Analyst / Business Analyst / Power BI Developer resume</dc:description>
  <cp:lastModifiedBy>Purnaditya Suvvari</cp:lastModifiedBy>
  <cp:revision>6</cp:revision>
  <dcterms:created xsi:type="dcterms:W3CDTF">2026-08-25T12:52:00Z</dcterms:created>
  <dcterms:modified xsi:type="dcterms:W3CDTF">2026-10-24T07:07:00Z</dcterms:modified>
</cp:coreProperties>
</file>