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667" w:rsidRPr="00802667" w:rsidRDefault="00802667">
      <w:pPr>
        <w:rPr>
          <w:b/>
          <w:color w:val="0070C0"/>
          <w:sz w:val="44"/>
          <w:szCs w:val="44"/>
        </w:rPr>
      </w:pPr>
      <w:r w:rsidRPr="00802667">
        <w:rPr>
          <w:b/>
          <w:color w:val="0070C0"/>
          <w:sz w:val="44"/>
          <w:szCs w:val="44"/>
        </w:rPr>
        <w:t>Jan 2</w:t>
      </w:r>
      <w:r w:rsidRPr="00802667">
        <w:rPr>
          <w:b/>
          <w:color w:val="0070C0"/>
          <w:sz w:val="44"/>
          <w:szCs w:val="44"/>
          <w:vertAlign w:val="superscript"/>
        </w:rPr>
        <w:t>nd</w:t>
      </w:r>
      <w:r w:rsidRPr="00802667">
        <w:rPr>
          <w:b/>
          <w:color w:val="0070C0"/>
          <w:sz w:val="44"/>
          <w:szCs w:val="44"/>
        </w:rPr>
        <w:t xml:space="preserve"> 2023</w:t>
      </w:r>
    </w:p>
    <w:p w:rsidR="00A5223A" w:rsidRPr="00802667" w:rsidRDefault="00802667">
      <w:pPr>
        <w:rPr>
          <w:b/>
          <w:color w:val="0070C0"/>
          <w:sz w:val="44"/>
          <w:szCs w:val="44"/>
        </w:rPr>
      </w:pPr>
      <w:r w:rsidRPr="00802667">
        <w:rPr>
          <w:b/>
          <w:color w:val="0070C0"/>
          <w:sz w:val="44"/>
          <w:szCs w:val="44"/>
        </w:rPr>
        <w:t>Assignment Matrix</w:t>
      </w:r>
    </w:p>
    <w:p w:rsidR="00802667" w:rsidRPr="000843DC" w:rsidRDefault="00802667" w:rsidP="00802667">
      <w:pPr>
        <w:rPr>
          <w:b/>
          <w:sz w:val="40"/>
          <w:szCs w:val="40"/>
        </w:rPr>
      </w:pPr>
      <w:r w:rsidRPr="000843DC">
        <w:rPr>
          <w:b/>
          <w:sz w:val="40"/>
          <w:szCs w:val="40"/>
        </w:rPr>
        <w:t>Assignment</w:t>
      </w:r>
      <w:proofErr w:type="gramStart"/>
      <w:r w:rsidRPr="000843DC">
        <w:rPr>
          <w:b/>
          <w:sz w:val="40"/>
          <w:szCs w:val="40"/>
        </w:rPr>
        <w:t>1:-</w:t>
      </w:r>
      <w:proofErr w:type="gramEnd"/>
    </w:p>
    <w:p w:rsidR="00802667" w:rsidRDefault="00802667" w:rsidP="00802667">
      <w:pPr>
        <w:rPr>
          <w:b/>
          <w:color w:val="0070C0"/>
          <w:sz w:val="48"/>
          <w:szCs w:val="48"/>
        </w:rPr>
      </w:pPr>
      <w:r>
        <w:rPr>
          <w:b/>
          <w:noProof/>
          <w:color w:val="0070C0"/>
          <w:sz w:val="48"/>
          <w:szCs w:val="48"/>
        </w:rPr>
        <w:drawing>
          <wp:inline distT="0" distB="0" distL="0" distR="0" wp14:anchorId="473F5601" wp14:editId="63D34325">
            <wp:extent cx="4819650" cy="78032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08" cy="78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67" w:rsidRPr="000843DC" w:rsidRDefault="00802667" w:rsidP="00802667">
      <w:pPr>
        <w:rPr>
          <w:b/>
          <w:sz w:val="40"/>
          <w:szCs w:val="40"/>
        </w:rPr>
      </w:pPr>
      <w:r w:rsidRPr="000843DC">
        <w:rPr>
          <w:b/>
          <w:sz w:val="40"/>
          <w:szCs w:val="40"/>
        </w:rPr>
        <w:t xml:space="preserve">Assignment </w:t>
      </w:r>
      <w:proofErr w:type="gramStart"/>
      <w:r w:rsidRPr="000843DC">
        <w:rPr>
          <w:b/>
          <w:sz w:val="40"/>
          <w:szCs w:val="40"/>
        </w:rPr>
        <w:t>2:-</w:t>
      </w:r>
      <w:proofErr w:type="gramEnd"/>
    </w:p>
    <w:p w:rsidR="00802667" w:rsidRDefault="00802667" w:rsidP="00802667">
      <w:pPr>
        <w:rPr>
          <w:b/>
          <w:color w:val="0070C0"/>
          <w:sz w:val="48"/>
          <w:szCs w:val="48"/>
        </w:rPr>
      </w:pPr>
      <w:r>
        <w:rPr>
          <w:b/>
          <w:noProof/>
          <w:color w:val="0070C0"/>
          <w:sz w:val="48"/>
          <w:szCs w:val="48"/>
        </w:rPr>
        <w:drawing>
          <wp:inline distT="0" distB="0" distL="0" distR="0" wp14:anchorId="3AC3DA07" wp14:editId="0690147D">
            <wp:extent cx="5391150" cy="1055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39" cy="10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67" w:rsidRDefault="00802667" w:rsidP="00802667">
      <w:pPr>
        <w:rPr>
          <w:b/>
          <w:color w:val="0070C0"/>
          <w:sz w:val="48"/>
          <w:szCs w:val="48"/>
        </w:rPr>
      </w:pPr>
      <w:r w:rsidRPr="000843DC">
        <w:rPr>
          <w:b/>
          <w:sz w:val="40"/>
          <w:szCs w:val="40"/>
        </w:rPr>
        <w:t xml:space="preserve">Assignment </w:t>
      </w:r>
      <w:proofErr w:type="gramStart"/>
      <w:r>
        <w:rPr>
          <w:b/>
          <w:sz w:val="40"/>
          <w:szCs w:val="40"/>
        </w:rPr>
        <w:t>3</w:t>
      </w:r>
      <w:r w:rsidRPr="000843DC">
        <w:rPr>
          <w:b/>
          <w:sz w:val="40"/>
          <w:szCs w:val="40"/>
        </w:rPr>
        <w:t>:-</w:t>
      </w:r>
      <w:proofErr w:type="gramEnd"/>
    </w:p>
    <w:p w:rsidR="00802667" w:rsidRDefault="00802667" w:rsidP="00802667">
      <w:pPr>
        <w:rPr>
          <w:b/>
          <w:color w:val="0070C0"/>
          <w:sz w:val="48"/>
          <w:szCs w:val="48"/>
        </w:rPr>
      </w:pPr>
      <w:r>
        <w:rPr>
          <w:b/>
          <w:noProof/>
          <w:color w:val="0070C0"/>
          <w:sz w:val="48"/>
          <w:szCs w:val="48"/>
        </w:rPr>
        <w:drawing>
          <wp:inline distT="0" distB="0" distL="0" distR="0" wp14:anchorId="606EBFFF" wp14:editId="13C88982">
            <wp:extent cx="4314825" cy="63859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491" cy="64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67" w:rsidRDefault="00802667" w:rsidP="00802667">
      <w:pPr>
        <w:rPr>
          <w:b/>
          <w:color w:val="0070C0"/>
          <w:sz w:val="48"/>
          <w:szCs w:val="48"/>
        </w:rPr>
      </w:pPr>
      <w:r w:rsidRPr="000843DC">
        <w:rPr>
          <w:b/>
          <w:sz w:val="40"/>
          <w:szCs w:val="40"/>
        </w:rPr>
        <w:t xml:space="preserve">Assignment </w:t>
      </w:r>
      <w:proofErr w:type="gramStart"/>
      <w:r>
        <w:rPr>
          <w:b/>
          <w:sz w:val="40"/>
          <w:szCs w:val="40"/>
        </w:rPr>
        <w:t>4</w:t>
      </w:r>
      <w:r w:rsidRPr="000843DC">
        <w:rPr>
          <w:b/>
          <w:sz w:val="40"/>
          <w:szCs w:val="40"/>
        </w:rPr>
        <w:t>:-</w:t>
      </w:r>
      <w:proofErr w:type="gramEnd"/>
    </w:p>
    <w:p w:rsidR="00802667" w:rsidRDefault="00802667" w:rsidP="00802667">
      <w:pPr>
        <w:rPr>
          <w:b/>
          <w:color w:val="0070C0"/>
          <w:sz w:val="48"/>
          <w:szCs w:val="48"/>
        </w:rPr>
      </w:pPr>
      <w:r>
        <w:rPr>
          <w:b/>
          <w:noProof/>
          <w:color w:val="0070C0"/>
          <w:sz w:val="48"/>
          <w:szCs w:val="48"/>
        </w:rPr>
        <w:drawing>
          <wp:inline distT="0" distB="0" distL="0" distR="0" wp14:anchorId="0F4FFAF9" wp14:editId="0A5BE585">
            <wp:extent cx="4429125" cy="11247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48" cy="113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67" w:rsidRDefault="00802667" w:rsidP="00802667">
      <w:pPr>
        <w:rPr>
          <w:b/>
          <w:color w:val="0070C0"/>
          <w:sz w:val="48"/>
          <w:szCs w:val="48"/>
        </w:rPr>
      </w:pPr>
      <w:r w:rsidRPr="000843DC">
        <w:rPr>
          <w:b/>
          <w:sz w:val="40"/>
          <w:szCs w:val="40"/>
        </w:rPr>
        <w:t xml:space="preserve">Assignment </w:t>
      </w:r>
      <w:proofErr w:type="gramStart"/>
      <w:r>
        <w:rPr>
          <w:b/>
          <w:sz w:val="40"/>
          <w:szCs w:val="40"/>
        </w:rPr>
        <w:t>5</w:t>
      </w:r>
      <w:r w:rsidRPr="000843DC">
        <w:rPr>
          <w:b/>
          <w:sz w:val="40"/>
          <w:szCs w:val="40"/>
        </w:rPr>
        <w:t>:-</w:t>
      </w:r>
      <w:proofErr w:type="gramEnd"/>
    </w:p>
    <w:p w:rsidR="00802667" w:rsidRDefault="00802667" w:rsidP="00802667">
      <w:pPr>
        <w:rPr>
          <w:b/>
          <w:sz w:val="32"/>
          <w:szCs w:val="32"/>
        </w:rPr>
      </w:pPr>
      <w:r w:rsidRPr="002A21B5">
        <w:rPr>
          <w:b/>
          <w:sz w:val="32"/>
          <w:szCs w:val="32"/>
        </w:rPr>
        <w:t xml:space="preserve">Two farmers </w:t>
      </w:r>
      <w:proofErr w:type="spellStart"/>
      <w:r w:rsidRPr="002A21B5">
        <w:rPr>
          <w:b/>
          <w:sz w:val="32"/>
          <w:szCs w:val="32"/>
        </w:rPr>
        <w:t>Ramkishan</w:t>
      </w:r>
      <w:proofErr w:type="spellEnd"/>
      <w:r w:rsidRPr="002A21B5">
        <w:rPr>
          <w:b/>
          <w:sz w:val="32"/>
          <w:szCs w:val="32"/>
        </w:rPr>
        <w:t xml:space="preserve"> and </w:t>
      </w:r>
      <w:proofErr w:type="spellStart"/>
      <w:r w:rsidRPr="002A21B5">
        <w:rPr>
          <w:b/>
          <w:sz w:val="32"/>
          <w:szCs w:val="32"/>
        </w:rPr>
        <w:t>Gurcharan</w:t>
      </w:r>
      <w:proofErr w:type="spellEnd"/>
      <w:r w:rsidRPr="002A21B5">
        <w:rPr>
          <w:b/>
          <w:sz w:val="32"/>
          <w:szCs w:val="32"/>
        </w:rPr>
        <w:t xml:space="preserve"> Singh cultivates only three varieties of rice namely Basmati, </w:t>
      </w:r>
      <w:proofErr w:type="spellStart"/>
      <w:r w:rsidRPr="002A21B5">
        <w:rPr>
          <w:b/>
          <w:sz w:val="32"/>
          <w:szCs w:val="32"/>
        </w:rPr>
        <w:t>Permal</w:t>
      </w:r>
      <w:proofErr w:type="spellEnd"/>
      <w:r w:rsidRPr="002A21B5">
        <w:rPr>
          <w:b/>
          <w:sz w:val="32"/>
          <w:szCs w:val="32"/>
        </w:rPr>
        <w:t xml:space="preserve"> and </w:t>
      </w:r>
      <w:proofErr w:type="spellStart"/>
      <w:r w:rsidRPr="002A21B5">
        <w:rPr>
          <w:b/>
          <w:sz w:val="32"/>
          <w:szCs w:val="32"/>
        </w:rPr>
        <w:t>Naura</w:t>
      </w:r>
      <w:proofErr w:type="spellEnd"/>
      <w:r w:rsidRPr="002A21B5">
        <w:rPr>
          <w:b/>
          <w:sz w:val="32"/>
          <w:szCs w:val="32"/>
        </w:rPr>
        <w:t>. The sale (in Rupees) of these varieties of rice by both the farmers in the month of September and October are given by the following matrices A and B.</w:t>
      </w:r>
    </w:p>
    <w:p w:rsidR="007A3A84" w:rsidRPr="002A21B5" w:rsidRDefault="007A3A84" w:rsidP="0080266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10175" cy="304673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101" cy="306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67" w:rsidRPr="002A21B5" w:rsidRDefault="00802667" w:rsidP="008026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A21B5">
        <w:rPr>
          <w:b/>
          <w:sz w:val="32"/>
          <w:szCs w:val="32"/>
        </w:rPr>
        <w:t xml:space="preserve">Find the combined sales in September and October for each farmer in each variety. </w:t>
      </w:r>
    </w:p>
    <w:p w:rsidR="00802667" w:rsidRPr="002A21B5" w:rsidRDefault="00802667" w:rsidP="008026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A21B5">
        <w:rPr>
          <w:b/>
          <w:sz w:val="32"/>
          <w:szCs w:val="32"/>
        </w:rPr>
        <w:t>Find the decrease in sales from September to October.</w:t>
      </w:r>
    </w:p>
    <w:p w:rsidR="00802667" w:rsidRDefault="00802667" w:rsidP="008026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A21B5">
        <w:rPr>
          <w:b/>
          <w:sz w:val="32"/>
          <w:szCs w:val="32"/>
        </w:rPr>
        <w:t>If both farmers receive 2% profit on gross sales, compute the profit for each farmer and for each variety sold in October.</w:t>
      </w:r>
    </w:p>
    <w:p w:rsidR="00176A82" w:rsidRDefault="00176A82" w:rsidP="00176A82">
      <w:pPr>
        <w:rPr>
          <w:b/>
          <w:sz w:val="32"/>
          <w:szCs w:val="32"/>
        </w:rPr>
      </w:pPr>
    </w:p>
    <w:p w:rsidR="007A3A84" w:rsidRDefault="007A3A84" w:rsidP="00176A82">
      <w:pPr>
        <w:rPr>
          <w:b/>
          <w:sz w:val="32"/>
          <w:szCs w:val="32"/>
        </w:rPr>
      </w:pPr>
    </w:p>
    <w:p w:rsidR="00176A82" w:rsidRDefault="00176A82" w:rsidP="00176A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 </w:t>
      </w:r>
      <w:proofErr w:type="gramStart"/>
      <w:r>
        <w:rPr>
          <w:b/>
          <w:sz w:val="32"/>
          <w:szCs w:val="32"/>
        </w:rPr>
        <w:t>6:-</w:t>
      </w:r>
      <w:proofErr w:type="gramEnd"/>
    </w:p>
    <w:p w:rsidR="00176A82" w:rsidRPr="00176A82" w:rsidRDefault="00176A82" w:rsidP="00176A82">
      <w:pPr>
        <w:pStyle w:val="NoSpacing"/>
        <w:rPr>
          <w:b/>
          <w:sz w:val="32"/>
          <w:szCs w:val="32"/>
        </w:rPr>
      </w:pPr>
      <w:r w:rsidRPr="00176A82">
        <w:rPr>
          <w:b/>
          <w:sz w:val="32"/>
          <w:szCs w:val="32"/>
        </w:rPr>
        <w:t xml:space="preserve"> You have a Drone Manufacturing Factory od 3 Verities say F</w:t>
      </w:r>
      <w:proofErr w:type="gramStart"/>
      <w:r w:rsidRPr="00176A82">
        <w:rPr>
          <w:b/>
          <w:sz w:val="32"/>
          <w:szCs w:val="32"/>
        </w:rPr>
        <w:t>1,F</w:t>
      </w:r>
      <w:proofErr w:type="gramEnd"/>
      <w:r w:rsidRPr="00176A82">
        <w:rPr>
          <w:b/>
          <w:sz w:val="32"/>
          <w:szCs w:val="32"/>
        </w:rPr>
        <w:t xml:space="preserve">2,F3. </w:t>
      </w:r>
    </w:p>
    <w:p w:rsidR="00176A82" w:rsidRPr="00176A82" w:rsidRDefault="00176A82" w:rsidP="00176A82">
      <w:pPr>
        <w:pStyle w:val="NoSpacing"/>
        <w:rPr>
          <w:b/>
          <w:sz w:val="32"/>
          <w:szCs w:val="32"/>
        </w:rPr>
      </w:pPr>
      <w:r w:rsidRPr="00176A82">
        <w:rPr>
          <w:b/>
          <w:sz w:val="32"/>
          <w:szCs w:val="32"/>
        </w:rPr>
        <w:t>Row material B1, B2, B3, B4 are imported which is required to produce semi-finished product Say M</w:t>
      </w:r>
      <w:proofErr w:type="gramStart"/>
      <w:r w:rsidRPr="00176A82">
        <w:rPr>
          <w:b/>
          <w:sz w:val="32"/>
          <w:szCs w:val="32"/>
        </w:rPr>
        <w:t>1,M</w:t>
      </w:r>
      <w:proofErr w:type="gramEnd"/>
      <w:r w:rsidRPr="00176A82">
        <w:rPr>
          <w:b/>
          <w:sz w:val="32"/>
          <w:szCs w:val="32"/>
        </w:rPr>
        <w:t>2,M3.</w:t>
      </w:r>
    </w:p>
    <w:p w:rsidR="00176A82" w:rsidRPr="00176A82" w:rsidRDefault="00176A82" w:rsidP="00176A82">
      <w:pPr>
        <w:pStyle w:val="NoSpacing"/>
        <w:rPr>
          <w:b/>
          <w:sz w:val="32"/>
          <w:szCs w:val="32"/>
        </w:rPr>
      </w:pPr>
      <w:r w:rsidRPr="00176A82">
        <w:rPr>
          <w:b/>
          <w:sz w:val="32"/>
          <w:szCs w:val="32"/>
        </w:rPr>
        <w:t>These semi-finished Product M</w:t>
      </w:r>
      <w:proofErr w:type="gramStart"/>
      <w:r w:rsidRPr="00176A82">
        <w:rPr>
          <w:b/>
          <w:sz w:val="32"/>
          <w:szCs w:val="32"/>
        </w:rPr>
        <w:t>1,M</w:t>
      </w:r>
      <w:proofErr w:type="gramEnd"/>
      <w:r w:rsidRPr="00176A82">
        <w:rPr>
          <w:b/>
          <w:sz w:val="32"/>
          <w:szCs w:val="32"/>
        </w:rPr>
        <w:t>2,M3 can use to complete the Finial fished Drone Product say F1,F2,F3.</w:t>
      </w:r>
    </w:p>
    <w:tbl>
      <w:tblPr>
        <w:tblpPr w:leftFromText="180" w:rightFromText="180" w:vertAnchor="text" w:horzAnchor="margin" w:tblpY="46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1935"/>
        <w:gridCol w:w="1830"/>
        <w:gridCol w:w="2355"/>
      </w:tblGrid>
      <w:tr w:rsidR="00176A82" w:rsidRPr="00176A82" w:rsidTr="00081345">
        <w:trPr>
          <w:trHeight w:val="360"/>
        </w:trPr>
        <w:tc>
          <w:tcPr>
            <w:tcW w:w="1683" w:type="dxa"/>
            <w:vMerge w:val="restart"/>
          </w:tcPr>
          <w:p w:rsidR="00176A82" w:rsidRPr="00176A82" w:rsidRDefault="00176A82" w:rsidP="00176A82">
            <w:pPr>
              <w:pStyle w:val="NoSpacing"/>
              <w:rPr>
                <w:sz w:val="24"/>
                <w:szCs w:val="24"/>
              </w:rPr>
            </w:pPr>
            <w:r w:rsidRPr="00176A82">
              <w:rPr>
                <w:sz w:val="24"/>
                <w:szCs w:val="24"/>
              </w:rPr>
              <w:lastRenderedPageBreak/>
              <w:t>With unit Quantity of Row Material</w:t>
            </w:r>
          </w:p>
        </w:tc>
        <w:tc>
          <w:tcPr>
            <w:tcW w:w="6120" w:type="dxa"/>
            <w:gridSpan w:val="3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Quantity of Semi-finished product produced</w:t>
            </w:r>
          </w:p>
        </w:tc>
      </w:tr>
      <w:tr w:rsidR="00176A82" w:rsidRPr="00176A82" w:rsidTr="00081345">
        <w:trPr>
          <w:trHeight w:val="312"/>
        </w:trPr>
        <w:tc>
          <w:tcPr>
            <w:tcW w:w="1683" w:type="dxa"/>
            <w:vMerge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1935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M1</w:t>
            </w:r>
          </w:p>
        </w:tc>
        <w:tc>
          <w:tcPr>
            <w:tcW w:w="183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M2</w:t>
            </w:r>
          </w:p>
        </w:tc>
        <w:tc>
          <w:tcPr>
            <w:tcW w:w="2355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M3</w:t>
            </w:r>
          </w:p>
        </w:tc>
      </w:tr>
      <w:tr w:rsidR="00176A82" w:rsidRPr="00176A82" w:rsidTr="00081345">
        <w:trPr>
          <w:trHeight w:val="330"/>
        </w:trPr>
        <w:tc>
          <w:tcPr>
            <w:tcW w:w="1683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B1</w:t>
            </w:r>
          </w:p>
        </w:tc>
        <w:tc>
          <w:tcPr>
            <w:tcW w:w="1935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1</w:t>
            </w:r>
          </w:p>
        </w:tc>
        <w:tc>
          <w:tcPr>
            <w:tcW w:w="183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0</w:t>
            </w:r>
          </w:p>
        </w:tc>
        <w:tc>
          <w:tcPr>
            <w:tcW w:w="2355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1</w:t>
            </w:r>
          </w:p>
        </w:tc>
      </w:tr>
      <w:tr w:rsidR="00176A82" w:rsidRPr="00176A82" w:rsidTr="00081345">
        <w:trPr>
          <w:trHeight w:val="342"/>
        </w:trPr>
        <w:tc>
          <w:tcPr>
            <w:tcW w:w="1683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B2</w:t>
            </w:r>
          </w:p>
        </w:tc>
        <w:tc>
          <w:tcPr>
            <w:tcW w:w="1935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2</w:t>
            </w:r>
          </w:p>
        </w:tc>
        <w:tc>
          <w:tcPr>
            <w:tcW w:w="183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1</w:t>
            </w:r>
          </w:p>
        </w:tc>
        <w:tc>
          <w:tcPr>
            <w:tcW w:w="2355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1</w:t>
            </w:r>
          </w:p>
        </w:tc>
      </w:tr>
      <w:tr w:rsidR="00176A82" w:rsidRPr="00176A82" w:rsidTr="00081345">
        <w:trPr>
          <w:trHeight w:val="312"/>
        </w:trPr>
        <w:tc>
          <w:tcPr>
            <w:tcW w:w="1683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B3</w:t>
            </w:r>
          </w:p>
        </w:tc>
        <w:tc>
          <w:tcPr>
            <w:tcW w:w="1935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0</w:t>
            </w:r>
          </w:p>
        </w:tc>
        <w:tc>
          <w:tcPr>
            <w:tcW w:w="183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1</w:t>
            </w:r>
          </w:p>
        </w:tc>
        <w:tc>
          <w:tcPr>
            <w:tcW w:w="2355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1</w:t>
            </w:r>
          </w:p>
        </w:tc>
      </w:tr>
      <w:tr w:rsidR="00176A82" w:rsidRPr="00176A82" w:rsidTr="00176A82">
        <w:trPr>
          <w:trHeight w:val="485"/>
        </w:trPr>
        <w:tc>
          <w:tcPr>
            <w:tcW w:w="1683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B4</w:t>
            </w:r>
          </w:p>
        </w:tc>
        <w:tc>
          <w:tcPr>
            <w:tcW w:w="1935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1</w:t>
            </w:r>
          </w:p>
        </w:tc>
        <w:tc>
          <w:tcPr>
            <w:tcW w:w="183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1</w:t>
            </w:r>
          </w:p>
        </w:tc>
        <w:tc>
          <w:tcPr>
            <w:tcW w:w="2355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2</w:t>
            </w:r>
          </w:p>
        </w:tc>
      </w:tr>
    </w:tbl>
    <w:p w:rsidR="00176A82" w:rsidRDefault="00176A82" w:rsidP="00176A82">
      <w:pPr>
        <w:pStyle w:val="NoSpacing"/>
        <w:rPr>
          <w:noProof/>
          <w:sz w:val="32"/>
          <w:szCs w:val="32"/>
        </w:rPr>
      </w:pPr>
      <w:r w:rsidRPr="00176A82">
        <w:rPr>
          <w:noProof/>
          <w:sz w:val="32"/>
          <w:szCs w:val="32"/>
        </w:rPr>
        <w:drawing>
          <wp:inline distT="0" distB="0" distL="0" distR="0" wp14:anchorId="404E6E23" wp14:editId="1BE4051E">
            <wp:extent cx="4124325" cy="171352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939" cy="172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82" w:rsidRPr="00176A82" w:rsidRDefault="00176A82" w:rsidP="00176A82">
      <w:pPr>
        <w:pStyle w:val="NoSpacing"/>
        <w:rPr>
          <w:noProof/>
          <w:sz w:val="32"/>
          <w:szCs w:val="32"/>
        </w:rPr>
      </w:pPr>
    </w:p>
    <w:p w:rsidR="00176A82" w:rsidRPr="00176A82" w:rsidRDefault="00176A82" w:rsidP="00176A82">
      <w:pPr>
        <w:pStyle w:val="NoSpacing"/>
        <w:rPr>
          <w:b/>
          <w:noProof/>
          <w:sz w:val="32"/>
          <w:szCs w:val="32"/>
        </w:rPr>
      </w:pPr>
      <w:r w:rsidRPr="00176A82">
        <w:rPr>
          <w:b/>
          <w:noProof/>
          <w:sz w:val="32"/>
          <w:szCs w:val="32"/>
        </w:rPr>
        <w:t>The production line detail as below:-</w:t>
      </w:r>
    </w:p>
    <w:p w:rsidR="00176A82" w:rsidRPr="00176A82" w:rsidRDefault="00176A82" w:rsidP="00176A82">
      <w:pPr>
        <w:pStyle w:val="NoSpacing"/>
        <w:rPr>
          <w:noProof/>
          <w:sz w:val="32"/>
          <w:szCs w:val="32"/>
        </w:rPr>
      </w:pPr>
    </w:p>
    <w:p w:rsidR="00176A82" w:rsidRPr="00176A82" w:rsidRDefault="00176A82" w:rsidP="00176A82">
      <w:pPr>
        <w:pStyle w:val="NoSpacing"/>
        <w:rPr>
          <w:sz w:val="32"/>
          <w:szCs w:val="32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0"/>
        <w:gridCol w:w="1710"/>
        <w:gridCol w:w="1440"/>
        <w:gridCol w:w="1770"/>
      </w:tblGrid>
      <w:tr w:rsidR="00176A82" w:rsidRPr="00176A82" w:rsidTr="00176A82">
        <w:trPr>
          <w:trHeight w:val="420"/>
        </w:trPr>
        <w:tc>
          <w:tcPr>
            <w:tcW w:w="2760" w:type="dxa"/>
            <w:vMerge w:val="restart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With unit Quantity of semi- finished product</w:t>
            </w:r>
          </w:p>
        </w:tc>
        <w:tc>
          <w:tcPr>
            <w:tcW w:w="4920" w:type="dxa"/>
            <w:gridSpan w:val="3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Quantity of Final product produced</w:t>
            </w:r>
          </w:p>
        </w:tc>
      </w:tr>
      <w:tr w:rsidR="00176A82" w:rsidRPr="00176A82" w:rsidTr="00176A82">
        <w:trPr>
          <w:trHeight w:val="252"/>
        </w:trPr>
        <w:tc>
          <w:tcPr>
            <w:tcW w:w="2760" w:type="dxa"/>
            <w:vMerge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</w:p>
        </w:tc>
        <w:tc>
          <w:tcPr>
            <w:tcW w:w="171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F1</w:t>
            </w:r>
          </w:p>
        </w:tc>
        <w:tc>
          <w:tcPr>
            <w:tcW w:w="144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F2</w:t>
            </w:r>
          </w:p>
        </w:tc>
        <w:tc>
          <w:tcPr>
            <w:tcW w:w="177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F3</w:t>
            </w:r>
          </w:p>
        </w:tc>
      </w:tr>
      <w:tr w:rsidR="00176A82" w:rsidRPr="00176A82" w:rsidTr="00176A82">
        <w:trPr>
          <w:trHeight w:val="345"/>
        </w:trPr>
        <w:tc>
          <w:tcPr>
            <w:tcW w:w="276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M1</w:t>
            </w:r>
          </w:p>
        </w:tc>
        <w:tc>
          <w:tcPr>
            <w:tcW w:w="171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2</w:t>
            </w:r>
          </w:p>
        </w:tc>
        <w:tc>
          <w:tcPr>
            <w:tcW w:w="177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1</w:t>
            </w:r>
          </w:p>
        </w:tc>
      </w:tr>
      <w:tr w:rsidR="00176A82" w:rsidRPr="00176A82" w:rsidTr="00176A82">
        <w:trPr>
          <w:trHeight w:val="435"/>
        </w:trPr>
        <w:tc>
          <w:tcPr>
            <w:tcW w:w="276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M2</w:t>
            </w:r>
          </w:p>
        </w:tc>
        <w:tc>
          <w:tcPr>
            <w:tcW w:w="171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2</w:t>
            </w:r>
          </w:p>
        </w:tc>
        <w:tc>
          <w:tcPr>
            <w:tcW w:w="144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3</w:t>
            </w:r>
          </w:p>
        </w:tc>
        <w:tc>
          <w:tcPr>
            <w:tcW w:w="177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1</w:t>
            </w:r>
          </w:p>
        </w:tc>
      </w:tr>
      <w:tr w:rsidR="00176A82" w:rsidRPr="00176A82" w:rsidTr="00176A82">
        <w:trPr>
          <w:trHeight w:val="525"/>
        </w:trPr>
        <w:tc>
          <w:tcPr>
            <w:tcW w:w="276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M3</w:t>
            </w:r>
          </w:p>
        </w:tc>
        <w:tc>
          <w:tcPr>
            <w:tcW w:w="171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4</w:t>
            </w:r>
          </w:p>
        </w:tc>
        <w:tc>
          <w:tcPr>
            <w:tcW w:w="144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2</w:t>
            </w:r>
          </w:p>
        </w:tc>
        <w:tc>
          <w:tcPr>
            <w:tcW w:w="1770" w:type="dxa"/>
          </w:tcPr>
          <w:p w:rsidR="00176A82" w:rsidRPr="00176A82" w:rsidRDefault="00176A82" w:rsidP="00176A82">
            <w:pPr>
              <w:pStyle w:val="NoSpacing"/>
              <w:rPr>
                <w:sz w:val="32"/>
                <w:szCs w:val="32"/>
              </w:rPr>
            </w:pPr>
            <w:r w:rsidRPr="00176A82">
              <w:rPr>
                <w:sz w:val="32"/>
                <w:szCs w:val="32"/>
              </w:rPr>
              <w:t>2</w:t>
            </w:r>
          </w:p>
        </w:tc>
      </w:tr>
    </w:tbl>
    <w:p w:rsidR="00176A82" w:rsidRPr="00176A82" w:rsidRDefault="00176A82" w:rsidP="00176A82">
      <w:pPr>
        <w:pStyle w:val="NoSpacing"/>
        <w:rPr>
          <w:sz w:val="32"/>
          <w:szCs w:val="32"/>
        </w:rPr>
      </w:pPr>
    </w:p>
    <w:p w:rsidR="00176A82" w:rsidRPr="00176A82" w:rsidRDefault="00176A82" w:rsidP="00176A82">
      <w:pPr>
        <w:pStyle w:val="NoSpacing"/>
        <w:rPr>
          <w:b/>
          <w:sz w:val="32"/>
          <w:szCs w:val="32"/>
        </w:rPr>
      </w:pPr>
      <w:r>
        <w:rPr>
          <w:sz w:val="32"/>
          <w:szCs w:val="32"/>
        </w:rPr>
        <w:t>You</w:t>
      </w:r>
      <w:r w:rsidRPr="00176A82">
        <w:rPr>
          <w:sz w:val="32"/>
          <w:szCs w:val="32"/>
        </w:rPr>
        <w:t xml:space="preserve"> want to produce Final Drone of different models </w:t>
      </w:r>
      <w:r>
        <w:rPr>
          <w:sz w:val="32"/>
          <w:szCs w:val="32"/>
        </w:rPr>
        <w:t xml:space="preserve">as </w:t>
      </w:r>
      <w:r w:rsidRPr="00176A82">
        <w:rPr>
          <w:sz w:val="32"/>
          <w:szCs w:val="32"/>
        </w:rPr>
        <w:t xml:space="preserve">Required Quantity: - </w:t>
      </w:r>
      <w:r w:rsidRPr="00176A82">
        <w:rPr>
          <w:b/>
          <w:sz w:val="32"/>
          <w:szCs w:val="32"/>
        </w:rPr>
        <w:t>F1=100, F2=80, F3=60.</w:t>
      </w:r>
    </w:p>
    <w:p w:rsidR="00176A82" w:rsidRDefault="00176A82" w:rsidP="00176A82">
      <w:pPr>
        <w:pStyle w:val="NoSpacing"/>
        <w:rPr>
          <w:sz w:val="32"/>
          <w:szCs w:val="32"/>
        </w:rPr>
      </w:pPr>
    </w:p>
    <w:p w:rsidR="00176A82" w:rsidRPr="00176A82" w:rsidRDefault="00176A82" w:rsidP="00176A82">
      <w:pPr>
        <w:pStyle w:val="NoSpacing"/>
        <w:rPr>
          <w:sz w:val="32"/>
          <w:szCs w:val="32"/>
        </w:rPr>
      </w:pPr>
      <w:r w:rsidRPr="00176A82">
        <w:rPr>
          <w:sz w:val="32"/>
          <w:szCs w:val="32"/>
        </w:rPr>
        <w:t>Calculate the require</w:t>
      </w:r>
      <w:r>
        <w:rPr>
          <w:sz w:val="32"/>
          <w:szCs w:val="32"/>
        </w:rPr>
        <w:t xml:space="preserve">d Quantity </w:t>
      </w:r>
      <w:r w:rsidRPr="00176A82">
        <w:rPr>
          <w:sz w:val="32"/>
          <w:szCs w:val="32"/>
        </w:rPr>
        <w:t xml:space="preserve"> of Import</w:t>
      </w:r>
      <w:r>
        <w:rPr>
          <w:sz w:val="32"/>
          <w:szCs w:val="32"/>
        </w:rPr>
        <w:t>ed</w:t>
      </w:r>
      <w:r w:rsidRPr="00176A82">
        <w:rPr>
          <w:sz w:val="32"/>
          <w:szCs w:val="32"/>
        </w:rPr>
        <w:t xml:space="preserve"> of Row material (B1, B2, B3, B4) to complete the production of Finish Drone models ?</w:t>
      </w:r>
      <w:bookmarkStart w:id="0" w:name="_GoBack"/>
      <w:bookmarkEnd w:id="0"/>
    </w:p>
    <w:p w:rsidR="00802667" w:rsidRDefault="00802667"/>
    <w:p w:rsidR="00802667" w:rsidRDefault="00802667"/>
    <w:sectPr w:rsidR="00802667" w:rsidSect="00176A82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80F58"/>
    <w:multiLevelType w:val="hybridMultilevel"/>
    <w:tmpl w:val="7B12EC46"/>
    <w:lvl w:ilvl="0" w:tplc="6158F42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67"/>
    <w:rsid w:val="00176A82"/>
    <w:rsid w:val="007A3A84"/>
    <w:rsid w:val="00802667"/>
    <w:rsid w:val="00A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1C70"/>
  <w15:chartTrackingRefBased/>
  <w15:docId w15:val="{33BBC470-8906-42E9-9D6B-3B8BEFB6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667"/>
    <w:pPr>
      <w:ind w:left="720"/>
      <w:contextualSpacing/>
    </w:pPr>
  </w:style>
  <w:style w:type="paragraph" w:styleId="NoSpacing">
    <w:name w:val="No Spacing"/>
    <w:uiPriority w:val="1"/>
    <w:qFormat/>
    <w:rsid w:val="00176A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2023-01-02T05:28:00Z</dcterms:created>
  <dcterms:modified xsi:type="dcterms:W3CDTF">2023-01-03T01:18:00Z</dcterms:modified>
</cp:coreProperties>
</file>