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2C67" w14:textId="691D8CA1" w:rsidR="005B32BA" w:rsidRP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40"/>
          <w:szCs w:val="40"/>
        </w:rPr>
      </w:pPr>
      <w:r w:rsidRPr="005B32BA">
        <w:rPr>
          <w:rFonts w:ascii="Roboto" w:hAnsi="Roboto" w:cs="Roboto"/>
          <w:b/>
          <w:bCs/>
          <w:color w:val="000000"/>
          <w:kern w:val="0"/>
          <w:sz w:val="40"/>
          <w:szCs w:val="40"/>
        </w:rPr>
        <w:t>ATTESTATION D’ETUDES COLLÉGIALE</w:t>
      </w:r>
    </w:p>
    <w:p w14:paraId="07202FE1" w14:textId="4A6F82F7" w:rsidR="005B32BA" w:rsidRP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40"/>
          <w:szCs w:val="40"/>
        </w:rPr>
      </w:pPr>
      <w:r w:rsidRPr="005B32BA">
        <w:rPr>
          <w:rFonts w:ascii="Roboto" w:hAnsi="Roboto" w:cs="Roboto"/>
          <w:b/>
          <w:bCs/>
          <w:color w:val="000000"/>
          <w:kern w:val="0"/>
          <w:sz w:val="40"/>
          <w:szCs w:val="40"/>
        </w:rPr>
        <w:t>CONCEPTION ET PROGRAMMATION DE SITES WEB (NWE.0F)</w:t>
      </w:r>
    </w:p>
    <w:p w14:paraId="4AD75522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52"/>
          <w:szCs w:val="52"/>
        </w:rPr>
      </w:pPr>
    </w:p>
    <w:p w14:paraId="56670C04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52"/>
          <w:szCs w:val="52"/>
        </w:rPr>
      </w:pPr>
    </w:p>
    <w:p w14:paraId="4593AB3A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52"/>
          <w:szCs w:val="52"/>
        </w:rPr>
      </w:pPr>
    </w:p>
    <w:p w14:paraId="3959BB41" w14:textId="41E9E8C5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000000"/>
          <w:kern w:val="0"/>
          <w:sz w:val="52"/>
          <w:szCs w:val="52"/>
        </w:rPr>
      </w:pPr>
      <w:r w:rsidRPr="003463A0">
        <w:rPr>
          <w:rFonts w:ascii="Roboto" w:hAnsi="Roboto" w:cs="Roboto"/>
          <w:b/>
          <w:bCs/>
          <w:color w:val="000000"/>
          <w:kern w:val="0"/>
          <w:sz w:val="52"/>
          <w:szCs w:val="52"/>
        </w:rPr>
        <w:t>Programmation Web avancée</w:t>
      </w:r>
    </w:p>
    <w:p w14:paraId="42716E53" w14:textId="77777777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52"/>
          <w:szCs w:val="52"/>
        </w:rPr>
      </w:pPr>
      <w:r w:rsidRPr="003463A0">
        <w:rPr>
          <w:rFonts w:ascii="Roboto" w:hAnsi="Roboto" w:cs="Roboto"/>
          <w:b/>
          <w:bCs/>
          <w:color w:val="000000"/>
          <w:kern w:val="0"/>
          <w:sz w:val="52"/>
          <w:szCs w:val="52"/>
        </w:rPr>
        <w:t>582-31B-MA</w:t>
      </w:r>
    </w:p>
    <w:p w14:paraId="14A24B75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31359129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6F0E9A93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605497B5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284CE993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4F82961C" w14:textId="77777777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000000"/>
          <w:kern w:val="0"/>
          <w:sz w:val="52"/>
          <w:szCs w:val="52"/>
        </w:rPr>
      </w:pPr>
    </w:p>
    <w:p w14:paraId="5FC59386" w14:textId="77777777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52"/>
          <w:szCs w:val="52"/>
        </w:rPr>
      </w:pPr>
      <w:r w:rsidRPr="003463A0">
        <w:rPr>
          <w:rFonts w:ascii="Arial" w:hAnsi="Arial" w:cs="Arial"/>
          <w:b/>
          <w:bCs/>
          <w:color w:val="000000"/>
          <w:kern w:val="0"/>
          <w:sz w:val="52"/>
          <w:szCs w:val="52"/>
        </w:rPr>
        <w:t>TP 1</w:t>
      </w:r>
    </w:p>
    <w:p w14:paraId="39B97657" w14:textId="77777777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14:paraId="1AFDA859" w14:textId="77777777" w:rsidR="005B32BA" w:rsidRPr="003463A0" w:rsidRDefault="005B32BA" w:rsidP="005B32BA">
      <w:pPr>
        <w:pStyle w:val="Default"/>
        <w:jc w:val="center"/>
        <w:rPr>
          <w:sz w:val="28"/>
          <w:szCs w:val="28"/>
          <w:u w:val="single"/>
        </w:rPr>
      </w:pPr>
      <w:r w:rsidRPr="003463A0">
        <w:rPr>
          <w:rFonts w:ascii="Arial" w:hAnsi="Arial" w:cs="Arial"/>
          <w:b/>
          <w:bCs/>
          <w:sz w:val="28"/>
          <w:szCs w:val="28"/>
        </w:rPr>
        <w:t>Système web PHP orienté objet avec une base de données MySQL</w:t>
      </w:r>
    </w:p>
    <w:p w14:paraId="10300F6A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1ECC0803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145C1EE7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050BE2AF" w14:textId="77777777" w:rsidR="005B32BA" w:rsidRPr="005B32BA" w:rsidRDefault="005B32BA" w:rsidP="005B32BA">
      <w:pPr>
        <w:pStyle w:val="Default"/>
        <w:jc w:val="center"/>
        <w:rPr>
          <w:sz w:val="28"/>
          <w:szCs w:val="28"/>
        </w:rPr>
      </w:pPr>
      <w:r w:rsidRPr="005B32BA">
        <w:rPr>
          <w:sz w:val="28"/>
          <w:szCs w:val="28"/>
        </w:rPr>
        <w:t>Réalisé par : Adil Mostapha EL Amrani</w:t>
      </w:r>
    </w:p>
    <w:p w14:paraId="34040AB9" w14:textId="77777777" w:rsidR="005B32BA" w:rsidRPr="005B32BA" w:rsidRDefault="005B32BA" w:rsidP="005B32BA">
      <w:pPr>
        <w:pStyle w:val="Default"/>
        <w:jc w:val="center"/>
        <w:rPr>
          <w:sz w:val="28"/>
          <w:szCs w:val="28"/>
        </w:rPr>
      </w:pPr>
      <w:r w:rsidRPr="005B32BA">
        <w:rPr>
          <w:sz w:val="28"/>
          <w:szCs w:val="28"/>
        </w:rPr>
        <w:t xml:space="preserve">Professeur: Marcos </w:t>
      </w:r>
      <w:proofErr w:type="spellStart"/>
      <w:r w:rsidRPr="005B32BA">
        <w:rPr>
          <w:sz w:val="28"/>
          <w:szCs w:val="28"/>
        </w:rPr>
        <w:t>Sanches</w:t>
      </w:r>
      <w:proofErr w:type="spellEnd"/>
    </w:p>
    <w:p w14:paraId="1B5D8465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61A6E613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3AD8E770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436F2144" w14:textId="77777777" w:rsidR="005B32BA" w:rsidRP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6"/>
          <w:szCs w:val="26"/>
        </w:rPr>
      </w:pPr>
      <w:r w:rsidRPr="005B32BA">
        <w:rPr>
          <w:rFonts w:ascii="Roboto" w:hAnsi="Roboto" w:cs="Roboto"/>
          <w:b/>
          <w:bCs/>
          <w:color w:val="000000"/>
          <w:kern w:val="0"/>
          <w:sz w:val="26"/>
          <w:szCs w:val="26"/>
        </w:rPr>
        <w:t xml:space="preserve">COLLÈGE DE MAISONNEUVE </w:t>
      </w:r>
    </w:p>
    <w:p w14:paraId="195BFF27" w14:textId="77777777" w:rsidR="005B32BA" w:rsidRP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6"/>
          <w:szCs w:val="26"/>
        </w:rPr>
      </w:pPr>
      <w:r w:rsidRPr="005B32BA">
        <w:rPr>
          <w:rFonts w:ascii="Roboto" w:hAnsi="Roboto" w:cs="Roboto"/>
          <w:b/>
          <w:bCs/>
          <w:color w:val="000000"/>
          <w:kern w:val="0"/>
          <w:sz w:val="26"/>
          <w:szCs w:val="26"/>
        </w:rPr>
        <w:t>2030, boul. Pie-IX, bureau 430 Montréal (Québec) H1V 2C8 Téléphone : 514 254-7131</w:t>
      </w:r>
    </w:p>
    <w:p w14:paraId="12BB90A8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  <w:r w:rsidRPr="00100F70">
        <w:rPr>
          <w:sz w:val="44"/>
          <w:szCs w:val="44"/>
          <w:u w:val="single"/>
        </w:rPr>
        <w:lastRenderedPageBreak/>
        <w:t>Présentation de</w:t>
      </w:r>
      <w:r>
        <w:rPr>
          <w:sz w:val="44"/>
          <w:szCs w:val="44"/>
          <w:u w:val="single"/>
        </w:rPr>
        <w:t xml:space="preserve"> mon TP :</w:t>
      </w:r>
    </w:p>
    <w:p w14:paraId="65083BB5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43000520" w14:textId="77777777" w:rsidR="0000751B" w:rsidRDefault="0000751B" w:rsidP="005B32BA">
      <w:pPr>
        <w:pStyle w:val="Default"/>
        <w:jc w:val="both"/>
        <w:rPr>
          <w:sz w:val="44"/>
          <w:szCs w:val="44"/>
          <w:u w:val="single"/>
        </w:rPr>
      </w:pPr>
    </w:p>
    <w:p w14:paraId="66871E40" w14:textId="77777777" w:rsidR="0000751B" w:rsidRDefault="0000751B" w:rsidP="005B32BA">
      <w:pPr>
        <w:pStyle w:val="Default"/>
        <w:jc w:val="both"/>
        <w:rPr>
          <w:sz w:val="44"/>
          <w:szCs w:val="44"/>
          <w:u w:val="single"/>
        </w:rPr>
      </w:pPr>
    </w:p>
    <w:p w14:paraId="37B04A78" w14:textId="674DF0C8" w:rsidR="00851B25" w:rsidRPr="00851B25" w:rsidRDefault="00851B25" w:rsidP="00851B25">
      <w:pPr>
        <w:pStyle w:val="Default"/>
        <w:jc w:val="both"/>
      </w:pPr>
      <w:r w:rsidRPr="00851B25">
        <w:t xml:space="preserve">Ce TP détaille l'architecture d'une base de données conçue pour la </w:t>
      </w:r>
      <w:r w:rsidRPr="00851B25">
        <w:rPr>
          <w:b/>
          <w:bCs/>
        </w:rPr>
        <w:t>gestion d'une librairie</w:t>
      </w:r>
      <w:r w:rsidRPr="00851B25">
        <w:t xml:space="preserve">, mettant en évidence les interactions entre </w:t>
      </w:r>
      <w:r w:rsidRPr="00851B25">
        <w:rPr>
          <w:b/>
          <w:bCs/>
        </w:rPr>
        <w:t>livre, librairie, catégorie, ville, client et location</w:t>
      </w:r>
      <w:r w:rsidRPr="00851B25">
        <w:t>.</w:t>
      </w:r>
    </w:p>
    <w:p w14:paraId="4BF9BF0D" w14:textId="77777777" w:rsidR="0000751B" w:rsidRDefault="0000751B" w:rsidP="00851B25">
      <w:pPr>
        <w:pStyle w:val="Default"/>
        <w:jc w:val="both"/>
      </w:pPr>
    </w:p>
    <w:p w14:paraId="0125BD5B" w14:textId="43B9DA55" w:rsidR="00851B25" w:rsidRDefault="00851B25" w:rsidP="00851B25">
      <w:pPr>
        <w:pStyle w:val="Default"/>
        <w:jc w:val="both"/>
      </w:pPr>
      <w:r w:rsidRPr="00851B25">
        <w:t>L’organisation repose sur des tables relationnelles reliées par des clés étrangères, permettant :</w:t>
      </w:r>
    </w:p>
    <w:p w14:paraId="6C704E4A" w14:textId="77777777" w:rsidR="0000751B" w:rsidRPr="00851B25" w:rsidRDefault="0000751B" w:rsidP="00851B25">
      <w:pPr>
        <w:pStyle w:val="Default"/>
        <w:jc w:val="both"/>
      </w:pPr>
    </w:p>
    <w:p w14:paraId="1FDE04C8" w14:textId="77777777" w:rsidR="00851B25" w:rsidRPr="00851B25" w:rsidRDefault="00851B25" w:rsidP="00851B25">
      <w:pPr>
        <w:pStyle w:val="Default"/>
        <w:numPr>
          <w:ilvl w:val="0"/>
          <w:numId w:val="3"/>
        </w:numPr>
        <w:jc w:val="both"/>
      </w:pPr>
      <w:r w:rsidRPr="00851B25">
        <w:t>De classifier</w:t>
      </w:r>
      <w:r w:rsidRPr="00851B25">
        <w:rPr>
          <w:b/>
          <w:bCs/>
        </w:rPr>
        <w:t xml:space="preserve"> les livres</w:t>
      </w:r>
      <w:r w:rsidRPr="00851B25">
        <w:t xml:space="preserve"> par </w:t>
      </w:r>
      <w:r w:rsidRPr="00851B25">
        <w:rPr>
          <w:b/>
          <w:bCs/>
        </w:rPr>
        <w:t>catégorie</w:t>
      </w:r>
      <w:r w:rsidRPr="00851B25">
        <w:t xml:space="preserve"> et d’identifier leur </w:t>
      </w:r>
      <w:r w:rsidRPr="00851B25">
        <w:rPr>
          <w:b/>
          <w:bCs/>
        </w:rPr>
        <w:t>emplacement</w:t>
      </w:r>
      <w:r w:rsidRPr="00851B25">
        <w:t xml:space="preserve"> dans une </w:t>
      </w:r>
      <w:r w:rsidRPr="00851B25">
        <w:rPr>
          <w:b/>
          <w:bCs/>
        </w:rPr>
        <w:t xml:space="preserve">librairie </w:t>
      </w:r>
      <w:r w:rsidRPr="00851B25">
        <w:t>spécifique.</w:t>
      </w:r>
    </w:p>
    <w:p w14:paraId="236A3364" w14:textId="77777777" w:rsidR="00851B25" w:rsidRPr="00851B25" w:rsidRDefault="00851B25" w:rsidP="00851B25">
      <w:pPr>
        <w:pStyle w:val="Default"/>
        <w:numPr>
          <w:ilvl w:val="0"/>
          <w:numId w:val="3"/>
        </w:numPr>
        <w:jc w:val="both"/>
      </w:pPr>
      <w:r w:rsidRPr="00851B25">
        <w:t>D’</w:t>
      </w:r>
      <w:r w:rsidRPr="00851B25">
        <w:rPr>
          <w:b/>
          <w:bCs/>
        </w:rPr>
        <w:t>enregistrer les emprunteurs</w:t>
      </w:r>
      <w:r w:rsidRPr="00851B25">
        <w:t xml:space="preserve"> et de suivre leurs </w:t>
      </w:r>
      <w:r w:rsidRPr="00851B25">
        <w:rPr>
          <w:b/>
          <w:bCs/>
        </w:rPr>
        <w:t>locations</w:t>
      </w:r>
      <w:r w:rsidRPr="00851B25">
        <w:t xml:space="preserve"> (prêts).</w:t>
      </w:r>
    </w:p>
    <w:p w14:paraId="3C42544A" w14:textId="77777777" w:rsidR="00851B25" w:rsidRDefault="00851B25" w:rsidP="00851B25">
      <w:pPr>
        <w:pStyle w:val="Default"/>
        <w:numPr>
          <w:ilvl w:val="0"/>
          <w:numId w:val="3"/>
        </w:numPr>
        <w:jc w:val="both"/>
      </w:pPr>
      <w:r w:rsidRPr="00851B25">
        <w:t xml:space="preserve">D’associer les </w:t>
      </w:r>
      <w:r w:rsidRPr="00851B25">
        <w:rPr>
          <w:b/>
          <w:bCs/>
        </w:rPr>
        <w:t>librairies</w:t>
      </w:r>
      <w:r w:rsidRPr="00851B25">
        <w:t xml:space="preserve"> et les </w:t>
      </w:r>
      <w:r w:rsidRPr="00851B25">
        <w:rPr>
          <w:b/>
          <w:bCs/>
        </w:rPr>
        <w:t>clients</w:t>
      </w:r>
      <w:r w:rsidRPr="00851B25">
        <w:t xml:space="preserve"> à une </w:t>
      </w:r>
      <w:r w:rsidRPr="00851B25">
        <w:rPr>
          <w:b/>
          <w:bCs/>
        </w:rPr>
        <w:t>ville</w:t>
      </w:r>
      <w:r w:rsidRPr="00851B25">
        <w:t>, pour une meilleure gestion géographique.</w:t>
      </w:r>
    </w:p>
    <w:p w14:paraId="4417ECAC" w14:textId="77777777" w:rsidR="0000751B" w:rsidRPr="00851B25" w:rsidRDefault="0000751B" w:rsidP="0000751B">
      <w:pPr>
        <w:pStyle w:val="Default"/>
        <w:ind w:left="720"/>
        <w:jc w:val="both"/>
      </w:pPr>
    </w:p>
    <w:p w14:paraId="57A86B9E" w14:textId="77777777" w:rsidR="00851B25" w:rsidRPr="00851B25" w:rsidRDefault="00851B25" w:rsidP="00851B25">
      <w:pPr>
        <w:pStyle w:val="Default"/>
        <w:jc w:val="both"/>
      </w:pPr>
      <w:r w:rsidRPr="00851B25">
        <w:t xml:space="preserve">Chaque </w:t>
      </w:r>
      <w:r w:rsidRPr="00851B25">
        <w:rPr>
          <w:b/>
          <w:bCs/>
        </w:rPr>
        <w:t>livre, librairie et client</w:t>
      </w:r>
      <w:r w:rsidRPr="00851B25">
        <w:t xml:space="preserve"> possède un </w:t>
      </w:r>
      <w:r w:rsidRPr="00851B25">
        <w:rPr>
          <w:b/>
          <w:bCs/>
        </w:rPr>
        <w:t>identifiant unique</w:t>
      </w:r>
      <w:r w:rsidRPr="00851B25">
        <w:t>, facilitant le suivi des emprunts et la gestion des stocks. Cette structure relationnelle optimise le contrôle et l'accès aux données, garantissant une gestion efficace du système.</w:t>
      </w:r>
    </w:p>
    <w:p w14:paraId="73356E8D" w14:textId="77777777" w:rsidR="00851B25" w:rsidRPr="0000751B" w:rsidRDefault="00851B25" w:rsidP="00851B25">
      <w:pPr>
        <w:pStyle w:val="Default"/>
        <w:jc w:val="both"/>
      </w:pPr>
      <w:r w:rsidRPr="00851B25">
        <w:t>Fonctionnalités de l’Interface de l’Application</w:t>
      </w:r>
    </w:p>
    <w:p w14:paraId="6A7EDBEC" w14:textId="77777777" w:rsidR="0000751B" w:rsidRDefault="0000751B" w:rsidP="00851B25">
      <w:pPr>
        <w:pStyle w:val="Default"/>
        <w:jc w:val="both"/>
        <w:rPr>
          <w:b/>
          <w:bCs/>
        </w:rPr>
      </w:pPr>
    </w:p>
    <w:p w14:paraId="50756BEA" w14:textId="77777777" w:rsidR="0000751B" w:rsidRPr="00851B25" w:rsidRDefault="0000751B" w:rsidP="00851B25">
      <w:pPr>
        <w:pStyle w:val="Default"/>
        <w:jc w:val="both"/>
        <w:rPr>
          <w:b/>
          <w:bCs/>
        </w:rPr>
      </w:pPr>
    </w:p>
    <w:p w14:paraId="63DF157A" w14:textId="77777777" w:rsidR="00851B25" w:rsidRDefault="00851B25" w:rsidP="00851B25">
      <w:pPr>
        <w:pStyle w:val="Default"/>
        <w:jc w:val="both"/>
      </w:pPr>
      <w:r w:rsidRPr="00851B25">
        <w:t>L’interface permet plusieurs opérations essentielles pour les gestionnaires de la librairie :</w:t>
      </w:r>
    </w:p>
    <w:p w14:paraId="2DEFA173" w14:textId="77777777" w:rsidR="0000751B" w:rsidRPr="00851B25" w:rsidRDefault="0000751B" w:rsidP="00851B25">
      <w:pPr>
        <w:pStyle w:val="Default"/>
        <w:jc w:val="both"/>
      </w:pPr>
    </w:p>
    <w:p w14:paraId="0047C5B6" w14:textId="77777777" w:rsidR="00851B25" w:rsidRP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Affichage des prêts en cours</w:t>
      </w:r>
      <w:r w:rsidRPr="00851B25">
        <w:t>, pour suivre l’état des emprunts.</w:t>
      </w:r>
    </w:p>
    <w:p w14:paraId="5C78892B" w14:textId="77777777" w:rsidR="00851B25" w:rsidRP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Inscription de nouveaux clients</w:t>
      </w:r>
      <w:r w:rsidRPr="00851B25">
        <w:t>, en enregistrant leurs informations personnelles.</w:t>
      </w:r>
    </w:p>
    <w:p w14:paraId="17331D5A" w14:textId="77777777" w:rsidR="00851B25" w:rsidRP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Modification ou suppression des informations des clients</w:t>
      </w:r>
      <w:r w:rsidRPr="00851B25">
        <w:t>, en cas de mise à jour.</w:t>
      </w:r>
    </w:p>
    <w:p w14:paraId="1EF9C8AF" w14:textId="77777777" w:rsidR="00851B25" w:rsidRP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Gestion des emprunts</w:t>
      </w:r>
      <w:r w:rsidRPr="00851B25">
        <w:t>, incluant l’enregistrement des dates de début et de fin des locations.</w:t>
      </w:r>
    </w:p>
    <w:p w14:paraId="6F94A3E2" w14:textId="77777777" w:rsid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Visualisation du catalogue des livres</w:t>
      </w:r>
      <w:r w:rsidRPr="00851B25">
        <w:t>, permettant aux utilisateurs d’accéder à la liste des ouvrages disponibles.</w:t>
      </w:r>
    </w:p>
    <w:p w14:paraId="02F6AE52" w14:textId="77777777" w:rsidR="0000751B" w:rsidRPr="00851B25" w:rsidRDefault="0000751B" w:rsidP="0000751B">
      <w:pPr>
        <w:pStyle w:val="Default"/>
        <w:ind w:left="720"/>
        <w:jc w:val="both"/>
      </w:pPr>
    </w:p>
    <w:p w14:paraId="34600BCA" w14:textId="77777777" w:rsidR="00851B25" w:rsidRPr="00851B25" w:rsidRDefault="00851B25" w:rsidP="00851B25">
      <w:pPr>
        <w:pStyle w:val="Default"/>
        <w:jc w:val="both"/>
      </w:pPr>
      <w:r w:rsidRPr="00851B25">
        <w:t>Cette architecture relationnelle garantit une gestion fluide et structurée des ressources de la librairie, tout en facilitant l’interaction avec les clients et la gestion des emprunts.</w:t>
      </w:r>
    </w:p>
    <w:p w14:paraId="57A0D2FB" w14:textId="77777777" w:rsidR="005B32BA" w:rsidRPr="00EF3AE8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5AD55F89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6A7DAD51" w14:textId="77777777" w:rsidR="0000751B" w:rsidRDefault="0000751B" w:rsidP="005B32BA">
      <w:pPr>
        <w:pStyle w:val="Default"/>
        <w:jc w:val="both"/>
        <w:rPr>
          <w:sz w:val="44"/>
          <w:szCs w:val="44"/>
          <w:u w:val="single"/>
        </w:rPr>
      </w:pPr>
    </w:p>
    <w:p w14:paraId="650E6E8B" w14:textId="77777777" w:rsidR="0000751B" w:rsidRDefault="0000751B" w:rsidP="0000751B">
      <w:pPr>
        <w:pStyle w:val="Default"/>
        <w:spacing w:after="240"/>
        <w:rPr>
          <w:sz w:val="44"/>
          <w:szCs w:val="44"/>
          <w:u w:val="single"/>
        </w:rPr>
      </w:pPr>
    </w:p>
    <w:p w14:paraId="22418B57" w14:textId="64DF495D" w:rsidR="0000751B" w:rsidRDefault="0000751B" w:rsidP="0000751B">
      <w:pPr>
        <w:pStyle w:val="Default"/>
        <w:spacing w:after="240"/>
        <w:rPr>
          <w:sz w:val="44"/>
          <w:szCs w:val="44"/>
          <w:u w:val="single"/>
        </w:rPr>
      </w:pPr>
      <w:r w:rsidRPr="00EF3AE8">
        <w:rPr>
          <w:sz w:val="44"/>
          <w:szCs w:val="44"/>
          <w:u w:val="single"/>
        </w:rPr>
        <w:lastRenderedPageBreak/>
        <w:t>Le diagramme</w:t>
      </w:r>
      <w:r>
        <w:rPr>
          <w:sz w:val="44"/>
          <w:szCs w:val="44"/>
          <w:u w:val="single"/>
        </w:rPr>
        <w:t> :</w:t>
      </w:r>
    </w:p>
    <w:p w14:paraId="0BF07191" w14:textId="478B3CE8" w:rsidR="0000751B" w:rsidRDefault="0000751B" w:rsidP="0000751B">
      <w:pPr>
        <w:pStyle w:val="Default"/>
        <w:jc w:val="both"/>
      </w:pPr>
      <w:r>
        <w:t>Mon diagramme de relation</w:t>
      </w:r>
      <w:r w:rsidRPr="00100F70">
        <w:rPr>
          <w:rFonts w:ascii="Calibri" w:hAnsi="Calibri" w:cs="Calibri"/>
        </w:rPr>
        <w:t xml:space="preserve"> </w:t>
      </w:r>
      <w:r>
        <w:t>d'entité d’une Librairie :</w:t>
      </w:r>
    </w:p>
    <w:p w14:paraId="00CFB65C" w14:textId="77777777" w:rsidR="0000751B" w:rsidRDefault="0000751B" w:rsidP="0000751B">
      <w:pPr>
        <w:pStyle w:val="Default"/>
        <w:jc w:val="both"/>
      </w:pPr>
    </w:p>
    <w:p w14:paraId="769827C7" w14:textId="05965BE3" w:rsidR="0000751B" w:rsidRDefault="0000751B" w:rsidP="0000751B">
      <w:pPr>
        <w:pStyle w:val="Default"/>
        <w:jc w:val="both"/>
        <w:rPr>
          <w:sz w:val="44"/>
          <w:szCs w:val="44"/>
          <w:u w:val="single"/>
        </w:rPr>
      </w:pPr>
      <w:r w:rsidRPr="0000751B">
        <w:rPr>
          <w:noProof/>
          <w:sz w:val="44"/>
          <w:szCs w:val="44"/>
          <w:u w:val="single"/>
        </w:rPr>
        <w:drawing>
          <wp:inline distT="0" distB="0" distL="0" distR="0" wp14:anchorId="744FB794" wp14:editId="37793D7D">
            <wp:extent cx="5486400" cy="4829175"/>
            <wp:effectExtent l="0" t="0" r="0" b="9525"/>
            <wp:docPr id="98046827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6827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2140" w14:textId="77777777" w:rsidR="0000751B" w:rsidRDefault="0000751B" w:rsidP="0000751B">
      <w:pPr>
        <w:pStyle w:val="Default"/>
        <w:jc w:val="both"/>
        <w:rPr>
          <w:sz w:val="44"/>
          <w:szCs w:val="44"/>
          <w:u w:val="single"/>
        </w:rPr>
      </w:pPr>
    </w:p>
    <w:p w14:paraId="358BF597" w14:textId="1A09B512" w:rsidR="0000751B" w:rsidRDefault="0000751B" w:rsidP="0000751B">
      <w:pPr>
        <w:pStyle w:val="Default"/>
        <w:jc w:val="both"/>
        <w:rPr>
          <w:sz w:val="44"/>
          <w:szCs w:val="44"/>
        </w:rPr>
      </w:pPr>
      <w:r w:rsidRPr="00100F70">
        <w:rPr>
          <w:sz w:val="44"/>
          <w:szCs w:val="44"/>
          <w:u w:val="single"/>
        </w:rPr>
        <w:t>Liens</w:t>
      </w:r>
      <w:r w:rsidRPr="00100F70">
        <w:rPr>
          <w:sz w:val="44"/>
          <w:szCs w:val="44"/>
        </w:rPr>
        <w:t> :</w:t>
      </w:r>
    </w:p>
    <w:p w14:paraId="271E9EDD" w14:textId="77777777" w:rsidR="0000751B" w:rsidRDefault="0000751B" w:rsidP="0000751B">
      <w:pPr>
        <w:pStyle w:val="Default"/>
        <w:jc w:val="both"/>
        <w:rPr>
          <w:sz w:val="44"/>
          <w:szCs w:val="44"/>
        </w:rPr>
      </w:pPr>
    </w:p>
    <w:p w14:paraId="3FA3496F" w14:textId="7A371A45" w:rsidR="0000751B" w:rsidRDefault="0000751B" w:rsidP="0000751B">
      <w:pPr>
        <w:pStyle w:val="Default"/>
        <w:jc w:val="both"/>
        <w:rPr>
          <w:sz w:val="44"/>
          <w:szCs w:val="44"/>
        </w:rPr>
      </w:pP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> :</w:t>
      </w:r>
    </w:p>
    <w:p w14:paraId="744FDE08" w14:textId="58221D66" w:rsidR="0000751B" w:rsidRDefault="00ED1E1F" w:rsidP="0000751B">
      <w:pPr>
        <w:pStyle w:val="Default"/>
        <w:jc w:val="both"/>
        <w:rPr>
          <w:sz w:val="30"/>
          <w:szCs w:val="30"/>
        </w:rPr>
      </w:pPr>
      <w:hyperlink r:id="rId6" w:history="1">
        <w:r w:rsidRPr="00B86DF0">
          <w:rPr>
            <w:rStyle w:val="Lienhypertexte"/>
            <w:sz w:val="30"/>
            <w:szCs w:val="30"/>
          </w:rPr>
          <w:t>https://github.com/Adil-ELAMRANI/Tp1_gestion-librairie</w:t>
        </w:r>
      </w:hyperlink>
    </w:p>
    <w:p w14:paraId="729EE4B9" w14:textId="77777777" w:rsidR="00ED1E1F" w:rsidRPr="00ED1E1F" w:rsidRDefault="00ED1E1F" w:rsidP="0000751B">
      <w:pPr>
        <w:pStyle w:val="Default"/>
        <w:jc w:val="both"/>
        <w:rPr>
          <w:sz w:val="30"/>
          <w:szCs w:val="30"/>
        </w:rPr>
      </w:pPr>
    </w:p>
    <w:p w14:paraId="76C5B493" w14:textId="282CE365" w:rsidR="0000751B" w:rsidRDefault="0000751B" w:rsidP="0000751B">
      <w:pPr>
        <w:pStyle w:val="Default"/>
        <w:jc w:val="both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</w:rPr>
        <w:t>Webdev</w:t>
      </w:r>
      <w:proofErr w:type="spellEnd"/>
      <w:r>
        <w:rPr>
          <w:sz w:val="44"/>
          <w:szCs w:val="44"/>
        </w:rPr>
        <w:t> :</w:t>
      </w:r>
    </w:p>
    <w:p w14:paraId="1269A10C" w14:textId="1870C59C" w:rsidR="00666EC3" w:rsidRPr="005B32BA" w:rsidRDefault="00666EC3" w:rsidP="005B32BA"/>
    <w:sectPr w:rsidR="00666EC3" w:rsidRPr="005B32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8A5"/>
    <w:multiLevelType w:val="multilevel"/>
    <w:tmpl w:val="EE4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1D08"/>
    <w:multiLevelType w:val="multilevel"/>
    <w:tmpl w:val="D89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A4D8F"/>
    <w:multiLevelType w:val="multilevel"/>
    <w:tmpl w:val="3302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661C0"/>
    <w:multiLevelType w:val="multilevel"/>
    <w:tmpl w:val="961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315712">
    <w:abstractNumId w:val="1"/>
  </w:num>
  <w:num w:numId="2" w16cid:durableId="101921551">
    <w:abstractNumId w:val="0"/>
  </w:num>
  <w:num w:numId="3" w16cid:durableId="401560818">
    <w:abstractNumId w:val="2"/>
  </w:num>
  <w:num w:numId="4" w16cid:durableId="214519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BA"/>
    <w:rsid w:val="0000751B"/>
    <w:rsid w:val="00012C06"/>
    <w:rsid w:val="002C71FF"/>
    <w:rsid w:val="005B32BA"/>
    <w:rsid w:val="00607A6E"/>
    <w:rsid w:val="00666EC3"/>
    <w:rsid w:val="00851B25"/>
    <w:rsid w:val="00AE707D"/>
    <w:rsid w:val="00E254AE"/>
    <w:rsid w:val="00ED1E1F"/>
    <w:rsid w:val="00F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E188"/>
  <w15:chartTrackingRefBased/>
  <w15:docId w15:val="{2B4834B1-47DE-44BD-8BFE-D38E822E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BA"/>
    <w:rPr>
      <w:rFonts w:eastAsiaTheme="minorEastAsia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B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3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3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3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3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32B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32B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32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32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32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32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32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32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32B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3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32B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32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B32B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ED1E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1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l-ELAMRANI/Tp1_gestion-librairi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Amrani, Adil Mostapha</dc:creator>
  <cp:keywords/>
  <dc:description/>
  <cp:lastModifiedBy>El Amrani, Adil Mostapha</cp:lastModifiedBy>
  <cp:revision>2</cp:revision>
  <dcterms:created xsi:type="dcterms:W3CDTF">2025-02-05T21:37:00Z</dcterms:created>
  <dcterms:modified xsi:type="dcterms:W3CDTF">2025-02-06T04:29:00Z</dcterms:modified>
</cp:coreProperties>
</file>