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4 – Representing Data &amp; Feature Engineering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Soorten features</w:t>
        <w:br/>
        <w:t>3. Codering van categorische variabelen</w:t>
        <w:br/>
        <w:t>4. Feature scaling, binning &amp; polynomial features</w:t>
        <w:br/>
        <w:t>5. Feature selectie</w:t>
        <w:br/>
        <w:t>6. Tekstuele features: Bag-of-Words &amp; TF-IDF</w:t>
        <w:br/>
        <w:t>7. Python-voorbeelden</w:t>
        <w:br/>
        <w:t>8. Samenvatting</w:t>
        <w:br/>
        <w:t>9. Reflectie &amp; Oefening</w:t>
        <w:br/>
        <w:t>10. Bronnen</w:t>
      </w:r>
    </w:p>
    <w:p>
      <w:r>
        <w:br w:type="page"/>
      </w:r>
    </w:p>
    <w:p>
      <w:pPr>
        <w:pStyle w:val="Heading1"/>
      </w:pPr>
      <w:r>
        <w:t>1. Inleiding</w:t>
      </w:r>
    </w:p>
    <w:p>
      <w:r>
        <w:t>Feature engineering is het proces van het selecteren, transformeren en creëren van relevante variabelen (features) die de voorspellende kracht van een model vergroten. De kwaliteit van de features bepaalt vaak de prestaties van het model meer dan de keuze van het algoritme zelf. Figuur 4.1 toont het overzicht van een typische preprocessing pipeline.</w:t>
      </w:r>
    </w:p>
    <w:p>
      <w:pPr>
        <w:pStyle w:val="Heading1"/>
      </w:pPr>
      <w:r>
        <w:t>2. Soorten features</w:t>
      </w:r>
    </w:p>
    <w:p>
      <w:r>
        <w:t>Machine Learning-modellen werken met numerieke representaties van data. Daarom moeten verschillende soorten data (zoals tekst, categorieën, tijd en afbeeldingen) worden omgezet naar numerieke features:</w:t>
        <w:br/>
        <w:br/>
        <w:t>- **Numeriek:** zoals leeftijd, inkomen, temperatuur.</w:t>
        <w:br/>
        <w:t>- **Categorisch:** labels zoals 'man/vrouw', 'land', 'type klant'.</w:t>
        <w:br/>
        <w:t>- **Tijd/gebeurtenisdata:** bijvoorbeeld maand, seizoen of dag van de week.</w:t>
        <w:br/>
        <w:t>- **Tekstueel:** omgezet via Bag-of-Words of TF-IDF (zie paragraaf 6).</w:t>
      </w:r>
    </w:p>
    <w:p>
      <w:pPr>
        <w:pStyle w:val="Heading1"/>
      </w:pPr>
      <w:r>
        <w:t>3. Codering van categorische variabelen</w:t>
      </w:r>
    </w:p>
    <w:p>
      <w:r>
        <w:t>Categorische variabelen moeten worden gecodeerd om door ML-algoritmen te worden begrepen. De meest voorkomende methoden zijn:</w:t>
        <w:br/>
        <w:br/>
        <w:t>- **OrdinalEncoder:** zet categorieën om naar numerieke waarden op volgorde.</w:t>
        <w:br/>
        <w:t>- **OneHotEncoder:** maakt binaire kolommen aan per categorie (zie Figuur 4.2 – effect van One-Hot-encoding).</w:t>
      </w:r>
    </w:p>
    <w:p>
      <w:pPr>
        <w:pStyle w:val="IntenseQuote"/>
      </w:pPr>
      <w:r>
        <w:t>import pandas as pd</w:t>
        <w:br/>
        <w:t>from sklearn.preprocessing import OneHotEncoder</w:t>
        <w:br/>
        <w:br/>
        <w:t>data = pd.DataFrame({'Land': ['NL', 'BE', 'DE', 'NL']})</w:t>
        <w:br/>
        <w:t>encoder = OneHotEncoder(sparse_output=False)</w:t>
        <w:br/>
        <w:t>encoded = encoder.fit_transform(data[['Land']])</w:t>
        <w:br/>
        <w:t>print(encoded)</w:t>
        <w:br/>
        <w:br/>
        <w:t># Verwachte output:</w:t>
        <w:br/>
        <w:t># [[0. 0. 1.]</w:t>
        <w:br/>
        <w:t>#  [0. 1. 0.]</w:t>
        <w:br/>
        <w:t>#  [1. 0. 0.]</w:t>
        <w:br/>
        <w:t>#  [0. 0. 1.]]</w:t>
      </w:r>
    </w:p>
    <w:p>
      <w:pPr>
        <w:pStyle w:val="Heading1"/>
      </w:pPr>
      <w:r>
        <w:t>4. Feature scaling, binning &amp; polynomial features</w:t>
      </w:r>
    </w:p>
    <w:p>
      <w:r>
        <w:t>Om ervoor te zorgen dat features gelijke invloed hebben op het model, worden ze vaak geschaald. Daarnaast kunnen extra interacties of niet-lineaire patronen worden toegevoegd:</w:t>
        <w:br/>
        <w:br/>
        <w:t>- **StandardScaler:** schaalt naar gemiddelde 0 en variantie 1.</w:t>
        <w:br/>
        <w:t>- **MinMaxScaler:** schaalt tussen 0 en 1.</w:t>
        <w:br/>
        <w:t>- **KBinsDiscretizer:** deelt continue waarden op in categorieën (bins).</w:t>
        <w:br/>
        <w:t>- **PolynomialFeatures:** voegt interacties en kwadratische termen toe.</w:t>
        <w:br/>
        <w:br/>
        <w:t>Figuur 4.3 toont het effect van schaling op features.</w:t>
      </w:r>
    </w:p>
    <w:p>
      <w:pPr>
        <w:pStyle w:val="IntenseQuote"/>
      </w:pPr>
      <w:r>
        <w:t>from sklearn.preprocessing import StandardScaler, PolynomialFeatures</w:t>
        <w:br/>
        <w:t>import numpy as np</w:t>
        <w:br/>
        <w:br/>
        <w:t>X = np.array([[1.0, 2.0], [3.0, 4.0], [5.0, 6.0]])</w:t>
        <w:br/>
        <w:t>scaler = StandardScaler()</w:t>
        <w:br/>
        <w:t>X_scaled = scaler.fit_transform(X)</w:t>
        <w:br/>
        <w:t>poly = PolynomialFeatures(degree=2, include_bias=False)</w:t>
        <w:br/>
        <w:t>X_poly = poly.fit_transform(X_scaled)</w:t>
        <w:br/>
        <w:t>print(X_poly)</w:t>
        <w:br/>
        <w:br/>
        <w:t># Verwachte output: toegevoegde kolommen voor interacties en kwadratische termen.</w:t>
      </w:r>
    </w:p>
    <w:p>
      <w:pPr>
        <w:pStyle w:val="Heading1"/>
      </w:pPr>
      <w:r>
        <w:t>5. Feature selectie</w:t>
      </w:r>
    </w:p>
    <w:p>
      <w:r>
        <w:t>Feature selectie verwijdert irrelevante of overbodige variabelen om overfitting te beperken en interpretatie te verbeteren. Er zijn drie hoofdbenaderingen:</w:t>
        <w:br/>
        <w:br/>
        <w:t>- **Filter-methoden:** gebaseerd op statistische correlaties (bijv. `SelectKBest`).</w:t>
        <w:br/>
        <w:t>- **Wrapper-methoden:** evalueren subsets via modelprestaties (bijv. `RFE`).</w:t>
        <w:br/>
        <w:t>- **Embedded-methoden:** gebruiken modelinterne gewichten (bijv. `Lasso`).</w:t>
      </w:r>
    </w:p>
    <w:p>
      <w:pPr>
        <w:pStyle w:val="IntenseQuote"/>
      </w:pPr>
      <w:r>
        <w:t>from sklearn.feature_selection import SelectKBest, f_regression</w:t>
        <w:br/>
        <w:t>from sklearn.linear_model import Lasso</w:t>
        <w:br/>
        <w:br/>
        <w:t>X_new = SelectKBest(f_regression, k=3).fit_transform(X_poly, np.array([1,2,3]))</w:t>
        <w:br/>
        <w:t>lasso = Lasso(alpha=0.1).fit(X_poly, np.array([1,2,3]))</w:t>
        <w:br/>
        <w:t>print('Aantal geselecteerde features:', X_new.shape[1])</w:t>
        <w:br/>
        <w:t>print('Lasso-coëfficiënten:', lasso.coef_)</w:t>
      </w:r>
    </w:p>
    <w:p>
      <w:pPr>
        <w:pStyle w:val="Heading1"/>
      </w:pPr>
      <w:r>
        <w:t>6. Tekstuele features: Bag-of-Words &amp; TF-IDF</w:t>
      </w:r>
    </w:p>
    <w:p>
      <w:r>
        <w:t>Tekstuele data moeten worden omgezet naar numerieke representaties. De meest gebruikte technieken zijn:</w:t>
        <w:br/>
        <w:br/>
        <w:t>- **Bag-of-Words:** telt het aantal woorden in elke tekst.</w:t>
        <w:br/>
        <w:t>- **TF-IDF (Term Frequency – Inverse Document Frequency):** weegt woorden op basis van hun zeldzaamheid, waardoor algemene woorden minder invloed hebben.</w:t>
        <w:br/>
        <w:br/>
        <w:t>Figuur 4.4 illustreert het verschil tussen ruwe woordfrequentie en TF-IDF-gewogen representaties.</w:t>
      </w:r>
    </w:p>
    <w:p>
      <w:pPr>
        <w:pStyle w:val="IntenseQuote"/>
      </w:pPr>
      <w:r>
        <w:t>from sklearn.feature_extraction.text import CountVectorizer, TfidfVectorizer</w:t>
        <w:br/>
        <w:br/>
        <w:t>corpus = [</w:t>
        <w:br/>
        <w:t xml:space="preserve">    'Machine learning is powerful',</w:t>
        <w:br/>
        <w:t xml:space="preserve">    'Learning Python is fun',</w:t>
        <w:br/>
        <w:t xml:space="preserve">    'Python and machine learning go together'</w:t>
        <w:br/>
        <w:t>]</w:t>
        <w:br/>
        <w:br/>
        <w:t>count = CountVectorizer()</w:t>
        <w:br/>
        <w:t>X_bow = count.fit_transform(corpus)</w:t>
        <w:br/>
        <w:t>print('Bag-of-Words matrix:\n', X_bow.toarray())</w:t>
        <w:br/>
        <w:t>print('Feature names:', count.get_feature_names_out())</w:t>
        <w:br/>
        <w:br/>
        <w:t>tfidf = TfidfVectorizer()</w:t>
        <w:br/>
        <w:t>X_tfidf = tfidf.fit_transform(corpus)</w:t>
        <w:br/>
        <w:t>print('TF-IDF matrix:\n', X_tfidf.toarray())</w:t>
      </w:r>
    </w:p>
    <w:p>
      <w:pPr>
        <w:pStyle w:val="Heading1"/>
      </w:pPr>
      <w:r>
        <w:t>7. Mini-case: College.csv &amp; Tekstanalyse</w:t>
      </w:r>
    </w:p>
    <w:p>
      <w:r>
        <w:t>In deze case worden numerieke en tekstuele features gecombineerd:</w:t>
        <w:br/>
        <w:br/>
        <w:t>1. Numerieke features: SAT-scores, Acceptatiepercentages.</w:t>
        <w:br/>
        <w:t>2. Categorische features: Region of Institution.</w:t>
        <w:br/>
        <w:t>3. Tekstuele features: Collegebeschrijvingen.</w:t>
        <w:br/>
        <w:br/>
        <w:t>De data worden voorbereid met OneHotEncoder en TF-IDF, en daarna gecombineerd via `ColumnTransformer` (zie Figuur 4.5 – samengestelde pipeline).</w:t>
      </w:r>
    </w:p>
    <w:p>
      <w:pPr>
        <w:pStyle w:val="IntenseQuote"/>
      </w:pPr>
      <w:r>
        <w:t>from sklearn.compose import ColumnTransformer</w:t>
        <w:br/>
        <w:t>from sklearn.pipeline import Pipeline</w:t>
        <w:br/>
        <w:t>from sklearn.preprocessing import OneHotEncoder, StandardScaler</w:t>
        <w:br/>
        <w:t>from sklearn.feature_extraction.text import TfidfVectorizer</w:t>
        <w:br/>
        <w:t>from sklearn.linear_model import LinearRegression</w:t>
        <w:br/>
        <w:t>import pandas as pd</w:t>
        <w:br/>
        <w:br/>
        <w:t>df = pd.read_csv('college.csv')</w:t>
        <w:br/>
        <w:br/>
        <w:t>preprocessor = ColumnTransformer(</w:t>
        <w:br/>
        <w:t xml:space="preserve">    transformers=[</w:t>
        <w:br/>
        <w:t xml:space="preserve">        ('num', StandardScaler(), ['SAT_AVG_ALL', 'Accept']),</w:t>
        <w:br/>
        <w:t xml:space="preserve">        ('cat', OneHotEncoder(), ['Region']),</w:t>
        <w:br/>
        <w:t xml:space="preserve">        ('txt', TfidfVectorizer(), 'Description')</w:t>
        <w:br/>
        <w:t xml:space="preserve">    ]</w:t>
        <w:br/>
        <w:t>)</w:t>
        <w:br/>
        <w:br/>
        <w:t>model = Pipeline([</w:t>
        <w:br/>
        <w:t xml:space="preserve">    ('preprocess', preprocessor),</w:t>
        <w:br/>
        <w:t xml:space="preserve">    ('regressor', LinearRegression())</w:t>
        <w:br/>
        <w:t>])</w:t>
        <w:br/>
        <w:br/>
        <w:t># Verwachte output: gecombineerde pipeline die numerieke, categorische en tekstuele data verwerkt.</w:t>
      </w:r>
    </w:p>
    <w:p>
      <w:pPr>
        <w:pStyle w:val="Heading1"/>
      </w:pPr>
      <w:r>
        <w:t>8. Samenvatting</w:t>
      </w:r>
    </w:p>
    <w:p>
      <w:r>
        <w:t>Feature engineering is essentieel voor succesvolle ML-modellen. Categorische variabelen worden gecodeerd via OneHotEncoder, numerieke waarden worden geschaald en uitgebreid met interacties, en tekstuele data worden vertaald via Bag-of-Words of TF-IDF. Een goed ontworpen preprocessing pipeline zorgt voor consistente en robuuste input.</w:t>
      </w:r>
    </w:p>
    <w:p>
      <w:pPr>
        <w:pStyle w:val="Heading1"/>
      </w:pPr>
      <w:r>
        <w:t>9. Reflectie &amp; Oefening</w:t>
      </w:r>
    </w:p>
    <w:p>
      <w:r>
        <w:t>🧩 **Oefening:** Gebruik de `college.csv`-dataset om een regressiemodel te bouwen dat `Enroll` voorspelt. Voeg PolynomialFeatures toe en test het effect op modelprestatie.</w:t>
        <w:br/>
        <w:br/>
        <w:t>💭 **Reflectievraag:** Wat zijn de voor- en nadelen van OneHotEncoding bij veel unieke categorieën? Wanneer is TF-IDF geschikter dan Bag-of-Words?</w:t>
      </w:r>
    </w:p>
    <w:p>
      <w:pPr>
        <w:pStyle w:val="Heading1"/>
      </w:pPr>
      <w:r>
        <w:t>10. Bronnen</w:t>
      </w:r>
    </w:p>
    <w:p>
      <w:r>
        <w:t>Müller, A. C., &amp; Guido, S. (2017). *Introduction to Machine Learning with Python*. O’Reilly Media.</w:t>
        <w:br/>
        <w:t>Pagina’s 209–260: Feature Engineering, Preprocessing,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