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08" w:rsidRP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b/>
          <w:lang w:val="en-US"/>
        </w:rPr>
      </w:pPr>
      <w:r w:rsidRPr="00953108">
        <w:rPr>
          <w:rStyle w:val="5yl5"/>
          <w:rFonts w:ascii="Arial" w:hAnsi="Arial" w:cs="Arial"/>
          <w:b/>
          <w:lang w:val="en-US"/>
        </w:rPr>
        <w:t xml:space="preserve">Decision Tree Algorithm </w:t>
      </w:r>
    </w:p>
    <w:p w:rsid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lang w:val="en-US"/>
        </w:rPr>
      </w:pPr>
      <w:r w:rsidRPr="00953108">
        <w:rPr>
          <w:rStyle w:val="5yl5"/>
          <w:rFonts w:ascii="Arial" w:hAnsi="Arial" w:cs="Arial"/>
          <w:lang w:val="en-US"/>
        </w:rPr>
        <w:t xml:space="preserve">Decision tree algorithm is </w:t>
      </w:r>
      <w:proofErr w:type="gramStart"/>
      <w:r w:rsidRPr="00953108">
        <w:rPr>
          <w:rStyle w:val="5yl5"/>
          <w:rFonts w:ascii="Arial" w:hAnsi="Arial" w:cs="Arial"/>
          <w:lang w:val="en-US"/>
        </w:rPr>
        <w:t>a data mining induction techniques</w:t>
      </w:r>
      <w:proofErr w:type="gramEnd"/>
      <w:r w:rsidRPr="00953108">
        <w:rPr>
          <w:rStyle w:val="5yl5"/>
          <w:rFonts w:ascii="Arial" w:hAnsi="Arial" w:cs="Arial"/>
          <w:lang w:val="en-US"/>
        </w:rPr>
        <w:t xml:space="preserve"> that recursively partitions a data set of records using depth-first greedy approach (Hunts et al, 1966) or breadth-first approach (Shafer et al, 1996) until all the data items belong to a particular class. A decision tree structure is made of root, internal and leaf nodes. The tree structure is used in classifying unknown data records. At each internal node of the tree, a decision of best split is made using impurity measures (Quinlan, 1993). It is used to improve the prediction and classification accuracy of the algorithm by minimizing over-fitting (noise or much detail in the training data set) (Mehta et al, 1996). Decision tree classifiers obtain similar and sometimes better accuracy when compared with other classification methods</w:t>
      </w:r>
      <w:sdt>
        <w:sdtPr>
          <w:rPr>
            <w:rStyle w:val="5yl5"/>
            <w:rFonts w:ascii="Arial" w:hAnsi="Arial" w:cs="Arial"/>
            <w:lang w:val="en-US"/>
          </w:rPr>
          <w:id w:val="-878709055"/>
          <w:citation/>
        </w:sdtPr>
        <w:sdtContent>
          <w:r w:rsidR="002A076F">
            <w:rPr>
              <w:rStyle w:val="5yl5"/>
              <w:rFonts w:ascii="Arial" w:hAnsi="Arial" w:cs="Arial"/>
              <w:lang w:val="en-US"/>
            </w:rPr>
            <w:fldChar w:fldCharType="begin"/>
          </w:r>
          <w:r w:rsidR="002A076F" w:rsidRPr="002A076F">
            <w:rPr>
              <w:rStyle w:val="5yl5"/>
              <w:rFonts w:ascii="Arial" w:hAnsi="Arial" w:cs="Arial"/>
              <w:lang w:val="en-US"/>
            </w:rPr>
            <w:instrText xml:space="preserve"> CITATION Apt \l 23562 </w:instrTex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separate"/>
          </w:r>
          <w:r w:rsidR="002A076F" w:rsidRPr="002A076F">
            <w:rPr>
              <w:rStyle w:val="5yl5"/>
              <w:rFonts w:ascii="Arial" w:hAnsi="Arial" w:cs="Arial"/>
              <w:noProof/>
              <w:lang w:val="en-US"/>
            </w:rPr>
            <w:t xml:space="preserve"> </w:t>
          </w:r>
          <w:r w:rsidR="002A076F" w:rsidRPr="002A076F">
            <w:rPr>
              <w:rFonts w:ascii="Arial" w:hAnsi="Arial" w:cs="Arial"/>
              <w:noProof/>
              <w:lang w:val="en-US"/>
            </w:rPr>
            <w:t>(1)</w: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end"/>
          </w:r>
        </w:sdtContent>
      </w:sdt>
      <w:r w:rsidR="002A076F">
        <w:rPr>
          <w:rStyle w:val="5yl5"/>
          <w:rFonts w:ascii="Arial" w:hAnsi="Arial" w:cs="Arial"/>
          <w:lang w:val="en-US"/>
        </w:rPr>
        <w:t xml:space="preserve"> </w:t>
      </w:r>
      <w:sdt>
        <w:sdtPr>
          <w:rPr>
            <w:rStyle w:val="5yl5"/>
            <w:rFonts w:ascii="Arial" w:hAnsi="Arial" w:cs="Arial"/>
            <w:lang w:val="en-US"/>
          </w:rPr>
          <w:id w:val="-2019142831"/>
          <w:citation/>
        </w:sdtPr>
        <w:sdtContent>
          <w:r w:rsidR="002A076F">
            <w:rPr>
              <w:rStyle w:val="5yl5"/>
              <w:rFonts w:ascii="Arial" w:hAnsi="Arial" w:cs="Arial"/>
              <w:lang w:val="en-US"/>
            </w:rPr>
            <w:fldChar w:fldCharType="begin"/>
          </w:r>
          <w:r w:rsidR="002A076F" w:rsidRPr="002A076F">
            <w:rPr>
              <w:rStyle w:val="5yl5"/>
              <w:rFonts w:ascii="Arial" w:hAnsi="Arial" w:cs="Arial"/>
              <w:lang w:val="en-US"/>
            </w:rPr>
            <w:instrText xml:space="preserve"> CITATION Ker11 \l 23562 </w:instrTex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separate"/>
          </w:r>
          <w:r w:rsidR="002A076F" w:rsidRPr="002A076F">
            <w:rPr>
              <w:rFonts w:ascii="Arial" w:hAnsi="Arial" w:cs="Arial"/>
              <w:noProof/>
              <w:lang w:val="en-US"/>
            </w:rPr>
            <w:t>(2)</w: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end"/>
          </w:r>
        </w:sdtContent>
      </w:sdt>
      <w:r w:rsidRPr="00953108">
        <w:rPr>
          <w:rStyle w:val="5yl5"/>
          <w:rFonts w:ascii="Arial" w:hAnsi="Arial" w:cs="Arial"/>
          <w:lang w:val="en-US"/>
        </w:rPr>
        <w:t xml:space="preserve">. </w:t>
      </w:r>
    </w:p>
    <w:p w:rsid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lang w:val="en-US"/>
        </w:rPr>
      </w:pPr>
      <w:r w:rsidRPr="00953108">
        <w:rPr>
          <w:rStyle w:val="5yl5"/>
          <w:rFonts w:ascii="Arial" w:hAnsi="Arial" w:cs="Arial"/>
          <w:lang w:val="en-US"/>
        </w:rPr>
        <w:t xml:space="preserve">Iterative </w:t>
      </w:r>
      <w:proofErr w:type="spellStart"/>
      <w:r w:rsidRPr="00953108">
        <w:rPr>
          <w:rStyle w:val="5yl5"/>
          <w:rFonts w:ascii="Arial" w:hAnsi="Arial" w:cs="Arial"/>
          <w:lang w:val="en-US"/>
        </w:rPr>
        <w:t>Dichotomiser</w:t>
      </w:r>
      <w:proofErr w:type="spellEnd"/>
      <w:r w:rsidRPr="00953108">
        <w:rPr>
          <w:rStyle w:val="5yl5"/>
          <w:rFonts w:ascii="Arial" w:hAnsi="Arial" w:cs="Arial"/>
          <w:lang w:val="en-US"/>
        </w:rPr>
        <w:t xml:space="preserve"> 3 is a simple decision tree learning algorithm introduced in 1986 by Quinlan Ross. It is serially implemented and based on Hunt´s algorithm. The basic idea of ID3 algorithm is to construct the decision tree by employing a top-down, greedy search through the given sets to test each attribute at every tree node.</w:t>
      </w:r>
    </w:p>
    <w:p w:rsidR="00953108" w:rsidRP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b/>
          <w:lang w:val="en-US"/>
        </w:rPr>
      </w:pPr>
      <w:r w:rsidRPr="00953108">
        <w:rPr>
          <w:rStyle w:val="5yl5"/>
          <w:rFonts w:ascii="Arial" w:hAnsi="Arial" w:cs="Arial"/>
          <w:b/>
          <w:lang w:val="en-US"/>
        </w:rPr>
        <w:t xml:space="preserve">Linear Discriminant Analysis (LDA) </w:t>
      </w:r>
    </w:p>
    <w:p w:rsid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lang w:val="en-US"/>
        </w:rPr>
      </w:pPr>
      <w:r w:rsidRPr="00953108">
        <w:rPr>
          <w:rStyle w:val="5yl5"/>
          <w:rFonts w:ascii="Arial" w:hAnsi="Arial" w:cs="Arial"/>
          <w:lang w:val="en-US"/>
        </w:rPr>
        <w:t>LDA would separate the two normally distributed classes well. This method used to find a linear combination of features that characterizes or separates classes</w:t>
      </w:r>
      <w:r w:rsidR="00CE1FB0" w:rsidRPr="00CE1FB0">
        <w:rPr>
          <w:rStyle w:val="5yl5"/>
          <w:rFonts w:ascii="Arial" w:hAnsi="Arial" w:cs="Arial"/>
          <w:lang w:val="en-US"/>
        </w:rPr>
        <w:t xml:space="preserve">. In LDA, the dimensional embeddings are reduced in such a way that the orientation of the projected data of classes on an arbitrary line or space is well-separated from each other. </w:t>
      </w:r>
      <w:r w:rsidRPr="00953108">
        <w:rPr>
          <w:rStyle w:val="5yl5"/>
          <w:rFonts w:ascii="Arial" w:hAnsi="Arial" w:cs="Arial"/>
          <w:lang w:val="en-US"/>
        </w:rPr>
        <w:t xml:space="preserve"> </w:t>
      </w:r>
      <w:r w:rsidR="00CE1FB0" w:rsidRPr="00953108">
        <w:rPr>
          <w:rStyle w:val="5yl5"/>
          <w:rFonts w:ascii="Arial" w:hAnsi="Arial" w:cs="Arial"/>
          <w:lang w:val="en-US"/>
        </w:rPr>
        <w:t>The resulting combination is used for dimensionality reduction before classification</w:t>
      </w:r>
      <w:sdt>
        <w:sdtPr>
          <w:rPr>
            <w:rStyle w:val="5yl5"/>
            <w:rFonts w:ascii="Arial" w:hAnsi="Arial" w:cs="Arial"/>
            <w:lang w:val="en-US"/>
          </w:rPr>
          <w:id w:val="485832197"/>
          <w:citation/>
        </w:sdtPr>
        <w:sdtContent>
          <w:r w:rsidR="002A076F">
            <w:rPr>
              <w:rStyle w:val="5yl5"/>
              <w:rFonts w:ascii="Arial" w:hAnsi="Arial" w:cs="Arial"/>
              <w:lang w:val="en-US"/>
            </w:rPr>
            <w:fldChar w:fldCharType="begin"/>
          </w:r>
          <w:r w:rsidR="002A076F" w:rsidRPr="002A076F">
            <w:rPr>
              <w:rStyle w:val="5yl5"/>
              <w:rFonts w:ascii="Arial" w:hAnsi="Arial" w:cs="Arial"/>
              <w:lang w:val="en-US"/>
            </w:rPr>
            <w:instrText xml:space="preserve"> CITATION Hae \l 23562 </w:instrTex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separate"/>
          </w:r>
          <w:r w:rsidR="002A076F" w:rsidRPr="002A076F">
            <w:rPr>
              <w:rStyle w:val="5yl5"/>
              <w:rFonts w:ascii="Arial" w:hAnsi="Arial" w:cs="Arial"/>
              <w:noProof/>
              <w:lang w:val="en-US"/>
            </w:rPr>
            <w:t xml:space="preserve"> </w:t>
          </w:r>
          <w:r w:rsidR="002A076F" w:rsidRPr="002A076F">
            <w:rPr>
              <w:rFonts w:ascii="Arial" w:hAnsi="Arial" w:cs="Arial"/>
              <w:noProof/>
              <w:lang w:val="en-US"/>
            </w:rPr>
            <w:t>(3)</w: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end"/>
          </w:r>
        </w:sdtContent>
      </w:sdt>
      <w:sdt>
        <w:sdtPr>
          <w:rPr>
            <w:rStyle w:val="5yl5"/>
            <w:rFonts w:ascii="Arial" w:hAnsi="Arial" w:cs="Arial"/>
            <w:lang w:val="en-US"/>
          </w:rPr>
          <w:id w:val="828334003"/>
          <w:citation/>
        </w:sdtPr>
        <w:sdtContent>
          <w:r w:rsidR="002A076F">
            <w:rPr>
              <w:rStyle w:val="5yl5"/>
              <w:rFonts w:ascii="Arial" w:hAnsi="Arial" w:cs="Arial"/>
              <w:lang w:val="en-US"/>
            </w:rPr>
            <w:fldChar w:fldCharType="begin"/>
          </w:r>
          <w:r w:rsidR="002A076F" w:rsidRPr="002A076F">
            <w:rPr>
              <w:rStyle w:val="5yl5"/>
              <w:rFonts w:ascii="Arial" w:hAnsi="Arial" w:cs="Arial"/>
              <w:lang w:val="en-US"/>
            </w:rPr>
            <w:instrText xml:space="preserve"> CITATION Sha06 \l 23562 </w:instrTex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separate"/>
          </w:r>
          <w:r w:rsidR="002A076F" w:rsidRPr="002A076F">
            <w:rPr>
              <w:rStyle w:val="5yl5"/>
              <w:rFonts w:ascii="Arial" w:hAnsi="Arial" w:cs="Arial"/>
              <w:noProof/>
              <w:lang w:val="en-US"/>
            </w:rPr>
            <w:t xml:space="preserve"> </w:t>
          </w:r>
          <w:r w:rsidR="002A076F" w:rsidRPr="002A076F">
            <w:rPr>
              <w:rFonts w:ascii="Arial" w:hAnsi="Arial" w:cs="Arial"/>
              <w:noProof/>
              <w:lang w:val="en-US"/>
            </w:rPr>
            <w:t>(4)</w: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end"/>
          </w:r>
        </w:sdtContent>
      </w:sdt>
      <w:r w:rsidR="00CE1FB0">
        <w:rPr>
          <w:rStyle w:val="5yl5"/>
          <w:rFonts w:ascii="Arial" w:hAnsi="Arial" w:cs="Arial"/>
          <w:lang w:val="en-US"/>
        </w:rPr>
        <w:t xml:space="preserve">. </w:t>
      </w:r>
    </w:p>
    <w:p w:rsidR="00953108" w:rsidRPr="00953108" w:rsidRDefault="00953108" w:rsidP="00953108">
      <w:pPr>
        <w:spacing w:line="360" w:lineRule="auto"/>
        <w:jc w:val="both"/>
        <w:rPr>
          <w:rStyle w:val="5yl5"/>
          <w:rFonts w:ascii="Arial" w:hAnsi="Arial" w:cs="Arial"/>
          <w:b/>
          <w:lang w:val="en-US"/>
        </w:rPr>
      </w:pPr>
      <w:r w:rsidRPr="00953108">
        <w:rPr>
          <w:rStyle w:val="5yl5"/>
          <w:rFonts w:ascii="Arial" w:hAnsi="Arial" w:cs="Arial"/>
          <w:b/>
          <w:lang w:val="en-US"/>
        </w:rPr>
        <w:t xml:space="preserve">Naive Bayes </w:t>
      </w:r>
    </w:p>
    <w:p w:rsidR="008D5291" w:rsidRDefault="00953108" w:rsidP="00953108">
      <w:pPr>
        <w:spacing w:line="360" w:lineRule="auto"/>
        <w:jc w:val="both"/>
        <w:rPr>
          <w:rStyle w:val="5yl5"/>
          <w:rFonts w:ascii="Arial" w:hAnsi="Arial" w:cs="Arial"/>
          <w:lang w:val="en-US"/>
        </w:rPr>
      </w:pPr>
      <w:r w:rsidRPr="00953108">
        <w:rPr>
          <w:rStyle w:val="5yl5"/>
          <w:rFonts w:ascii="Arial" w:hAnsi="Arial" w:cs="Arial"/>
          <w:lang w:val="en-US"/>
        </w:rPr>
        <w:t>The Naive Bayes algorithm is an intuitive method that uses the probabilities of each attribute belonging to each class to make a prediction</w:t>
      </w:r>
      <w:r w:rsidR="00A1043F">
        <w:rPr>
          <w:rStyle w:val="5yl5"/>
          <w:rFonts w:ascii="Arial" w:hAnsi="Arial" w:cs="Arial"/>
          <w:lang w:val="en-US"/>
        </w:rPr>
        <w:t xml:space="preserve"> </w:t>
      </w:r>
      <w:r w:rsidR="00A1043F" w:rsidRPr="00A1043F">
        <w:rPr>
          <w:rStyle w:val="5yl5"/>
          <w:rFonts w:ascii="Arial" w:hAnsi="Arial" w:cs="Arial"/>
          <w:lang w:val="en-US"/>
        </w:rPr>
        <w:t>based on Bayes Theorem</w:t>
      </w:r>
      <w:r w:rsidRPr="00953108">
        <w:rPr>
          <w:rStyle w:val="5yl5"/>
          <w:rFonts w:ascii="Arial" w:hAnsi="Arial" w:cs="Arial"/>
          <w:lang w:val="en-US"/>
        </w:rPr>
        <w:t xml:space="preserve">. It is the supervised learning approach you would come up with if you wanted to model a predictive modeling problem probabilistically. Naive </w:t>
      </w:r>
      <w:proofErr w:type="spellStart"/>
      <w:r w:rsidRPr="00953108">
        <w:rPr>
          <w:rStyle w:val="5yl5"/>
          <w:rFonts w:ascii="Arial" w:hAnsi="Arial" w:cs="Arial"/>
          <w:lang w:val="en-US"/>
        </w:rPr>
        <w:t>bayes</w:t>
      </w:r>
      <w:proofErr w:type="spellEnd"/>
      <w:r w:rsidRPr="00953108">
        <w:rPr>
          <w:rStyle w:val="5yl5"/>
          <w:rFonts w:ascii="Arial" w:hAnsi="Arial" w:cs="Arial"/>
          <w:lang w:val="en-US"/>
        </w:rPr>
        <w:t xml:space="preserve"> simplifies the calculation of probabilities by assuming that the probability of each attribute belonging to a given class value is independent of all other attributes.</w:t>
      </w:r>
      <w:r w:rsidR="00A1043F" w:rsidRPr="00A1043F">
        <w:rPr>
          <w:rStyle w:val="5yl5"/>
          <w:rFonts w:ascii="Arial" w:hAnsi="Arial" w:cs="Arial"/>
        </w:rPr>
        <w:t xml:space="preserve"> T</w:t>
      </w:r>
      <w:r w:rsidR="00A1043F" w:rsidRPr="00A1043F">
        <w:rPr>
          <w:rStyle w:val="5yl5"/>
          <w:rFonts w:ascii="Arial" w:hAnsi="Arial" w:cs="Arial"/>
          <w:lang w:val="en-US"/>
        </w:rPr>
        <w:t>he algorithm allows us to predict a class, given a set of features using probability</w:t>
      </w:r>
      <w:r w:rsidR="00A1043F">
        <w:rPr>
          <w:rStyle w:val="5yl5"/>
          <w:rFonts w:ascii="Arial" w:hAnsi="Arial" w:cs="Arial"/>
          <w:lang w:val="en-US"/>
        </w:rPr>
        <w:t>.</w:t>
      </w:r>
      <w:r w:rsidRPr="00953108">
        <w:rPr>
          <w:rStyle w:val="5yl5"/>
          <w:rFonts w:ascii="Arial" w:hAnsi="Arial" w:cs="Arial"/>
          <w:lang w:val="en-US"/>
        </w:rPr>
        <w:t xml:space="preserve"> This is a strong assumption but results in a fast and effective method</w:t>
      </w:r>
      <w:r w:rsidR="002A076F">
        <w:rPr>
          <w:rStyle w:val="5yl5"/>
          <w:rFonts w:ascii="Arial" w:hAnsi="Arial" w:cs="Arial"/>
          <w:lang w:val="en-US"/>
        </w:rPr>
        <w:t xml:space="preserve"> </w:t>
      </w:r>
      <w:sdt>
        <w:sdtPr>
          <w:rPr>
            <w:rStyle w:val="5yl5"/>
            <w:rFonts w:ascii="Arial" w:hAnsi="Arial" w:cs="Arial"/>
            <w:lang w:val="en-US"/>
          </w:rPr>
          <w:id w:val="-361282034"/>
          <w:citation/>
        </w:sdtPr>
        <w:sdtContent>
          <w:r w:rsidR="002A076F">
            <w:rPr>
              <w:rStyle w:val="5yl5"/>
              <w:rFonts w:ascii="Arial" w:hAnsi="Arial" w:cs="Arial"/>
              <w:lang w:val="en-US"/>
            </w:rPr>
            <w:fldChar w:fldCharType="begin"/>
          </w:r>
          <w:r w:rsidR="002A076F" w:rsidRPr="002A076F">
            <w:rPr>
              <w:rStyle w:val="5yl5"/>
              <w:rFonts w:ascii="Arial" w:hAnsi="Arial" w:cs="Arial"/>
              <w:lang w:val="en-US"/>
            </w:rPr>
            <w:instrText xml:space="preserve"> CITATION Zha06 \l 23562 </w:instrTex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separate"/>
          </w:r>
          <w:r w:rsidR="002A076F" w:rsidRPr="00A1043F">
            <w:rPr>
              <w:rStyle w:val="5yl5"/>
              <w:lang w:val="en-US"/>
            </w:rPr>
            <w:t>(5)</w:t>
          </w:r>
          <w:r w:rsidR="002A076F">
            <w:rPr>
              <w:rStyle w:val="5yl5"/>
              <w:rFonts w:ascii="Arial" w:hAnsi="Arial" w:cs="Arial"/>
              <w:lang w:val="en-US"/>
            </w:rPr>
            <w:fldChar w:fldCharType="end"/>
          </w:r>
        </w:sdtContent>
      </w:sdt>
      <w:r w:rsidRPr="00953108">
        <w:rPr>
          <w:rStyle w:val="5yl5"/>
          <w:rFonts w:ascii="Arial" w:hAnsi="Arial" w:cs="Arial"/>
          <w:lang w:val="en-US"/>
        </w:rPr>
        <w:t>.</w:t>
      </w:r>
    </w:p>
    <w:sdt>
      <w:sdtPr>
        <w:rPr>
          <w:lang w:val="es-ES"/>
        </w:rPr>
        <w:id w:val="8762747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</w:sdtEndPr>
      <w:sdtContent>
        <w:p w:rsidR="00A1043F" w:rsidRPr="00A1043F" w:rsidRDefault="00A1043F">
          <w:pPr>
            <w:pStyle w:val="Ttulo1"/>
            <w:rPr>
              <w:lang w:val="en-US"/>
            </w:rPr>
          </w:pPr>
          <w:r w:rsidRPr="00A1043F">
            <w:rPr>
              <w:lang w:val="en-US"/>
            </w:rPr>
            <w:t>Bibliografía</w:t>
          </w:r>
        </w:p>
        <w:sdt>
          <w:sdtPr>
            <w:id w:val="111145805"/>
            <w:bibliography/>
          </w:sdtPr>
          <w:sdtContent>
            <w:p w:rsidR="00A1043F" w:rsidRPr="00A1043F" w:rsidRDefault="00A1043F" w:rsidP="00A1043F">
              <w:pPr>
                <w:pStyle w:val="Bibliografa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A1043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A1043F">
                <w:rPr>
                  <w:noProof/>
                  <w:lang w:val="en-US"/>
                </w:rPr>
                <w:t xml:space="preserve">1.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Data Mining with Decision Trees and Decision Rules. </w:t>
              </w:r>
              <w:r w:rsidRPr="00A1043F">
                <w:rPr>
                  <w:b/>
                  <w:bCs/>
                  <w:noProof/>
                  <w:lang w:val="en-US"/>
                </w:rPr>
                <w:t>Apté, Chidanand y Weiss, Sholom M.</w:t>
              </w:r>
              <w:r w:rsidRPr="00A1043F">
                <w:rPr>
                  <w:noProof/>
                  <w:lang w:val="en-US"/>
                </w:rPr>
                <w:t xml:space="preserve"> </w:t>
              </w:r>
            </w:p>
            <w:p w:rsidR="00A1043F" w:rsidRPr="00A1043F" w:rsidRDefault="00A1043F" w:rsidP="00A1043F">
              <w:pPr>
                <w:pStyle w:val="Bibliografa"/>
                <w:rPr>
                  <w:noProof/>
                  <w:lang w:val="en-US"/>
                </w:rPr>
              </w:pPr>
              <w:r w:rsidRPr="00A1043F">
                <w:rPr>
                  <w:noProof/>
                  <w:lang w:val="en-US"/>
                </w:rPr>
                <w:lastRenderedPageBreak/>
                <w:t xml:space="preserve">2.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A Heuristic-Based Decision Induction Method for Noisy Data. </w:t>
              </w:r>
              <w:r w:rsidRPr="00A1043F">
                <w:rPr>
                  <w:b/>
                  <w:bCs/>
                  <w:noProof/>
                  <w:lang w:val="en-US"/>
                </w:rPr>
                <w:t>Kerdprasop, Nittaya y Kerdprasop, Kittisak.</w:t>
              </w:r>
              <w:r w:rsidRPr="00A1043F">
                <w:rPr>
                  <w:noProof/>
                  <w:lang w:val="en-US"/>
                </w:rPr>
                <w:t xml:space="preserve"> Thailand : Communications in Computer and Information Science, 2011.</w:t>
              </w:r>
            </w:p>
            <w:p w:rsidR="00A1043F" w:rsidRPr="00A1043F" w:rsidRDefault="00A1043F" w:rsidP="00A1043F">
              <w:pPr>
                <w:pStyle w:val="Bibliografa"/>
                <w:rPr>
                  <w:noProof/>
                  <w:lang w:val="en-US"/>
                </w:rPr>
              </w:pPr>
              <w:r w:rsidRPr="00A1043F">
                <w:rPr>
                  <w:noProof/>
                  <w:lang w:val="en-US"/>
                </w:rPr>
                <w:t xml:space="preserve">3. </w:t>
              </w:r>
              <w:r w:rsidRPr="00A1043F">
                <w:rPr>
                  <w:b/>
                  <w:bCs/>
                  <w:noProof/>
                  <w:lang w:val="en-US"/>
                </w:rPr>
                <w:t>Haeb-Umbach, R. y Ney , H.</w:t>
              </w:r>
              <w:r w:rsidRPr="00A1043F">
                <w:rPr>
                  <w:noProof/>
                  <w:lang w:val="en-US"/>
                </w:rPr>
                <w:t xml:space="preserve">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Linear Discriminant Analysis for improved large vocabulary continuous speech recognition. </w:t>
              </w:r>
              <w:r w:rsidRPr="00A1043F">
                <w:rPr>
                  <w:noProof/>
                  <w:lang w:val="en-US"/>
                </w:rPr>
                <w:t>Aachen : Philips Research Laboratory Aachen.</w:t>
              </w:r>
            </w:p>
            <w:p w:rsidR="00A1043F" w:rsidRPr="00A1043F" w:rsidRDefault="00A1043F" w:rsidP="00A1043F">
              <w:pPr>
                <w:pStyle w:val="Bibliografa"/>
                <w:rPr>
                  <w:noProof/>
                  <w:lang w:val="en-US"/>
                </w:rPr>
              </w:pPr>
              <w:r w:rsidRPr="00A1043F">
                <w:rPr>
                  <w:noProof/>
                  <w:lang w:val="en-US"/>
                </w:rPr>
                <w:t xml:space="preserve">4.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Class-dependent PCA, MDC and LDA: A combined classifier for pattern classification. </w:t>
              </w:r>
              <w:r w:rsidRPr="00A1043F">
                <w:rPr>
                  <w:b/>
                  <w:bCs/>
                  <w:noProof/>
                  <w:lang w:val="en-US"/>
                </w:rPr>
                <w:t>Sharma, Alok, Paliwal, Kuldip K y Onwubolu, Godfrey C.</w:t>
              </w:r>
              <w:r w:rsidRPr="00A1043F">
                <w:rPr>
                  <w:noProof/>
                  <w:lang w:val="en-US"/>
                </w:rPr>
                <w:t xml:space="preserve"> 7, s.l. : ELSEVIER, 2006, Vol. 39. ISSN 0031-3203.</w:t>
              </w:r>
            </w:p>
            <w:p w:rsidR="00A1043F" w:rsidRPr="00A1043F" w:rsidRDefault="00A1043F" w:rsidP="00A1043F">
              <w:pPr>
                <w:pStyle w:val="Bibliografa"/>
                <w:rPr>
                  <w:noProof/>
                  <w:lang w:val="en-US"/>
                </w:rPr>
              </w:pPr>
              <w:r w:rsidRPr="00A1043F">
                <w:rPr>
                  <w:noProof/>
                  <w:lang w:val="en-US"/>
                </w:rPr>
                <w:t xml:space="preserve">5.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Learning accurate and concise naïve Bayes classifiers from attribute value taxonomies and data. </w:t>
              </w:r>
              <w:r w:rsidRPr="00A1043F">
                <w:rPr>
                  <w:b/>
                  <w:bCs/>
                  <w:noProof/>
                  <w:lang w:val="en-US"/>
                </w:rPr>
                <w:t>Zhang, J., Kang, D.-K., Silvescu, A., &amp; Honavar, V.</w:t>
              </w:r>
              <w:r w:rsidRPr="00A1043F">
                <w:rPr>
                  <w:noProof/>
                  <w:lang w:val="en-US"/>
                </w:rPr>
                <w:t xml:space="preserve"> s.l. : Knowledge and Information Systems, 2006, Vol. 9(2). http://doi.org/10.1007/s10115-005-0211-z.</w:t>
              </w:r>
            </w:p>
            <w:p w:rsidR="00A1043F" w:rsidRPr="00A1043F" w:rsidRDefault="00A1043F" w:rsidP="00A1043F">
              <w:pPr>
                <w:pStyle w:val="Bibliografa"/>
                <w:rPr>
                  <w:noProof/>
                  <w:lang w:val="en-US"/>
                </w:rPr>
              </w:pPr>
              <w:r w:rsidRPr="00A1043F">
                <w:rPr>
                  <w:noProof/>
                  <w:lang w:val="en-US"/>
                </w:rPr>
                <w:t xml:space="preserve">6. </w:t>
              </w:r>
              <w:r w:rsidRPr="00A1043F">
                <w:rPr>
                  <w:i/>
                  <w:iCs/>
                  <w:noProof/>
                  <w:lang w:val="en-US"/>
                </w:rPr>
                <w:t xml:space="preserve">Linear discriminant analysis for improved large vocabulary continuous speech recognition. In Acoustics, Speech, and Signal Processing. </w:t>
              </w:r>
              <w:r w:rsidRPr="00A1043F">
                <w:rPr>
                  <w:b/>
                  <w:bCs/>
                  <w:noProof/>
                  <w:lang w:val="en-US"/>
                </w:rPr>
                <w:t>Ney, H. y Haeb-Umbach, R.</w:t>
              </w:r>
              <w:r w:rsidRPr="00A1043F">
                <w:rPr>
                  <w:noProof/>
                  <w:lang w:val="en-US"/>
                </w:rPr>
                <w:t xml:space="preserve"> ICASSP-92., s.l. : IEEE International Conference, 1992, Vols. Vol. 1, pp. 13-16.</w:t>
              </w:r>
            </w:p>
            <w:p w:rsidR="00A1043F" w:rsidRDefault="00A1043F" w:rsidP="00A1043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B2306" w:rsidRPr="002A076F" w:rsidRDefault="004B2306" w:rsidP="002A076F">
      <w:pPr>
        <w:pStyle w:val="Ttulo1"/>
        <w:rPr>
          <w:lang w:val="en-US"/>
        </w:rPr>
      </w:pPr>
    </w:p>
    <w:p w:rsidR="008E122D" w:rsidRPr="00953108" w:rsidRDefault="008E122D" w:rsidP="00953108">
      <w:pPr>
        <w:spacing w:line="36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sectPr w:rsidR="008E122D" w:rsidRPr="00953108" w:rsidSect="00DB5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8"/>
    <w:rsid w:val="002A076F"/>
    <w:rsid w:val="004B2306"/>
    <w:rsid w:val="008D5291"/>
    <w:rsid w:val="008E122D"/>
    <w:rsid w:val="00953108"/>
    <w:rsid w:val="00A1043F"/>
    <w:rsid w:val="00CE1FB0"/>
    <w:rsid w:val="00CF0E23"/>
    <w:rsid w:val="00D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C465C"/>
  <w15:chartTrackingRefBased/>
  <w15:docId w15:val="{46A17335-3E20-4F5D-9A61-13737657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53108"/>
  </w:style>
  <w:style w:type="character" w:customStyle="1" w:styleId="Ttulo1Car">
    <w:name w:val="Título 1 Car"/>
    <w:basedOn w:val="Fuentedeprrafopredeter"/>
    <w:link w:val="Ttulo1"/>
    <w:uiPriority w:val="9"/>
    <w:rsid w:val="004B23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a">
    <w:name w:val="Bibliography"/>
    <w:basedOn w:val="Normal"/>
    <w:next w:val="Normal"/>
    <w:uiPriority w:val="37"/>
    <w:unhideWhenUsed/>
    <w:rsid w:val="004B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Sha06</b:Tag>
    <b:SourceType>JournalArticle</b:SourceType>
    <b:Guid>{2B224487-A7F1-4974-A6BC-31EFE301E06E}</b:Guid>
    <b:Title>Class-dependent PCA, MDC and LDA: A combined classifier for pattern classification</b:Title>
    <b:Year>2006</b:Year>
    <b:Publisher>ELSEVIER</b:Publisher>
    <b:StandardNumber>ISSN 0031-3203</b:StandardNumber>
    <b:Volume>39</b:Volume>
    <b:Issue>7</b:Issue>
    <b:Author>
      <b:Author>
        <b:NameList>
          <b:Person>
            <b:Last>Sharma</b:Last>
            <b:First>Alok</b:First>
          </b:Person>
          <b:Person>
            <b:Last>Paliwal</b:Last>
            <b:First>Kuldip K</b:First>
          </b:Person>
          <b:Person>
            <b:Last>Onwubolu</b:Last>
            <b:First>Godfrey C.</b:First>
          </b:Person>
        </b:NameList>
      </b:Author>
    </b:Author>
    <b:RefOrder>4</b:RefOrder>
  </b:Source>
  <b:Source>
    <b:Tag>Hae</b:Tag>
    <b:SourceType>Report</b:SourceType>
    <b:Guid>{E7079FF0-7F84-4641-91D9-6BD5EDF304A2}</b:Guid>
    <b:Title>Linear Discriminant Analysis for improved large vocabulary continuous speech recognition</b:Title>
    <b:City>Aachen</b:City>
    <b:Publisher>Philips Research Laboratory Aachen</b:Publisher>
    <b:Author>
      <b:Author>
        <b:NameList>
          <b:Person>
            <b:Last>Haeb-Umbach</b:Last>
            <b:First>R.</b:First>
          </b:Person>
          <b:Person>
            <b:Last>Ney </b:Last>
            <b:First>H.</b:First>
          </b:Person>
        </b:NameList>
      </b:Author>
    </b:Author>
    <b:RefOrder>3</b:RefOrder>
  </b:Source>
  <b:Source>
    <b:Tag>Ney92</b:Tag>
    <b:SourceType>JournalArticle</b:SourceType>
    <b:Guid>{2F941283-4264-46B0-AD62-6D46A4CD98D7}</b:Guid>
    <b:Title>Linear discriminant analysis for improved large vocabulary continuous speech recognition. In Acoustics, Speech, and Signal Processing</b:Title>
    <b:Year>1992</b:Year>
    <b:Publisher>IEEE International Conference</b:Publisher>
    <b:Author>
      <b:Author>
        <b:NameList>
          <b:Person>
            <b:Last>Ney</b:Last>
            <b:First>H.</b:First>
          </b:Person>
          <b:Person>
            <b:Last>Haeb-Umbach</b:Last>
            <b:First>R.</b:First>
          </b:Person>
        </b:NameList>
      </b:Author>
    </b:Author>
    <b:Volume>Vol. 1, pp. 13-16</b:Volume>
    <b:Issue>ICASSP-92.</b:Issue>
    <b:RefOrder>6</b:RefOrder>
  </b:Source>
  <b:Source>
    <b:Tag>Apt</b:Tag>
    <b:SourceType>JournalArticle</b:SourceType>
    <b:Guid>{6F02B9C7-D664-49EB-8B03-5DD17D419DC9}</b:Guid>
    <b:Title>Data Mining with Decision Trees and Decision Rules</b:Title>
    <b:Author>
      <b:Author>
        <b:NameList>
          <b:Person>
            <b:Last>Apté</b:Last>
            <b:First>Chidanand</b:First>
          </b:Person>
          <b:Person>
            <b:Last>Weiss</b:Last>
            <b:First>Sholom M.</b:First>
          </b:Person>
        </b:NameList>
      </b:Author>
    </b:Author>
    <b:RefOrder>1</b:RefOrder>
  </b:Source>
  <b:Source>
    <b:Tag>Ker11</b:Tag>
    <b:SourceType>ConferenceProceedings</b:SourceType>
    <b:Guid>{2145777E-0EB9-4139-8A44-6BC08A12596F}</b:Guid>
    <b:Title>A Heuristic-Based Decision Induction Method for Noisy Data</b:Title>
    <b:City>Thailand</b:City>
    <b:Year>2011</b:Year>
    <b:Publisher>Communications in Computer and Information Science</b:Publisher>
    <b:Author>
      <b:Author>
        <b:NameList>
          <b:Person>
            <b:Last>Kerdprasop</b:Last>
            <b:First>Nittaya</b:First>
          </b:Person>
          <b:Person>
            <b:Last>Kerdprasop</b:Last>
            <b:First>Kittisak</b:First>
          </b:Person>
        </b:NameList>
      </b:Author>
    </b:Author>
    <b:RefOrder>2</b:RefOrder>
  </b:Source>
  <b:Source>
    <b:Tag>Zha06</b:Tag>
    <b:SourceType>JournalArticle</b:SourceType>
    <b:Guid>{8B43473D-8B49-45BA-BB6D-9106176079D4}</b:Guid>
    <b:Author>
      <b:Author>
        <b:NameList>
          <b:Person>
            <b:Last>Zhang</b:Last>
            <b:First>J.,</b:First>
            <b:Middle>Kang, D.-K., Silvescu, A., &amp; Honavar, V.</b:Middle>
          </b:Person>
        </b:NameList>
      </b:Author>
    </b:Author>
    <b:Title>Learning accurate and concise naïve Bayes classifiers from attribute value taxonomies and data</b:Title>
    <b:Year>2006</b:Year>
    <b:Publisher>Knowledge and Information Systems</b:Publisher>
    <b:StandardNumber>http://doi.org/10.1007/s10115-005-0211-z</b:StandardNumber>
    <b:Volume>9(2)</b:Volume>
    <b:RefOrder>5</b:RefOrder>
  </b:Source>
</b:Sources>
</file>

<file path=customXml/itemProps1.xml><?xml version="1.0" encoding="utf-8"?>
<ds:datastoreItem xmlns:ds="http://schemas.openxmlformats.org/officeDocument/2006/customXml" ds:itemID="{4DD406F7-74C4-4B4F-B502-26925805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</dc:creator>
  <cp:keywords/>
  <dc:description/>
  <cp:lastModifiedBy>Adila</cp:lastModifiedBy>
  <cp:revision>1</cp:revision>
  <dcterms:created xsi:type="dcterms:W3CDTF">2018-06-27T15:51:00Z</dcterms:created>
  <dcterms:modified xsi:type="dcterms:W3CDTF">2018-06-27T17:50:00Z</dcterms:modified>
</cp:coreProperties>
</file>