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3600"/>
      </w:tblGrid>
      <w:tr>
        <w:tc>
          <w:tcPr>
            <w:tcW w:type="dxa" w:w="4320"/>
          </w:tcPr>
          <w:p>
            <w:r>
              <w:t>PERIME</w:t>
              <w:br/>
              <w:t>MD.</w:t>
              <w:br/>
              <w:t>INDE</w:t>
              <w:br/>
              <w:t>DATE</w:t>
              <w:br/>
              <w:t>NAME OF THE EXP</w:t>
              <w:br/>
              <w:t>ERKS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ith_border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