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071c4356a9276fdca535f36411878633e73cc2c0.png"/>
            <a:graphic>
              <a:graphicData uri="http://schemas.openxmlformats.org/drawingml/2006/picture">
                <pic:pic>
                  <pic:nvPicPr>
                    <pic:cNvPr id="1" name="image-071c4356a9276fdca535f36411878633e73cc2c0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antes_de_continuarmos_preciso_saber"/>
      <w:r>
        <w:rPr>
          <w:rFonts w:eastAsia="georgia" w:cs="georgia" w:ascii="georgia" w:hAnsi="georgia"/>
          <w:b/>
          <w:color w:val="000000"/>
          <w:sz w:val="39"/>
        </w:rPr>
        <w:t xml:space="preserve">Antes de continuarmos preciso saber: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Onde o APP web ficará disponível,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Qual o dominio mais intuitivo,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Quais requisitos, sistemas, funcionalidades devem ser adquirido para começar a inplantar o sistema com o menor custo até a implantação definitiva.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Para começar com </w:t>
      </w:r>
      <w:r>
        <w:rPr>
          <w:rFonts w:eastAsia="georgia" w:cs="georgia" w:ascii="georgia" w:hAnsi="georgia"/>
          <w:b/>
          <w:color w:val="000000"/>
        </w:rPr>
        <w:t xml:space="preserve">menor custo e menor risco</w:t>
      </w:r>
      <w:r>
        <w:rPr>
          <w:rFonts w:eastAsia="georgia" w:cs="georgia" w:ascii="georgia" w:hAnsi="georgia"/>
          <w:color w:val="000000"/>
        </w:rPr>
        <w:t xml:space="preserve">, o app web deve ficar disponível em uma hospedagem em nuvem simples, com domínio próprio da clínica e acesso por navegador, sem instalar nada nos computadores. Para a fase inicial, a opção mais econômica costuma ser usar domínio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.com.br</w:t>
      </w:r>
      <w:r>
        <w:rPr>
          <w:rFonts w:eastAsia="georgia" w:cs="georgia" w:ascii="georgia" w:hAnsi="georgia"/>
          <w:color w:val="000000"/>
        </w:rPr>
        <w:t xml:space="preserve"> + front-end em hospedagem estática/cloud + backend e banco em VPS pequena ou plataforma gerenciada; domínio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.com.br</w:t>
      </w:r>
      <w:r>
        <w:rPr>
          <w:rFonts w:eastAsia="georgia" w:cs="georgia" w:ascii="georgia" w:hAnsi="georgia"/>
          <w:color w:val="000000"/>
        </w:rPr>
        <w:t xml:space="preserve"> custa em torno de R$ 40/ano no 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Registro.br</w:t>
        </w:r>
      </w:hyperlink>
      <w:r>
        <w:rPr>
          <w:rFonts w:eastAsia="georgia" w:cs="georgia" w:ascii="georgia" w:hAnsi="georgia"/>
          <w:color w:val="000000"/>
        </w:rPr>
        <w:t xml:space="preserve">, e VPSs de entrada no Brasil aparecem a partir de cerca de R$ 22 a R$ 34/mês em provedores como King Host e Hostinger.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4" w:name="onde_ficará_disponível"/>
      <w:r>
        <w:rPr>
          <w:rFonts w:eastAsia="georgia" w:cs="georgia" w:ascii="georgia" w:hAnsi="georgia"/>
          <w:b/>
          <w:color w:val="000000"/>
          <w:sz w:val="24"/>
        </w:rPr>
        <w:t xml:space="preserve">Onde ficará disponível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sistema pode ficar acessível por URL segura, por exemplo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app.suaclinica.com.br</w:t>
      </w:r>
      <w:r>
        <w:rPr>
          <w:rFonts w:eastAsia="georgia" w:cs="georgia" w:ascii="georgia" w:hAnsi="georgia"/>
          <w:color w:val="000000"/>
        </w:rPr>
        <w:t xml:space="preserve">, funcionando em navegador no computador, tablet e celular, o que reduz custo de implantação e suporte local.</w:t>
      </w:r>
      <w:bookmarkStart w:id="5" w:name="fnref4"/>
      <w:bookmarkEnd w:id="5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6" w:name="fnref5"/>
      <w:bookmarkEnd w:id="6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Para a fase inicial, há três modelos práticos: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Modelo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Onde roda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 inicial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Indicação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Landing/login em cloud + API em VPS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Front em Cloudflare Pages/Workers, API e banco em VPS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Baixo </w:t>
            </w:r>
            <w:hyperlink w:anchor="fn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  <w:hyperlink w:anchor="fn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Melhor equilíbrio entre custo e evolução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Tudo em VPS única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Front, API e banco no mesmo servidor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Muito baixo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Bom para MVP rápido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Plataforma gerenciada completa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Serviços separados para app e banco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Médio </w:t>
            </w:r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  <w:hyperlink w:anchor="fn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Melhor para produção definitiva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melhor escolha para você é </w:t>
      </w:r>
      <w:r>
        <w:rPr>
          <w:rFonts w:eastAsia="georgia" w:cs="georgia" w:ascii="georgia" w:hAnsi="georgia"/>
          <w:b/>
          <w:color w:val="000000"/>
        </w:rPr>
        <w:t xml:space="preserve">começar com uma VPS única ou front em Cloudflare + API em VPS</w:t>
      </w:r>
      <w:r>
        <w:rPr>
          <w:rFonts w:eastAsia="georgia" w:cs="georgia" w:ascii="georgia" w:hAnsi="georgia"/>
          <w:color w:val="000000"/>
        </w:rPr>
        <w:t xml:space="preserve">, porque o sistema da clínica terá autenticação, banco de dados, relatórios e regras financeiras, então hospedagem apenas estática não basta. O plano gratuito da Cloudflare atende sites e funções com limites, mas aplicações de negócio críticas normalmente evoluem para planos pagos ou para backend dedicado.</w:t>
      </w:r>
      <w:bookmarkStart w:id="7" w:name="fnref6_1"/>
      <w:bookmarkEnd w:id="7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8" w:name="fnref7_1"/>
      <w:bookmarkEnd w:id="8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9" w:name="fnref5_2"/>
      <w:bookmarkEnd w:id="9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10" w:name="domínio_intuitivo"/>
      <w:r>
        <w:rPr>
          <w:rFonts w:eastAsia="georgia" w:cs="georgia" w:ascii="georgia" w:hAnsi="georgia"/>
          <w:b/>
          <w:color w:val="000000"/>
          <w:sz w:val="24"/>
        </w:rPr>
        <w:t xml:space="preserve">Domínio intuitivo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domínio mais intuitivo deve ser curto, fácil de falar ao telefone, fácil de lembrar e sem ambiguidades de escrita. Para empresas no Brasil,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.com.br</w:t>
      </w:r>
      <w:r>
        <w:rPr>
          <w:rFonts w:eastAsia="georgia" w:cs="georgia" w:ascii="georgia" w:hAnsi="georgia"/>
          <w:color w:val="000000"/>
        </w:rPr>
        <w:t xml:space="preserve"> continua sendo opção natural e econômica, com preço oficial de cerca de R$ 40/ano no </w:t>
      </w:r>
      <w:hyperlink r:id="rId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Registro.br</w:t>
        </w:r>
      </w:hyperlink>
      <w:r>
        <w:rPr>
          <w:rFonts w:eastAsia="georgia" w:cs="georgia" w:ascii="georgia" w:hAnsi="georgia"/>
          <w:color w:val="000000"/>
        </w:rPr>
        <w:t xml:space="preserve">.</w:t>
      </w:r>
      <w:bookmarkStart w:id="11" w:name="fnref8"/>
      <w:bookmarkEnd w:id="11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bookmarkStart w:id="12" w:name="fnref1_1"/>
      <w:bookmarkEnd w:id="1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Sugestão de estrutura: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Site institucional: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www.nomedaclinica.com.br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Sistema interno: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app.nomedaclinica.com.br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Área do paciente, se existir no futuro: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paciente.nomedaclinica.com.br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E-mail corporativo: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contato@nomedaclinica.com.br</w:t>
      </w:r>
      <w:r>
        <w:rPr>
          <w:rFonts w:eastAsia="georgia" w:cs="georgia" w:ascii="georgia" w:hAnsi="georgia"/>
          <w:color w:val="000000"/>
          <w:sz w:val="21"/>
        </w:rPr>
        <w:t xml:space="preserve"> ou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recepcao@nomedaclinica.com.br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Nomes mais intuitivos para o sistema: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app.nomedaclinica.com.br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sistema.nomedaclinica.com.br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clinica.nomedaclinica.com.br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Entre eles, eu recomendo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app.nomedaclinica.com.br</w:t>
      </w:r>
      <w:r>
        <w:rPr>
          <w:rFonts w:eastAsia="georgia" w:cs="georgia" w:ascii="georgia" w:hAnsi="georgia"/>
          <w:color w:val="000000"/>
        </w:rPr>
        <w:t xml:space="preserve">, porque é curto, padrão de mercado e funciona bem tanto para equipe interna quanto para futura expansão. Pelo seu histórico com DNS, e-mail e autenticação de domínio, vale registrar o domínio principal desde o início e organizar corretamente subdomínios, SPF, DKIM e demais apontamentos para evitar retrabalho depois.</w:t>
      </w:r>
      <w:bookmarkStart w:id="13" w:name="fnref9"/>
      <w:bookmarkEnd w:id="13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  <w:bookmarkStart w:id="14" w:name="fnref10"/>
      <w:bookmarkEnd w:id="14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15" w:name="fnref11"/>
      <w:bookmarkEnd w:id="15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before="315" w:after="105" w:lineRule="auto"/>
        <w:ind w:left="-30"/>
        <w:jc w:val="left"/>
      </w:pPr>
      <w:bookmarkStart w:id="16" w:name="o_que_adquirir_agora"/>
      <w:r>
        <w:rPr>
          <w:rFonts w:eastAsia="georgia" w:cs="georgia" w:ascii="georgia" w:hAnsi="georgia"/>
          <w:b/>
          <w:color w:val="000000"/>
          <w:sz w:val="24"/>
        </w:rPr>
        <w:t xml:space="preserve">O que adquirir agora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Para implantar com menor custo até a versão definitiva, eu separaria em </w:t>
      </w:r>
      <w:r>
        <w:rPr>
          <w:rFonts w:eastAsia="georgia" w:cs="georgia" w:ascii="georgia" w:hAnsi="georgia"/>
          <w:b/>
          <w:color w:val="000000"/>
        </w:rPr>
        <w:t xml:space="preserve">essencial imediato</w:t>
      </w:r>
      <w:r>
        <w:rPr>
          <w:rFonts w:eastAsia="georgia" w:cs="georgia" w:ascii="georgia" w:hAnsi="georgia"/>
          <w:color w:val="000000"/>
        </w:rPr>
        <w:t xml:space="preserve"> e </w:t>
      </w:r>
      <w:r>
        <w:rPr>
          <w:rFonts w:eastAsia="georgia" w:cs="georgia" w:ascii="georgia" w:hAnsi="georgia"/>
          <w:b/>
          <w:color w:val="000000"/>
        </w:rPr>
        <w:t xml:space="preserve">essencial de produção mínima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7" w:name="essencial_imediato"/>
      <w:r>
        <w:rPr>
          <w:rFonts w:eastAsia="georgia" w:cs="georgia" w:ascii="georgia" w:hAnsi="georgia"/>
          <w:b/>
          <w:color w:val="000000"/>
          <w:sz w:val="24"/>
        </w:rPr>
        <w:t xml:space="preserve">Essencial imediato</w:t>
      </w:r>
      <w:bookmarkEnd w:id="17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Domínio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.com.br</w:t>
      </w:r>
      <w:r>
        <w:rPr>
          <w:rFonts w:eastAsia="georgia" w:cs="georgia" w:ascii="georgia" w:hAnsi="georgia"/>
          <w:color w:val="000000"/>
          <w:sz w:val="21"/>
        </w:rPr>
        <w:t xml:space="preserve"> no </w:t>
      </w:r>
      <w:hyperlink r:id="rId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Registro.br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.</w:t>
      </w:r>
      <w:bookmarkStart w:id="18" w:name="fnref1_2"/>
      <w:bookmarkEnd w:id="1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Certificado SSL, que normalmente já vem incluso na nuvem/VPS por Let’s Encrypt ou pelo provedor.</w:t>
      </w:r>
      <w:bookmarkStart w:id="19" w:name="fnref12"/>
      <w:bookmarkEnd w:id="19"/>
      <w:hyperlink w:anchor="fn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Hospedagem inicial, preferencialmente uma VPS Linux básica ou combinação Cloudflare + VPS.</w:t>
      </w:r>
      <w:bookmarkStart w:id="20" w:name="fnref2_3"/>
      <w:bookmarkEnd w:id="20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1" w:name="fnref3_2"/>
      <w:bookmarkEnd w:id="21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2" w:name="fnref5_3"/>
      <w:bookmarkEnd w:id="22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Banco de dados PostgreSQL ou MySQL no próprio servidor.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Serviço de e-mail corporativo para contas da clínica, porque seu histórico mostra que entregabilidade de e-mail é um ponto crítico e vale tratar isso com cuidado desde o começo.</w:t>
      </w:r>
      <w:bookmarkStart w:id="23" w:name="fnref13"/>
      <w:bookmarkEnd w:id="23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24" w:name="fnref10_1"/>
      <w:bookmarkEnd w:id="24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25" w:name="fnref9_1"/>
      <w:bookmarkEnd w:id="25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Rotina de backup do banco e dos arquivos.</w:t>
      </w:r>
      <w:bookmarkStart w:id="26" w:name="fnref14"/>
      <w:bookmarkEnd w:id="26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27" w:name="fnref15"/>
      <w:bookmarkEnd w:id="27"/>
      <w:hyperlink w:anchor="fn1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[15]</w:t>
        </w:r>
      </w:hyperlink>
    </w:p>
    <w:p>
      <w:pPr>
        <w:spacing w:line="360" w:before="315" w:after="105" w:lineRule="auto"/>
        <w:ind w:left="-30"/>
        <w:jc w:val="left"/>
      </w:pPr>
      <w:bookmarkStart w:id="28" w:name="produção_mínima"/>
      <w:r>
        <w:rPr>
          <w:rFonts w:eastAsia="georgia" w:cs="georgia" w:ascii="georgia" w:hAnsi="georgia"/>
          <w:b/>
          <w:color w:val="000000"/>
          <w:sz w:val="24"/>
        </w:rPr>
        <w:t xml:space="preserve">Produção mínima</w:t>
      </w:r>
      <w:bookmarkEnd w:id="28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Ambiente de homologação simples, nem que seja uma segunda instância menor ou subdomínio de testes.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Monitoramento básico de uptime.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Logs de aplicação e auditoria.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Firewall e política de acesso administrativo por IP ou VPN, se possível.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Serviço de envio transacional para lembretes e recuperação de senha, em vez de depender do e-mail da hospedagem.</w:t>
      </w:r>
    </w:p>
    <w:p>
      <w:pPr>
        <w:spacing w:line="360" w:before="315" w:after="105" w:lineRule="auto"/>
        <w:ind w:left="-30"/>
        <w:jc w:val="left"/>
      </w:pPr>
      <w:bookmarkStart w:id="29" w:name="requisitos_para_começar"/>
      <w:r>
        <w:rPr>
          <w:rFonts w:eastAsia="georgia" w:cs="georgia" w:ascii="georgia" w:hAnsi="georgia"/>
          <w:b/>
          <w:color w:val="000000"/>
          <w:sz w:val="24"/>
        </w:rPr>
        <w:t xml:space="preserve">Requisitos para começar</w:t>
      </w:r>
      <w:bookmarkEnd w:id="2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Antes do desenvolvimento e implantação, você precisa alinhar alguns requisitos de negócio e infraestrutura.</w:t>
      </w:r>
    </w:p>
    <w:p>
      <w:pPr>
        <w:spacing w:line="360" w:before="315" w:after="105" w:lineRule="auto"/>
        <w:ind w:left="-30"/>
        <w:jc w:val="left"/>
      </w:pPr>
      <w:bookmarkStart w:id="30" w:name="requisitos_de_negócio"/>
      <w:r>
        <w:rPr>
          <w:rFonts w:eastAsia="georgia" w:cs="georgia" w:ascii="georgia" w:hAnsi="georgia"/>
          <w:b/>
          <w:color w:val="000000"/>
          <w:sz w:val="24"/>
        </w:rPr>
        <w:t xml:space="preserve">Requisitos de negócio</w:t>
      </w:r>
      <w:bookmarkEnd w:id="30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Nome oficial da clínica e domínio desejado.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Regras de repasse de cada psicólogo.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Tabela de valores particulares.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Relação de convênios e planos.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Fluxo real da recepção, do agendamento ao fechamento.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Política de falta, cancelamento, encaixe e remarcação.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Quem pode ver o quê no sistema, principalmente em prontuário e financeiro.</w:t>
      </w:r>
      <w:bookmarkStart w:id="31" w:name="fnref15_1"/>
      <w:bookmarkEnd w:id="31"/>
      <w:hyperlink w:anchor="fn1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[15]</w:t>
        </w:r>
      </w:hyperlink>
      <w:bookmarkStart w:id="32" w:name="fnref16"/>
      <w:bookmarkEnd w:id="32"/>
      <w:hyperlink w:anchor="fn1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[16]</w:t>
        </w:r>
      </w:hyperlink>
      <w:bookmarkStart w:id="33" w:name="fnref14_1"/>
      <w:bookmarkEnd w:id="33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spacing w:line="360" w:before="315" w:after="105" w:lineRule="auto"/>
        <w:ind w:left="-30"/>
        <w:jc w:val="left"/>
      </w:pPr>
      <w:bookmarkStart w:id="34" w:name="requisitos_técnicos"/>
      <w:r>
        <w:rPr>
          <w:rFonts w:eastAsia="georgia" w:cs="georgia" w:ascii="georgia" w:hAnsi="georgia"/>
          <w:b/>
          <w:color w:val="000000"/>
          <w:sz w:val="24"/>
        </w:rPr>
        <w:t xml:space="preserve">Requisitos técnicos</w:t>
      </w:r>
      <w:bookmarkEnd w:id="34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Domínio registrado.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DNS centralizado e bem documentado.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Definição do provedor de hospedagem.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Banco de dados.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Certificado SSL.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E-mail corporativo.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Política de backup.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Usuários iniciais e perfis de acesso.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Documento mínimo de LGPD e termo interno de controle de acesso, porque o sistema tratará dados sensíveis.</w:t>
      </w:r>
      <w:bookmarkStart w:id="35" w:name="fnref16_1"/>
      <w:bookmarkEnd w:id="35"/>
      <w:hyperlink w:anchor="fn1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[16]</w:t>
        </w:r>
      </w:hyperlink>
      <w:bookmarkStart w:id="36" w:name="fnref14_2"/>
      <w:bookmarkEnd w:id="36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37" w:name="fnref15_2"/>
      <w:bookmarkEnd w:id="37"/>
      <w:hyperlink w:anchor="fn1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[15]</w:t>
        </w:r>
      </w:hyperlink>
    </w:p>
    <w:p>
      <w:pPr>
        <w:spacing w:line="360" w:before="315" w:after="105" w:lineRule="auto"/>
        <w:ind w:left="-30"/>
        <w:jc w:val="left"/>
      </w:pPr>
      <w:bookmarkStart w:id="38" w:name="estrutura_de_menor_custo"/>
      <w:r>
        <w:rPr>
          <w:rFonts w:eastAsia="georgia" w:cs="georgia" w:ascii="georgia" w:hAnsi="georgia"/>
          <w:b/>
          <w:color w:val="000000"/>
          <w:sz w:val="24"/>
        </w:rPr>
        <w:t xml:space="preserve">Estrutura de menor custo</w:t>
      </w:r>
      <w:bookmarkEnd w:id="3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estrutura mais barata que ainda faz sentido para um MVP da clínica seria esta: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Solução inicial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Faixa de custo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Domínio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Registro.br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.com.br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~R$ 40/ano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DNS/CDN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Cloudflare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Gratuito na entrada </w:t>
            </w:r>
            <w:hyperlink w:anchor="fn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[6]</w:t>
              </w:r>
            </w:hyperlink>
            <w:hyperlink w:anchor="fn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Front-end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Cloudflare Pages ou no próprio VPS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Gratuito a baixo </w:t>
            </w:r>
            <w:hyperlink w:anchor="fn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  <w:hyperlink w:anchor="fn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Backend + banco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VPS básica Linux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~R$ 29,99 a R$ 47,90/mês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SSL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Let’s Encrypt/provedor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Geralmente incluso </w:t>
            </w:r>
            <w:hyperlink w:anchor="fn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[12]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E-mail corporativo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Provedor dedicado de e-mail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Varia; evita problemas de spam </w:t>
            </w:r>
            <w:hyperlink w:anchor="fn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  <w:hyperlink w:anchor="fn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[10]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Backup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Script + storage simples/provedor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Baixo custo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Essa configuração segura o início com custo controlado e permite migração posterior para ambiente definitivo sem trocar domínio nem arquitetura lógica.</w:t>
      </w:r>
      <w:bookmarkStart w:id="39" w:name="fnref5_6"/>
      <w:bookmarkEnd w:id="39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40" w:name="fnref4_2"/>
      <w:bookmarkEnd w:id="40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41" w:name="o_que_deixar_para_depois"/>
      <w:r>
        <w:rPr>
          <w:rFonts w:eastAsia="georgia" w:cs="georgia" w:ascii="georgia" w:hAnsi="georgia"/>
          <w:b/>
          <w:color w:val="000000"/>
          <w:sz w:val="24"/>
        </w:rPr>
        <w:t xml:space="preserve">O que deixar para depois</w:t>
      </w:r>
      <w:bookmarkEnd w:id="4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Para economizar no início, você pode </w:t>
      </w:r>
      <w:r>
        <w:rPr>
          <w:rFonts w:eastAsia="georgia" w:cs="georgia" w:ascii="georgia" w:hAnsi="georgia"/>
          <w:b/>
          <w:color w:val="000000"/>
        </w:rPr>
        <w:t xml:space="preserve">não contratar agora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Infraestrutura em alta disponibilidade.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Servidores separados para app e banco.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BI avançado.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Integrações complexas com WhatsApp e SMS.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Ambiente redundante completo.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Área externa do paciente.</w:t>
      </w:r>
      <w:bookmarkStart w:id="42" w:name="fnref4_3"/>
      <w:bookmarkEnd w:id="42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43" w:name="fnref5_7"/>
      <w:bookmarkEnd w:id="43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Comece com o núcleo operacional: domínio, hospedagem, banco, SSL, backup, e-mail confiável e controle de acesso. Isso atende o MVP e evita gastar cedo com recursos que ainda não geram retorno direto.</w:t>
      </w:r>
      <w:bookmarkStart w:id="44" w:name="fnref3_4"/>
      <w:bookmarkEnd w:id="44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45" w:name="fnref2_5"/>
      <w:bookmarkEnd w:id="4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46" w:name="fnref4_4"/>
      <w:bookmarkEnd w:id="46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47" w:name="recomendação_prática"/>
      <w:r>
        <w:rPr>
          <w:rFonts w:eastAsia="georgia" w:cs="georgia" w:ascii="georgia" w:hAnsi="georgia"/>
          <w:b/>
          <w:color w:val="000000"/>
          <w:sz w:val="24"/>
        </w:rPr>
        <w:t xml:space="preserve">Recomendação prática</w:t>
      </w:r>
      <w:bookmarkEnd w:id="4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Eu faria assim: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Registrar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nomedaclinica.com.br</w:t>
      </w:r>
      <w:r>
        <w:rPr>
          <w:rFonts w:eastAsia="georgia" w:cs="georgia" w:ascii="georgia" w:hAnsi="georgia"/>
          <w:color w:val="000000"/>
          <w:sz w:val="21"/>
        </w:rPr>
        <w:t xml:space="preserve"> no </w:t>
      </w:r>
      <w:hyperlink r:id="rId1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Registro.br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.</w:t>
      </w:r>
      <w:bookmarkStart w:id="48" w:name="fnref1_4"/>
      <w:bookmarkEnd w:id="4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Configurar DNS no Cloudflare.</w:t>
      </w:r>
      <w:bookmarkStart w:id="49" w:name="fnref6_3"/>
      <w:bookmarkEnd w:id="49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50" w:name="fnref5_8"/>
      <w:bookmarkEnd w:id="50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Publicar o sistema em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app.nomedaclinica.com.br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Rodar backend + banco em uma VPS Linux de entrada.</w:t>
      </w:r>
      <w:bookmarkStart w:id="51" w:name="fnref2_6"/>
      <w:bookmarkEnd w:id="51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52" w:name="fnref3_5"/>
      <w:bookmarkEnd w:id="52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Contratar e-mail corporativo separado da hospedagem para evitar dor de cabeça com spam e reputação.</w:t>
      </w:r>
      <w:bookmarkStart w:id="53" w:name="fnref10_3"/>
      <w:bookmarkEnd w:id="53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54" w:name="fnref11_1"/>
      <w:bookmarkEnd w:id="54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55" w:name="fnref9_3"/>
      <w:bookmarkEnd w:id="55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Implantar primeiro para uso interno da recepção e sócias, depois expandir.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Para sua clínica, essa é a rota com melhor relação entre custo, profissionalismo e facilidade de evolução. Quer que eu monte agora uma </w:t>
      </w:r>
      <w:r>
        <w:rPr>
          <w:rFonts w:eastAsia="georgia" w:cs="georgia" w:ascii="georgia" w:hAnsi="georgia"/>
          <w:b/>
          <w:color w:val="000000"/>
        </w:rPr>
        <w:t xml:space="preserve">planilha de custos iniciais e mensais</w:t>
      </w:r>
      <w:r>
        <w:rPr>
          <w:rFonts w:eastAsia="georgia" w:cs="georgia" w:ascii="georgia" w:hAnsi="georgia"/>
          <w:color w:val="000000"/>
        </w:rPr>
        <w:t xml:space="preserve"> para esse cenário econômico, intermediário e definitivo?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56" w:name="fn1"/>
    <w:bookmarkEnd w:id="56"/>
    <w:p>
      <w:pPr>
        <w:numPr>
          <w:ilvl w:val="0"/>
          <w:numId w:val="10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https://techub.digital/blog/article/dominio-combr-barato-em-2026-onde-registrar-sem-tomar-susto-na-renovacao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7" w:name="fn2"/>
    <w:bookmarkEnd w:id="57"/>
    <w:p>
      <w:pPr>
        <w:numPr>
          <w:ilvl w:val="0"/>
          <w:numId w:val="10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https://www.hostinger.com/br/servidor-vps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8" w:name="fn3"/>
    <w:bookmarkEnd w:id="58"/>
    <w:p>
      <w:pPr>
        <w:numPr>
          <w:ilvl w:val="0"/>
          <w:numId w:val="10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https://king.host/servidor-vps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9" w:name="fn4"/>
    <w:bookmarkEnd w:id="59"/>
    <w:p>
      <w:pPr>
        <w:numPr>
          <w:ilvl w:val="0"/>
          <w:numId w:val="10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https://www.zammes.com.br/perguntas/quanto-custa-dominio-e-hospedagem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0" w:name="fn5"/>
    <w:bookmarkEnd w:id="60"/>
    <w:p>
      <w:pPr>
        <w:numPr>
          <w:ilvl w:val="0"/>
          <w:numId w:val="10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https://www.cloudflare.com/plans/developer-platform/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1" w:name="fn6"/>
    <w:bookmarkEnd w:id="61"/>
    <w:p>
      <w:pPr>
        <w:numPr>
          <w:ilvl w:val="0"/>
          <w:numId w:val="10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https://workers.cloudflare.com/plans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2" w:name="fn7"/>
    <w:bookmarkEnd w:id="62"/>
    <w:p>
      <w:pPr>
        <w:numPr>
          <w:ilvl w:val="0"/>
          <w:numId w:val="10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https://developers.cloudflare.com/pages/functions/pricing/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3" w:name="fn8"/>
    <w:bookmarkEnd w:id="63"/>
    <w:p>
      <w:pPr>
        <w:numPr>
          <w:ilvl w:val="0"/>
          <w:numId w:val="10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https://rbwebsite.com.br/quanto-custa-registrar-um-dominio-em-2026/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4" w:name="fn9"/>
    <w:bookmarkEnd w:id="64"/>
    <w:p>
      <w:pPr>
        <w:numPr>
          <w:ilvl w:val="0"/>
          <w:numId w:val="10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https://www.perplexity.ai/search/a28891b2-3c63-4bd1-b9fb-15299520941d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5" w:name="fn10"/>
    <w:bookmarkEnd w:id="65"/>
    <w:p>
      <w:pPr>
        <w:numPr>
          <w:ilvl w:val="0"/>
          <w:numId w:val="10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https://www.perplexity.ai/search/324e00fa-2c54-4016-9b10-be44503c8516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6" w:name="fn11"/>
    <w:bookmarkEnd w:id="66"/>
    <w:p>
      <w:pPr>
        <w:numPr>
          <w:ilvl w:val="0"/>
          <w:numId w:val="10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https://www.perplexity.ai/search/3dd61710-afd4-491f-aedb-3126980250e0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7" w:name="fn12"/>
    <w:bookmarkEnd w:id="67"/>
    <w:p>
      <w:pPr>
        <w:numPr>
          <w:ilvl w:val="0"/>
          <w:numId w:val="10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https://www.melhoreshospedagem.com/melhor-vps/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8" w:name="fn13"/>
    <w:bookmarkEnd w:id="68"/>
    <w:p>
      <w:pPr>
        <w:numPr>
          <w:ilvl w:val="0"/>
          <w:numId w:val="10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https://www.perplexity.ai/search/f2648bf5-13e3-493e-a87f-0fbc0c1569d3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9" w:name="fn14"/>
    <w:bookmarkEnd w:id="69"/>
    <w:p>
      <w:pPr>
        <w:numPr>
          <w:ilvl w:val="0"/>
          <w:numId w:val="10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https://psiluz.com.br/security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0" w:name="fn15"/>
    <w:bookmarkEnd w:id="70"/>
    <w:p>
      <w:pPr>
        <w:numPr>
          <w:ilvl w:val="0"/>
          <w:numId w:val="10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https://avivapsicologia.com.br/lgpd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1" w:name="fn16"/>
    <w:bookmarkEnd w:id="71"/>
    <w:p>
      <w:pPr>
        <w:numPr>
          <w:ilvl w:val="0"/>
          <w:numId w:val="10"/>
        </w:numPr>
        <w:spacing w:line="360" w:after="210" w:lineRule="auto"/>
      </w:pPr>
      <w:hyperlink r:id="rId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https://infectocast.com.br/lgpd-auditoria-clinica-praticas-seguras-conformidade/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2" w:name="fn17"/>
    <w:bookmarkEnd w:id="72"/>
    <w:p>
      <w:pPr>
        <w:numPr>
          <w:ilvl w:val="0"/>
          <w:numId w:val="10"/>
        </w:numPr>
        <w:spacing w:line="360" w:after="210" w:lineRule="auto"/>
      </w:pPr>
      <w:hyperlink r:id="rId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https://tudosobrehospedagemdesites.com.br/melhor-site-para-registrar-dominio/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3" w:name="fn18"/>
    <w:bookmarkEnd w:id="73"/>
    <w:p>
      <w:pPr>
        <w:numPr>
          <w:ilvl w:val="0"/>
          <w:numId w:val="10"/>
        </w:numPr>
        <w:spacing w:line="360" w:after="210" w:lineRule="auto"/>
      </w:pPr>
      <w:hyperlink r:id="rId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https://tudosobrehospedagemdesites.com.br/melhor-vps/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4" w:name="fn19"/>
    <w:bookmarkEnd w:id="74"/>
    <w:p>
      <w:pPr>
        <w:numPr>
          <w:ilvl w:val="0"/>
          <w:numId w:val="10"/>
        </w:numPr>
        <w:spacing w:line="360" w:after="210" w:lineRule="auto"/>
      </w:pPr>
      <w:hyperlink r:id="rId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https://www.hostinger.com/vps/servers/brazil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5" w:name="fn20"/>
    <w:bookmarkEnd w:id="75"/>
    <w:p>
      <w:pPr>
        <w:numPr>
          <w:ilvl w:val="0"/>
          <w:numId w:val="10"/>
        </w:numPr>
        <w:spacing w:line="360" w:after="210" w:lineRule="auto"/>
      </w:pPr>
      <w:hyperlink r:id="rId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https://www.cloudflare.com/pt-br/plans/developer-platform-pricing/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6" w:name="fn21"/>
    <w:bookmarkEnd w:id="76"/>
    <w:p>
      <w:pPr>
        <w:numPr>
          <w:ilvl w:val="0"/>
          <w:numId w:val="10"/>
        </w:numPr>
        <w:spacing w:line="360" w:after="210" w:lineRule="auto"/>
      </w:pPr>
      <w:hyperlink r:id="rId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https://www.youtube.com/watch?v=_helX3yPZSE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7" w:name="fn22"/>
    <w:bookmarkEnd w:id="77"/>
    <w:p>
      <w:pPr>
        <w:numPr>
          <w:ilvl w:val="0"/>
          <w:numId w:val="10"/>
        </w:numPr>
        <w:spacing w:line="360" w:after="210" w:lineRule="auto"/>
      </w:pPr>
      <w:hyperlink r:id="rId3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https://www.youtube.com/watch?v=Wbqn1K98b84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071c4356a9276fdca535f36411878633e73cc2c0.png" TargetMode="Internal"/><Relationship Id="rId6" Type="http://schemas.openxmlformats.org/officeDocument/2006/relationships/hyperlink" Target="http://Registro.br" TargetMode="External"/><Relationship Id="rId7" Type="http://schemas.openxmlformats.org/officeDocument/2006/relationships/hyperlink" Target="http://Registro.br" TargetMode="External"/><Relationship Id="rId8" Type="http://schemas.openxmlformats.org/officeDocument/2006/relationships/hyperlink" Target="http://Registro.br" TargetMode="External"/><Relationship Id="rId9" Type="http://schemas.openxmlformats.org/officeDocument/2006/relationships/hyperlink" Target="http://Registro.br" TargetMode="External"/><Relationship Id="rId10" Type="http://schemas.openxmlformats.org/officeDocument/2006/relationships/hyperlink" Target="http://Registro.br" TargetMode="External"/><Relationship Id="rId11" Type="http://schemas.openxmlformats.org/officeDocument/2006/relationships/hyperlink" Target="https://techub.digital/blog/article/dominio-combr-barato-em-2026-onde-registrar-sem-tomar-susto-na-renovacao" TargetMode="External"/><Relationship Id="rId12" Type="http://schemas.openxmlformats.org/officeDocument/2006/relationships/hyperlink" Target="https://www.hostinger.com/br/servidor-vps" TargetMode="External"/><Relationship Id="rId13" Type="http://schemas.openxmlformats.org/officeDocument/2006/relationships/hyperlink" Target="https://king.host/servidor-vps" TargetMode="External"/><Relationship Id="rId14" Type="http://schemas.openxmlformats.org/officeDocument/2006/relationships/hyperlink" Target="https://www.zammes.com.br/perguntas/quanto-custa-dominio-e-hospedagem" TargetMode="External"/><Relationship Id="rId15" Type="http://schemas.openxmlformats.org/officeDocument/2006/relationships/hyperlink" Target="https://www.cloudflare.com/plans/developer-platform/" TargetMode="External"/><Relationship Id="rId16" Type="http://schemas.openxmlformats.org/officeDocument/2006/relationships/hyperlink" Target="https://workers.cloudflare.com/plans" TargetMode="External"/><Relationship Id="rId17" Type="http://schemas.openxmlformats.org/officeDocument/2006/relationships/hyperlink" Target="https://developers.cloudflare.com/pages/functions/pricing/" TargetMode="External"/><Relationship Id="rId18" Type="http://schemas.openxmlformats.org/officeDocument/2006/relationships/hyperlink" Target="https://rbwebsite.com.br/quanto-custa-registrar-um-dominio-em-2026/" TargetMode="External"/><Relationship Id="rId19" Type="http://schemas.openxmlformats.org/officeDocument/2006/relationships/hyperlink" Target="https://www.perplexity.ai/search/a28891b2-3c63-4bd1-b9fb-15299520941d" TargetMode="External"/><Relationship Id="rId20" Type="http://schemas.openxmlformats.org/officeDocument/2006/relationships/hyperlink" Target="https://www.perplexity.ai/search/324e00fa-2c54-4016-9b10-be44503c8516" TargetMode="External"/><Relationship Id="rId21" Type="http://schemas.openxmlformats.org/officeDocument/2006/relationships/hyperlink" Target="https://www.perplexity.ai/search/3dd61710-afd4-491f-aedb-3126980250e0" TargetMode="External"/><Relationship Id="rId22" Type="http://schemas.openxmlformats.org/officeDocument/2006/relationships/hyperlink" Target="https://www.melhoreshospedagem.com/melhor-vps/" TargetMode="External"/><Relationship Id="rId23" Type="http://schemas.openxmlformats.org/officeDocument/2006/relationships/hyperlink" Target="https://www.perplexity.ai/search/f2648bf5-13e3-493e-a87f-0fbc0c1569d3" TargetMode="External"/><Relationship Id="rId24" Type="http://schemas.openxmlformats.org/officeDocument/2006/relationships/hyperlink" Target="https://psiluz.com.br/security" TargetMode="External"/><Relationship Id="rId25" Type="http://schemas.openxmlformats.org/officeDocument/2006/relationships/hyperlink" Target="https://avivapsicologia.com.br/lgpd" TargetMode="External"/><Relationship Id="rId26" Type="http://schemas.openxmlformats.org/officeDocument/2006/relationships/hyperlink" Target="https://infectocast.com.br/lgpd-auditoria-clinica-praticas-seguras-conformidade/" TargetMode="External"/><Relationship Id="rId27" Type="http://schemas.openxmlformats.org/officeDocument/2006/relationships/hyperlink" Target="https://tudosobrehospedagemdesites.com.br/melhor-site-para-registrar-dominio/" TargetMode="External"/><Relationship Id="rId28" Type="http://schemas.openxmlformats.org/officeDocument/2006/relationships/hyperlink" Target="https://tudosobrehospedagemdesites.com.br/melhor-vps/" TargetMode="External"/><Relationship Id="rId29" Type="http://schemas.openxmlformats.org/officeDocument/2006/relationships/hyperlink" Target="https://www.hostinger.com/vps/servers/brazil" TargetMode="External"/><Relationship Id="rId30" Type="http://schemas.openxmlformats.org/officeDocument/2006/relationships/hyperlink" Target="https://www.cloudflare.com/pt-br/plans/developer-platform-pricing/" TargetMode="External"/><Relationship Id="rId31" Type="http://schemas.openxmlformats.org/officeDocument/2006/relationships/hyperlink" Target="https://www.youtube.com/watch?v=_helX3yPZSE" TargetMode="External"/><Relationship Id="rId32" Type="http://schemas.openxmlformats.org/officeDocument/2006/relationships/hyperlink" Target="https://www.youtube.com/watch?v=Wbqn1K98b84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2026-05-09T00:28:57.648Z</dcterms:created>
  <dcterms:modified xsi:type="dcterms:W3CDTF">2026-05-09T00:28:57.648Z</dcterms:modified>
</cp:coreProperties>
</file>