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CB216" w14:textId="77777777" w:rsidR="00EA165D" w:rsidRDefault="00EA165D" w:rsidP="003B3FF9">
      <w:pPr>
        <w:spacing w:before="240"/>
        <w:jc w:val="both"/>
        <w:rPr>
          <w:color w:val="1F3864"/>
          <w:sz w:val="24"/>
          <w:szCs w:val="24"/>
        </w:rPr>
      </w:pPr>
    </w:p>
    <w:p w14:paraId="023F69CE" w14:textId="77777777" w:rsidR="00EA165D" w:rsidRDefault="00EA165D" w:rsidP="003B3FF9">
      <w:pPr>
        <w:spacing w:before="240"/>
        <w:jc w:val="both"/>
        <w:rPr>
          <w:color w:val="1F3864"/>
          <w:sz w:val="24"/>
          <w:szCs w:val="24"/>
        </w:rPr>
      </w:pPr>
    </w:p>
    <w:p w14:paraId="36E90371" w14:textId="50BD9D39" w:rsid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>Relatório para fins de reembolso de sessões de Psicoterapia individual</w:t>
      </w:r>
      <w:r w:rsidR="00331378">
        <w:rPr>
          <w:color w:val="1F3864"/>
          <w:sz w:val="24"/>
          <w:szCs w:val="24"/>
        </w:rPr>
        <w:t>.</w:t>
      </w:r>
      <w:r w:rsidRPr="003B3FF9">
        <w:rPr>
          <w:color w:val="1F3864"/>
          <w:sz w:val="24"/>
          <w:szCs w:val="24"/>
        </w:rPr>
        <w:t xml:space="preserve"> </w:t>
      </w:r>
    </w:p>
    <w:p w14:paraId="4A27AB68" w14:textId="77777777" w:rsid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</w:p>
    <w:p w14:paraId="4223D4C8" w14:textId="77777777" w:rsidR="003B3FF9" w:rsidRP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</w:p>
    <w:p w14:paraId="2435D327" w14:textId="33992BA2" w:rsidR="003B3FF9" w:rsidRPr="003B3FF9" w:rsidRDefault="003B3FF9" w:rsidP="00EA165D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>O presente relatório tem como objetivo justificar a necessidade das sessões de Psicoterapia</w:t>
      </w:r>
      <w:r w:rsidR="00057085">
        <w:rPr>
          <w:color w:val="1F3864"/>
          <w:sz w:val="24"/>
          <w:szCs w:val="24"/>
        </w:rPr>
        <w:t xml:space="preserve"> </w:t>
      </w:r>
      <w:r w:rsidRPr="003B3FF9">
        <w:rPr>
          <w:color w:val="1F3864"/>
          <w:sz w:val="24"/>
          <w:szCs w:val="24"/>
        </w:rPr>
        <w:t>Individual d</w:t>
      </w:r>
      <w:r w:rsidR="004862A7">
        <w:rPr>
          <w:color w:val="1F3864"/>
          <w:sz w:val="24"/>
          <w:szCs w:val="24"/>
        </w:rPr>
        <w:t>a</w:t>
      </w:r>
      <w:r w:rsidRPr="003B3FF9">
        <w:rPr>
          <w:color w:val="1F3864"/>
          <w:sz w:val="24"/>
          <w:szCs w:val="24"/>
        </w:rPr>
        <w:t xml:space="preserve"> paciente </w:t>
      </w:r>
      <w:bookmarkStart w:id="0" w:name="NomePac"/>
      <w:r w:rsidR="00B71C35">
        <w:rPr>
          <w:b/>
          <w:bCs/>
          <w:color w:val="1F3864"/>
          <w:sz w:val="24"/>
          <w:szCs w:val="24"/>
        </w:rPr>
        <w:t>#NomePac</w:t>
      </w:r>
      <w:bookmarkEnd w:id="0"/>
      <w:r w:rsidR="005F0527">
        <w:rPr>
          <w:b/>
          <w:bCs/>
          <w:color w:val="1F3864"/>
          <w:sz w:val="24"/>
          <w:szCs w:val="24"/>
        </w:rPr>
        <w:t>,</w:t>
      </w:r>
      <w:r w:rsidR="00057085">
        <w:rPr>
          <w:b/>
          <w:bCs/>
          <w:color w:val="1F3864"/>
          <w:sz w:val="24"/>
          <w:szCs w:val="24"/>
        </w:rPr>
        <w:t xml:space="preserve"> CPF nº</w:t>
      </w:r>
      <w:r w:rsidR="005F0527">
        <w:rPr>
          <w:b/>
          <w:bCs/>
          <w:color w:val="1F3864"/>
          <w:sz w:val="24"/>
          <w:szCs w:val="24"/>
        </w:rPr>
        <w:t xml:space="preserve"> </w:t>
      </w:r>
      <w:bookmarkStart w:id="1" w:name="CPF"/>
      <w:r w:rsidR="005F0527">
        <w:rPr>
          <w:b/>
          <w:bCs/>
          <w:color w:val="1F3864"/>
          <w:sz w:val="24"/>
          <w:szCs w:val="24"/>
        </w:rPr>
        <w:t>#CPF</w:t>
      </w:r>
      <w:bookmarkEnd w:id="1"/>
      <w:r w:rsidR="005F0527">
        <w:rPr>
          <w:b/>
          <w:bCs/>
          <w:color w:val="1F3864"/>
          <w:sz w:val="24"/>
          <w:szCs w:val="24"/>
        </w:rPr>
        <w:t>.</w:t>
      </w:r>
    </w:p>
    <w:p w14:paraId="3FF2557C" w14:textId="6E2A1F5A" w:rsidR="003B3FF9" w:rsidRP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 xml:space="preserve">Os atendimentos se iniciaram no dia </w:t>
      </w:r>
      <w:bookmarkStart w:id="2" w:name="DtInicioAtend"/>
      <w:r w:rsidR="00B71C35">
        <w:rPr>
          <w:b/>
          <w:bCs/>
          <w:color w:val="1F3864"/>
          <w:sz w:val="24"/>
          <w:szCs w:val="24"/>
        </w:rPr>
        <w:t>#DtInicioAtend</w:t>
      </w:r>
      <w:bookmarkEnd w:id="2"/>
      <w:r w:rsidRPr="003B3FF9">
        <w:rPr>
          <w:b/>
          <w:bCs/>
          <w:color w:val="1F3864"/>
          <w:sz w:val="24"/>
          <w:szCs w:val="24"/>
        </w:rPr>
        <w:t xml:space="preserve">. </w:t>
      </w:r>
    </w:p>
    <w:p w14:paraId="4EC6597A" w14:textId="0877341B" w:rsidR="003B3FF9" w:rsidRP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 xml:space="preserve">Em consulta médica, </w:t>
      </w:r>
      <w:r w:rsidR="004862A7">
        <w:rPr>
          <w:color w:val="1F3864"/>
          <w:sz w:val="24"/>
          <w:szCs w:val="24"/>
        </w:rPr>
        <w:t>a</w:t>
      </w:r>
      <w:r w:rsidRPr="003B3FF9">
        <w:rPr>
          <w:color w:val="1F3864"/>
          <w:sz w:val="24"/>
          <w:szCs w:val="24"/>
        </w:rPr>
        <w:t xml:space="preserve"> paciente foi diagnosticad</w:t>
      </w:r>
      <w:r w:rsidR="004862A7">
        <w:rPr>
          <w:color w:val="1F3864"/>
          <w:sz w:val="24"/>
          <w:szCs w:val="24"/>
        </w:rPr>
        <w:t>a</w:t>
      </w:r>
      <w:r w:rsidRPr="003B3FF9">
        <w:rPr>
          <w:color w:val="1F3864"/>
          <w:sz w:val="24"/>
          <w:szCs w:val="24"/>
        </w:rPr>
        <w:t xml:space="preserve"> com o </w:t>
      </w:r>
      <w:r w:rsidRPr="003B3FF9">
        <w:rPr>
          <w:b/>
          <w:bCs/>
          <w:color w:val="1F3864"/>
          <w:sz w:val="24"/>
          <w:szCs w:val="24"/>
        </w:rPr>
        <w:t>CID F</w:t>
      </w:r>
      <w:r w:rsidR="00EA165D">
        <w:rPr>
          <w:b/>
          <w:bCs/>
          <w:color w:val="1F3864"/>
          <w:sz w:val="24"/>
          <w:szCs w:val="24"/>
        </w:rPr>
        <w:t xml:space="preserve"> </w:t>
      </w:r>
      <w:r w:rsidR="004F0ADC">
        <w:rPr>
          <w:b/>
          <w:bCs/>
          <w:color w:val="1F3864"/>
          <w:sz w:val="24"/>
          <w:szCs w:val="24"/>
        </w:rPr>
        <w:t>32</w:t>
      </w:r>
      <w:r w:rsidRPr="003B3FF9">
        <w:rPr>
          <w:b/>
          <w:bCs/>
          <w:color w:val="1F3864"/>
          <w:sz w:val="24"/>
          <w:szCs w:val="24"/>
        </w:rPr>
        <w:t xml:space="preserve"> </w:t>
      </w:r>
      <w:r w:rsidRPr="003B3FF9">
        <w:rPr>
          <w:color w:val="1F3864"/>
          <w:sz w:val="24"/>
          <w:szCs w:val="24"/>
        </w:rPr>
        <w:t>e indicad</w:t>
      </w:r>
      <w:r w:rsidR="004862A7">
        <w:rPr>
          <w:color w:val="1F3864"/>
          <w:sz w:val="24"/>
          <w:szCs w:val="24"/>
        </w:rPr>
        <w:t>a</w:t>
      </w:r>
      <w:r w:rsidRPr="003B3FF9">
        <w:rPr>
          <w:color w:val="1F3864"/>
          <w:sz w:val="24"/>
          <w:szCs w:val="24"/>
        </w:rPr>
        <w:t xml:space="preserve"> para psicoterapia para amenizar os sintomas gerados pela psicopatologia. </w:t>
      </w:r>
      <w:r w:rsidR="004862A7">
        <w:rPr>
          <w:color w:val="1F3864"/>
          <w:sz w:val="24"/>
          <w:szCs w:val="24"/>
        </w:rPr>
        <w:t>A</w:t>
      </w:r>
      <w:r w:rsidRPr="003B3FF9">
        <w:rPr>
          <w:color w:val="1F3864"/>
          <w:sz w:val="24"/>
          <w:szCs w:val="24"/>
        </w:rPr>
        <w:t xml:space="preserve"> paciente continua em processo terapêutico e sem previsão de alta. </w:t>
      </w:r>
    </w:p>
    <w:p w14:paraId="2A637896" w14:textId="00149E64" w:rsidR="003B3FF9" w:rsidRPr="003B3FF9" w:rsidRDefault="003B3FF9" w:rsidP="00EA165D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 xml:space="preserve">Nesse período foram realizadas </w:t>
      </w:r>
      <w:bookmarkStart w:id="3" w:name="NrSessoes"/>
      <w:r w:rsidR="00B71C35">
        <w:rPr>
          <w:color w:val="1F3864"/>
          <w:sz w:val="24"/>
          <w:szCs w:val="24"/>
        </w:rPr>
        <w:t>#NrSessoes</w:t>
      </w:r>
      <w:bookmarkEnd w:id="3"/>
      <w:r w:rsidRPr="003B3FF9">
        <w:rPr>
          <w:color w:val="1F3864"/>
          <w:sz w:val="24"/>
          <w:szCs w:val="24"/>
        </w:rPr>
        <w:t xml:space="preserve"> sessões </w:t>
      </w:r>
      <w:bookmarkStart w:id="4" w:name="FormaPresencial"/>
      <w:r w:rsidR="00B71C35">
        <w:rPr>
          <w:color w:val="1F3864"/>
          <w:sz w:val="24"/>
          <w:szCs w:val="24"/>
        </w:rPr>
        <w:t>#F</w:t>
      </w:r>
      <w:r w:rsidRPr="003B3FF9">
        <w:rPr>
          <w:color w:val="1F3864"/>
          <w:sz w:val="24"/>
          <w:szCs w:val="24"/>
        </w:rPr>
        <w:t>orma</w:t>
      </w:r>
      <w:r w:rsidR="00B71C35">
        <w:rPr>
          <w:color w:val="1F3864"/>
          <w:sz w:val="24"/>
          <w:szCs w:val="24"/>
        </w:rPr>
        <w:t>P</w:t>
      </w:r>
      <w:r w:rsidRPr="003B3FF9">
        <w:rPr>
          <w:color w:val="1F3864"/>
          <w:sz w:val="24"/>
          <w:szCs w:val="24"/>
        </w:rPr>
        <w:t>resencial</w:t>
      </w:r>
      <w:bookmarkEnd w:id="4"/>
      <w:r w:rsidRPr="003B3FF9">
        <w:rPr>
          <w:color w:val="1F3864"/>
          <w:sz w:val="24"/>
          <w:szCs w:val="24"/>
        </w:rPr>
        <w:t xml:space="preserve">nos dias </w:t>
      </w:r>
      <w:bookmarkStart w:id="5" w:name="DtJ"/>
      <w:bookmarkStart w:id="6" w:name="DataDasCons"/>
      <w:r w:rsidR="0048306B">
        <w:rPr>
          <w:color w:val="1F3864"/>
          <w:sz w:val="24"/>
          <w:szCs w:val="24"/>
        </w:rPr>
        <w:t>#D</w:t>
      </w:r>
      <w:r w:rsidR="00E81FB5">
        <w:rPr>
          <w:color w:val="1F3864"/>
          <w:sz w:val="24"/>
          <w:szCs w:val="24"/>
        </w:rPr>
        <w:t>ataDasCons</w:t>
      </w:r>
      <w:bookmarkEnd w:id="5"/>
      <w:bookmarkEnd w:id="6"/>
      <w:r w:rsidRPr="003B3FF9">
        <w:rPr>
          <w:color w:val="1F3864"/>
          <w:sz w:val="24"/>
          <w:szCs w:val="24"/>
        </w:rPr>
        <w:t>.</w:t>
      </w:r>
    </w:p>
    <w:p w14:paraId="4E4B537A" w14:textId="6D046221" w:rsidR="00E97450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>Osasco, #DataAssinatura.</w:t>
      </w:r>
      <w:bookmarkStart w:id="7" w:name="UltDiaMesConsultas"/>
      <w:r w:rsidR="00B71C35">
        <w:rPr>
          <w:color w:val="1F3864"/>
          <w:sz w:val="24"/>
          <w:szCs w:val="24"/>
        </w:rPr>
      </w:r>
      <w:bookmarkEnd w:id="7"/>
      <w:r w:rsidRPr="003B3FF9">
        <w:rPr>
          <w:color w:val="1F3864"/>
          <w:sz w:val="24"/>
          <w:szCs w:val="24"/>
        </w:rPr>
      </w:r>
      <w:bookmarkStart w:id="8" w:name="MesDasConsultas2"/>
      <w:r w:rsidR="00B71C35">
        <w:rPr>
          <w:color w:val="1F3864"/>
          <w:sz w:val="24"/>
          <w:szCs w:val="24"/>
        </w:rPr>
      </w:r>
      <w:r w:rsidR="00EA2E0F">
        <w:rPr>
          <w:color w:val="1F3864"/>
          <w:sz w:val="24"/>
          <w:szCs w:val="24"/>
        </w:rPr>
      </w:r>
      <w:bookmarkEnd w:id="8"/>
      <w:r w:rsidR="00C24F15" w:rsidRPr="00EA165D">
        <w:rPr>
          <w:color w:val="1F3864"/>
          <w:sz w:val="24"/>
          <w:szCs w:val="24"/>
        </w:rPr>
      </w:r>
      <w:r w:rsidRPr="003B3FF9">
        <w:rPr>
          <w:color w:val="1F3864"/>
          <w:sz w:val="24"/>
          <w:szCs w:val="24"/>
        </w:rPr>
      </w:r>
      <w:bookmarkStart w:id="9" w:name="AnoDasConsultas2"/>
      <w:r w:rsidR="00B71C35">
        <w:rPr>
          <w:color w:val="1F3864"/>
          <w:sz w:val="24"/>
          <w:szCs w:val="24"/>
        </w:rPr>
      </w:r>
      <w:bookmarkEnd w:id="9"/>
      <w:r w:rsidRPr="003B3FF9">
        <w:rPr>
          <w:color w:val="1F3864"/>
          <w:sz w:val="24"/>
          <w:szCs w:val="24"/>
        </w:rPr>
      </w:r>
    </w:p>
    <w:p w14:paraId="585A8191" w14:textId="233662D9" w:rsidR="00E97450" w:rsidRDefault="00EA165D" w:rsidP="00E97450">
      <w:pPr>
        <w:spacing w:before="240"/>
        <w:jc w:val="both"/>
        <w:rPr>
          <w:color w:val="1F3864"/>
          <w:sz w:val="24"/>
          <w:szCs w:val="24"/>
        </w:rPr>
      </w:pPr>
      <w:r>
        <w:rPr>
          <w:noProof/>
        </w:rPr>
        <w:drawing>
          <wp:inline distT="0" distB="0" distL="0" distR="0" wp14:anchorId="787AD407" wp14:editId="667F04EA">
            <wp:extent cx="5400675" cy="1402715"/>
            <wp:effectExtent l="0" t="0" r="0" b="0"/>
            <wp:docPr id="843052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7450" w:rsidSect="00EA165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701" w:right="1701" w:bottom="1701" w:left="1701" w:header="73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888FA" w14:textId="77777777" w:rsidR="00D30B1F" w:rsidRDefault="00D30B1F">
      <w:pPr>
        <w:spacing w:after="0" w:line="240" w:lineRule="auto"/>
      </w:pPr>
      <w:r>
        <w:separator/>
      </w:r>
    </w:p>
  </w:endnote>
  <w:endnote w:type="continuationSeparator" w:id="0">
    <w:p w14:paraId="4B82DAD0" w14:textId="77777777" w:rsidR="00D30B1F" w:rsidRDefault="00D30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5DAF3" w14:textId="77777777" w:rsidR="00331378" w:rsidRDefault="0033137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108B6" w14:textId="77777777" w:rsidR="00331378" w:rsidRDefault="00331378" w:rsidP="0033137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209"/>
      </w:tabs>
      <w:spacing w:after="0" w:line="240" w:lineRule="auto"/>
      <w:ind w:left="-1701" w:right="-1701"/>
      <w:jc w:val="center"/>
      <w:rPr>
        <w:color w:val="2F5496"/>
        <w:sz w:val="24"/>
        <w:szCs w:val="24"/>
      </w:rPr>
    </w:pPr>
    <w:r>
      <w:pict w14:anchorId="028685A0">
        <v:rect id="_x0000_i1028" style="width:0;height:1.5pt" o:hralign="center" o:hrstd="t" o:hr="t" fillcolor="#a0a0a0" stroked="f"/>
      </w:pict>
    </w:r>
  </w:p>
  <w:p w14:paraId="71783A28" w14:textId="77777777" w:rsidR="00331378" w:rsidRPr="00D15903" w:rsidRDefault="00331378" w:rsidP="00331378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57" w:right="-1474"/>
      <w:jc w:val="center"/>
      <w:rPr>
        <w:color w:val="2F5496"/>
        <w:sz w:val="20"/>
        <w:szCs w:val="20"/>
      </w:rPr>
    </w:pPr>
    <w:r w:rsidRPr="00D15903">
      <w:rPr>
        <w:color w:val="2F5496"/>
        <w:sz w:val="20"/>
        <w:szCs w:val="20"/>
      </w:rPr>
      <w:t>Av. dos Autonomistas, nº 900, Vila Yara, Osasco/SP, CEP 06020</w:t>
    </w:r>
    <w:r>
      <w:rPr>
        <w:color w:val="2F5496"/>
        <w:sz w:val="20"/>
        <w:szCs w:val="20"/>
      </w:rPr>
      <w:t xml:space="preserve"> </w:t>
    </w:r>
    <w:r w:rsidRPr="00D15903">
      <w:rPr>
        <w:color w:val="2F5496"/>
        <w:sz w:val="20"/>
        <w:szCs w:val="20"/>
      </w:rPr>
      <w:t>012,</w:t>
    </w:r>
  </w:p>
  <w:p w14:paraId="2C5C1408" w14:textId="77777777" w:rsidR="00331378" w:rsidRDefault="00331378" w:rsidP="00331378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57" w:right="-1474"/>
      <w:jc w:val="center"/>
      <w:rPr>
        <w:color w:val="2F5496"/>
        <w:sz w:val="20"/>
        <w:szCs w:val="20"/>
      </w:rPr>
    </w:pPr>
    <w:r w:rsidRPr="00D15903">
      <w:rPr>
        <w:color w:val="2F5496"/>
        <w:sz w:val="20"/>
        <w:szCs w:val="20"/>
      </w:rPr>
      <w:t>Condomínio Osasco Prime Center, Torre II, Mykonos, 3º Andar, Sala 307, tel.</w:t>
    </w:r>
    <w:r>
      <w:rPr>
        <w:color w:val="2F5496"/>
        <w:sz w:val="20"/>
        <w:szCs w:val="20"/>
      </w:rPr>
      <w:t>:</w:t>
    </w:r>
    <w:r w:rsidRPr="00D15903">
      <w:rPr>
        <w:color w:val="2F5496"/>
        <w:sz w:val="20"/>
        <w:szCs w:val="20"/>
      </w:rPr>
      <w:t>(11) 455</w:t>
    </w:r>
    <w:r>
      <w:rPr>
        <w:color w:val="2F5496"/>
        <w:sz w:val="20"/>
        <w:szCs w:val="20"/>
      </w:rPr>
      <w:t xml:space="preserve">3 </w:t>
    </w:r>
    <w:r w:rsidRPr="00D15903">
      <w:rPr>
        <w:color w:val="2F5496"/>
        <w:sz w:val="20"/>
        <w:szCs w:val="20"/>
      </w:rPr>
      <w:t>4</w:t>
    </w:r>
    <w:r>
      <w:rPr>
        <w:color w:val="2F5496"/>
        <w:sz w:val="20"/>
        <w:szCs w:val="20"/>
      </w:rPr>
      <w:t>845</w:t>
    </w:r>
  </w:p>
  <w:p w14:paraId="6379485A" w14:textId="77777777" w:rsidR="00331378" w:rsidRDefault="00331378" w:rsidP="00331378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/>
      <w:ind w:left="-105"/>
      <w:jc w:val="center"/>
      <w:rPr>
        <w:color w:val="2F5496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B64A216" wp14:editId="1EAAF0A0">
          <wp:simplePos x="0" y="0"/>
          <wp:positionH relativeFrom="column">
            <wp:posOffset>1930400</wp:posOffset>
          </wp:positionH>
          <wp:positionV relativeFrom="paragraph">
            <wp:posOffset>49530</wp:posOffset>
          </wp:positionV>
          <wp:extent cx="246380" cy="251460"/>
          <wp:effectExtent l="0" t="0" r="1270" b="0"/>
          <wp:wrapNone/>
          <wp:docPr id="468618228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638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2F5496"/>
        <w:sz w:val="20"/>
        <w:szCs w:val="20"/>
      </w:rPr>
      <w:t xml:space="preserve">     (11) 99100 2567</w:t>
    </w:r>
  </w:p>
  <w:p w14:paraId="759B7C0F" w14:textId="426E0999" w:rsidR="00477B0E" w:rsidRPr="00331378" w:rsidRDefault="00331378" w:rsidP="00331378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0" w:line="240" w:lineRule="auto"/>
      <w:ind w:left="-1757" w:right="-1474"/>
      <w:rPr>
        <w:color w:val="2F5496"/>
        <w:sz w:val="2"/>
        <w:szCs w:val="2"/>
      </w:rPr>
    </w:pPr>
    <w:r>
      <w:rPr>
        <w:color w:val="2F5496"/>
        <w:sz w:val="2"/>
        <w:szCs w:val="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0F548" w14:textId="77777777" w:rsidR="00331378" w:rsidRDefault="003313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DD3F4" w14:textId="77777777" w:rsidR="00D30B1F" w:rsidRDefault="00D30B1F">
      <w:pPr>
        <w:spacing w:after="0" w:line="240" w:lineRule="auto"/>
      </w:pPr>
      <w:r>
        <w:separator/>
      </w:r>
    </w:p>
  </w:footnote>
  <w:footnote w:type="continuationSeparator" w:id="0">
    <w:p w14:paraId="0A23AEA7" w14:textId="77777777" w:rsidR="00D30B1F" w:rsidRDefault="00D30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57F83" w14:textId="77777777" w:rsidR="00331378" w:rsidRDefault="0033137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087BA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36"/>
        <w:szCs w:val="36"/>
      </w:rPr>
    </w:pPr>
    <w:r>
      <w:rPr>
        <w:color w:val="2F5496"/>
        <w:sz w:val="36"/>
        <w:szCs w:val="36"/>
      </w:rPr>
      <w:t>Ana Paula Barcellos</w:t>
    </w:r>
  </w:p>
  <w:p w14:paraId="1123BB32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24"/>
        <w:szCs w:val="24"/>
      </w:rPr>
    </w:pPr>
    <w:r>
      <w:rPr>
        <w:color w:val="2F5496"/>
        <w:sz w:val="24"/>
        <w:szCs w:val="24"/>
      </w:rPr>
      <w:t>Psicóloga</w:t>
    </w:r>
  </w:p>
  <w:p w14:paraId="22D131BA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24"/>
        <w:szCs w:val="24"/>
      </w:rPr>
    </w:pPr>
    <w:r>
      <w:rPr>
        <w:color w:val="2F5496"/>
        <w:sz w:val="24"/>
        <w:szCs w:val="24"/>
      </w:rPr>
      <w:t>CRP: 06/146439</w:t>
    </w:r>
  </w:p>
  <w:p w14:paraId="4E6D67C3" w14:textId="37193CF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24"/>
        <w:szCs w:val="24"/>
      </w:rPr>
    </w:pPr>
    <w:r>
      <w:rPr>
        <w:color w:val="2F5496"/>
        <w:sz w:val="24"/>
        <w:szCs w:val="24"/>
      </w:rPr>
      <w:t>CPF: 219.165.898</w:t>
    </w:r>
    <w:r w:rsidR="00683D2C">
      <w:rPr>
        <w:color w:val="2F5496"/>
        <w:sz w:val="24"/>
        <w:szCs w:val="24"/>
      </w:rPr>
      <w:t xml:space="preserve"> </w:t>
    </w:r>
    <w:r>
      <w:rPr>
        <w:color w:val="2F5496"/>
        <w:sz w:val="24"/>
        <w:szCs w:val="24"/>
      </w:rPr>
      <w:t>98</w:t>
    </w:r>
  </w:p>
  <w:p w14:paraId="563290B6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01" w:right="-1701"/>
      <w:jc w:val="center"/>
      <w:rPr>
        <w:color w:val="2F5496"/>
        <w:sz w:val="24"/>
        <w:szCs w:val="24"/>
      </w:rPr>
    </w:pPr>
    <w:r>
      <w:pict w14:anchorId="4377DF06">
        <v:rect id="_x0000_i1025" style="width:0;height:1.5pt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E061C" w14:textId="77777777" w:rsidR="00331378" w:rsidRDefault="0033137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B0E"/>
    <w:rsid w:val="00057085"/>
    <w:rsid w:val="00124BC6"/>
    <w:rsid w:val="00176D21"/>
    <w:rsid w:val="00185F70"/>
    <w:rsid w:val="001B0FA2"/>
    <w:rsid w:val="001C65CB"/>
    <w:rsid w:val="001E20BE"/>
    <w:rsid w:val="002167D4"/>
    <w:rsid w:val="00235BD9"/>
    <w:rsid w:val="0027111F"/>
    <w:rsid w:val="002730B9"/>
    <w:rsid w:val="00275486"/>
    <w:rsid w:val="002C1BBC"/>
    <w:rsid w:val="002C6DBE"/>
    <w:rsid w:val="002E7357"/>
    <w:rsid w:val="00331378"/>
    <w:rsid w:val="003345CF"/>
    <w:rsid w:val="00356F4C"/>
    <w:rsid w:val="003A1520"/>
    <w:rsid w:val="003A4CF8"/>
    <w:rsid w:val="003B3FF9"/>
    <w:rsid w:val="003E03DB"/>
    <w:rsid w:val="003E69EB"/>
    <w:rsid w:val="00415DE9"/>
    <w:rsid w:val="00423D15"/>
    <w:rsid w:val="00424CE8"/>
    <w:rsid w:val="0044434D"/>
    <w:rsid w:val="00477B0E"/>
    <w:rsid w:val="0048306B"/>
    <w:rsid w:val="004862A7"/>
    <w:rsid w:val="0049433E"/>
    <w:rsid w:val="004B2071"/>
    <w:rsid w:val="004C3D0C"/>
    <w:rsid w:val="004D042A"/>
    <w:rsid w:val="004D29A6"/>
    <w:rsid w:val="004E0C74"/>
    <w:rsid w:val="004E3A79"/>
    <w:rsid w:val="004F0ADC"/>
    <w:rsid w:val="004F3800"/>
    <w:rsid w:val="00506F46"/>
    <w:rsid w:val="005132D9"/>
    <w:rsid w:val="005420D6"/>
    <w:rsid w:val="005422AA"/>
    <w:rsid w:val="005429AB"/>
    <w:rsid w:val="005B0E97"/>
    <w:rsid w:val="005C541E"/>
    <w:rsid w:val="005D42B7"/>
    <w:rsid w:val="005E5EDC"/>
    <w:rsid w:val="005F0527"/>
    <w:rsid w:val="006205B2"/>
    <w:rsid w:val="00683D2C"/>
    <w:rsid w:val="00695D46"/>
    <w:rsid w:val="006A3368"/>
    <w:rsid w:val="006B13D3"/>
    <w:rsid w:val="006F7684"/>
    <w:rsid w:val="00706D81"/>
    <w:rsid w:val="00724211"/>
    <w:rsid w:val="0073367D"/>
    <w:rsid w:val="007478ED"/>
    <w:rsid w:val="007672F8"/>
    <w:rsid w:val="00785536"/>
    <w:rsid w:val="00793C89"/>
    <w:rsid w:val="0079461D"/>
    <w:rsid w:val="007A3C54"/>
    <w:rsid w:val="007C35DF"/>
    <w:rsid w:val="007C4370"/>
    <w:rsid w:val="007C6F9B"/>
    <w:rsid w:val="007D415A"/>
    <w:rsid w:val="007D7C3E"/>
    <w:rsid w:val="00812990"/>
    <w:rsid w:val="00814A8B"/>
    <w:rsid w:val="008509E8"/>
    <w:rsid w:val="00917980"/>
    <w:rsid w:val="00922A9E"/>
    <w:rsid w:val="009268C7"/>
    <w:rsid w:val="009C4184"/>
    <w:rsid w:val="009D2BE8"/>
    <w:rsid w:val="00A25648"/>
    <w:rsid w:val="00AA5338"/>
    <w:rsid w:val="00B47313"/>
    <w:rsid w:val="00B54A27"/>
    <w:rsid w:val="00B71C35"/>
    <w:rsid w:val="00B94DA1"/>
    <w:rsid w:val="00BE42C6"/>
    <w:rsid w:val="00C208CB"/>
    <w:rsid w:val="00C24F15"/>
    <w:rsid w:val="00C53C6F"/>
    <w:rsid w:val="00C55D1C"/>
    <w:rsid w:val="00C83813"/>
    <w:rsid w:val="00CE41FE"/>
    <w:rsid w:val="00D0226F"/>
    <w:rsid w:val="00D15903"/>
    <w:rsid w:val="00D30B1F"/>
    <w:rsid w:val="00D31CAD"/>
    <w:rsid w:val="00D33A41"/>
    <w:rsid w:val="00D7017B"/>
    <w:rsid w:val="00D74DD6"/>
    <w:rsid w:val="00DB2C1A"/>
    <w:rsid w:val="00DD5AAC"/>
    <w:rsid w:val="00DE6984"/>
    <w:rsid w:val="00E05719"/>
    <w:rsid w:val="00E25B12"/>
    <w:rsid w:val="00E81FB5"/>
    <w:rsid w:val="00E83505"/>
    <w:rsid w:val="00E97450"/>
    <w:rsid w:val="00EA165D"/>
    <w:rsid w:val="00EA2E0F"/>
    <w:rsid w:val="00F34218"/>
    <w:rsid w:val="00F51B5E"/>
    <w:rsid w:val="00F70659"/>
    <w:rsid w:val="00F73198"/>
    <w:rsid w:val="00FA1E37"/>
    <w:rsid w:val="00FB4AC4"/>
    <w:rsid w:val="00FE601D"/>
    <w:rsid w:val="00FF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59DE35"/>
  <w15:docId w15:val="{C27EABC6-3CCC-4423-84F2-0204289B5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716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66C5"/>
  </w:style>
  <w:style w:type="paragraph" w:styleId="Rodap">
    <w:name w:val="footer"/>
    <w:basedOn w:val="Normal"/>
    <w:link w:val="RodapChar"/>
    <w:uiPriority w:val="99"/>
    <w:unhideWhenUsed/>
    <w:rsid w:val="00716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66C5"/>
  </w:style>
  <w:style w:type="table" w:styleId="Tabelacomgrade">
    <w:name w:val="Table Grid"/>
    <w:basedOn w:val="Tabelanormal"/>
    <w:uiPriority w:val="39"/>
    <w:rsid w:val="00702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137ED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37ED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37ED3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Cx+Nu1CPxqyL/BBGXTkNdiiVvgw==">AMUW2mX/OVMyNlh2esYtbXT3leA1tYR2EznNX3z+Dl88UXy2V04ZLpq90b6km9uqFoVU9JxR87mfj8k28kh8ZoWHzHITGgASyFaL7cKbMF4QChURDliJMsQ=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62CC713-402D-4CBA-AF6B-59D6E847A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101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Junior</dc:creator>
  <cp:lastModifiedBy>Adilson Pegini Junior</cp:lastModifiedBy>
  <cp:revision>30</cp:revision>
  <cp:lastPrinted>2024-10-02T23:52:00Z</cp:lastPrinted>
  <dcterms:created xsi:type="dcterms:W3CDTF">2024-11-30T19:54:00Z</dcterms:created>
  <dcterms:modified xsi:type="dcterms:W3CDTF">2026-09-18T20:50:00Z</dcterms:modified>
</cp:coreProperties>
</file>