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333" w:rsidRDefault="00F61563" w:rsidP="00F91333">
      <w:pPr>
        <w:jc w:val="right"/>
        <w:rPr>
          <w:rtl/>
        </w:rPr>
      </w:pPr>
      <w:r>
        <w:rPr>
          <w:rFonts w:hint="cs"/>
          <w:rtl/>
        </w:rPr>
        <w:t xml:space="preserve">1.להוסיף תוצאות, למשל במקרה שאין </w:t>
      </w:r>
      <w:proofErr w:type="spellStart"/>
      <w:r>
        <w:rPr>
          <w:rFonts w:hint="cs"/>
          <w:rtl/>
        </w:rPr>
        <w:t>זכרון</w:t>
      </w:r>
      <w:proofErr w:type="spellEnd"/>
      <w:r>
        <w:rPr>
          <w:rFonts w:hint="cs"/>
          <w:rtl/>
        </w:rPr>
        <w:t>, להראו</w:t>
      </w:r>
      <w:bookmarkStart w:id="0" w:name="_GoBack"/>
      <w:bookmarkEnd w:id="0"/>
      <w:r>
        <w:rPr>
          <w:rFonts w:hint="cs"/>
          <w:rtl/>
        </w:rPr>
        <w:t xml:space="preserve">ת שככל שסדר האי לינאריות גבוה יותר </w:t>
      </w:r>
      <w:proofErr w:type="spellStart"/>
      <w:r w:rsidR="00F91333">
        <w:rPr>
          <w:rFonts w:hint="cs"/>
          <w:rtl/>
        </w:rPr>
        <w:t>האינטרמודולציות</w:t>
      </w:r>
      <w:proofErr w:type="spellEnd"/>
      <w:r w:rsidR="00F91333">
        <w:rPr>
          <w:rFonts w:hint="cs"/>
          <w:rtl/>
        </w:rPr>
        <w:t xml:space="preserve"> </w:t>
      </w:r>
      <w:proofErr w:type="spellStart"/>
      <w:r w:rsidR="00F91333">
        <w:rPr>
          <w:rFonts w:hint="cs"/>
          <w:rtl/>
        </w:rPr>
        <w:t>משמעותוית</w:t>
      </w:r>
      <w:proofErr w:type="spellEnd"/>
      <w:r w:rsidR="00F91333">
        <w:rPr>
          <w:rFonts w:hint="cs"/>
          <w:rtl/>
        </w:rPr>
        <w:t xml:space="preserve"> יותר</w:t>
      </w:r>
    </w:p>
    <w:p w:rsidR="00F91333" w:rsidRDefault="00F91333" w:rsidP="00F91333">
      <w:pPr>
        <w:jc w:val="right"/>
        <w:rPr>
          <w:rtl/>
        </w:rPr>
      </w:pPr>
      <w:r>
        <w:rPr>
          <w:rFonts w:hint="cs"/>
          <w:rtl/>
        </w:rPr>
        <w:t xml:space="preserve">2. </w:t>
      </w:r>
      <w:r w:rsidR="00106A8B">
        <w:rPr>
          <w:rFonts w:hint="cs"/>
          <w:rtl/>
        </w:rPr>
        <w:t xml:space="preserve"> בדיקות שפיות לתוצאות שקיבלנו עבור הפרמטרים</w:t>
      </w:r>
    </w:p>
    <w:p w:rsidR="00106A8B" w:rsidRDefault="00106A8B" w:rsidP="00106A8B">
      <w:pPr>
        <w:bidi/>
        <w:rPr>
          <w:rFonts w:hint="cs"/>
          <w:rtl/>
        </w:rPr>
      </w:pPr>
      <w:r>
        <w:rPr>
          <w:rFonts w:hint="cs"/>
          <w:rtl/>
        </w:rPr>
        <w:t xml:space="preserve">3. לבדוק מה המשמעות שאין </w:t>
      </w:r>
      <w:r>
        <w:t>model fit</w:t>
      </w:r>
      <w:r>
        <w:rPr>
          <w:rFonts w:hint="cs"/>
          <w:rtl/>
        </w:rPr>
        <w:t>.</w:t>
      </w:r>
    </w:p>
    <w:p w:rsidR="00106A8B" w:rsidRDefault="00106A8B" w:rsidP="00106A8B">
      <w:pPr>
        <w:bidi/>
        <w:rPr>
          <w:rFonts w:hint="cs"/>
        </w:rPr>
      </w:pPr>
    </w:p>
    <w:sectPr w:rsidR="00106A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563"/>
    <w:rsid w:val="00106A8B"/>
    <w:rsid w:val="00235BAC"/>
    <w:rsid w:val="0024387B"/>
    <w:rsid w:val="0076091A"/>
    <w:rsid w:val="00F61563"/>
    <w:rsid w:val="00F9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A73F"/>
  <w15:chartTrackingRefBased/>
  <w15:docId w15:val="{CB721980-2AE1-427F-8B92-9E35ADF1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 Cohen-Nissan</dc:creator>
  <cp:keywords/>
  <dc:description/>
  <cp:lastModifiedBy>Adir Cohen-Nissan</cp:lastModifiedBy>
  <cp:revision>1</cp:revision>
  <dcterms:created xsi:type="dcterms:W3CDTF">2022-05-18T11:09:00Z</dcterms:created>
  <dcterms:modified xsi:type="dcterms:W3CDTF">2022-05-18T12:11:00Z</dcterms:modified>
</cp:coreProperties>
</file>