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78FF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ФГБОУ ВО «Чувашский государственный университет им. И. Н. Ульянова»</w:t>
      </w:r>
    </w:p>
    <w:p w14:paraId="1286D2D0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Факультет: ИВТ</w:t>
      </w:r>
    </w:p>
    <w:p w14:paraId="595238EC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Кафедра: вычислительной техники</w:t>
      </w:r>
    </w:p>
    <w:p w14:paraId="425E9AE3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4268D88C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4B4843C8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2E5D3017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480AB36D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5D924AF7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14BF50DB" w14:textId="77777777" w:rsidR="003D7A9D" w:rsidRPr="00BF1890" w:rsidRDefault="003D7A9D" w:rsidP="003D7A9D">
      <w:pPr>
        <w:rPr>
          <w:rFonts w:ascii="Segoe UI" w:hAnsi="Segoe UI" w:cs="Segoe UI"/>
        </w:rPr>
      </w:pPr>
    </w:p>
    <w:p w14:paraId="0A8DA359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76C0533D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Лабораторная работа № 1</w:t>
      </w:r>
    </w:p>
    <w:p w14:paraId="4B46370E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По дисциплине «Функциональное и логическое программирование»</w:t>
      </w:r>
    </w:p>
    <w:p w14:paraId="5FBB0381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 xml:space="preserve">Инициализация </w:t>
      </w:r>
      <w:r w:rsidRPr="00BF1890">
        <w:rPr>
          <w:rFonts w:ascii="Segoe UI" w:hAnsi="Segoe UI" w:cs="Segoe UI"/>
          <w:lang w:val="en-US"/>
        </w:rPr>
        <w:t>OpenGL</w:t>
      </w:r>
      <w:r w:rsidRPr="00BF1890">
        <w:rPr>
          <w:rFonts w:ascii="Segoe UI" w:hAnsi="Segoe UI" w:cs="Segoe UI"/>
        </w:rPr>
        <w:t xml:space="preserve">. Использование библиотеки </w:t>
      </w:r>
      <w:proofErr w:type="spellStart"/>
      <w:r w:rsidRPr="00BF1890">
        <w:rPr>
          <w:rFonts w:ascii="Segoe UI" w:hAnsi="Segoe UI" w:cs="Segoe UI"/>
          <w:lang w:val="en-US"/>
        </w:rPr>
        <w:t>freeglut</w:t>
      </w:r>
      <w:proofErr w:type="spellEnd"/>
      <w:r w:rsidRPr="00BF1890">
        <w:rPr>
          <w:rFonts w:ascii="Segoe UI" w:hAnsi="Segoe UI" w:cs="Segoe UI"/>
        </w:rPr>
        <w:t>.</w:t>
      </w:r>
    </w:p>
    <w:p w14:paraId="24824987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Вариант № 2</w:t>
      </w:r>
    </w:p>
    <w:p w14:paraId="354B7578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2AE643A1" w14:textId="77777777" w:rsidR="003D7A9D" w:rsidRPr="00BF1890" w:rsidRDefault="003D7A9D" w:rsidP="003D7A9D">
      <w:pPr>
        <w:rPr>
          <w:rFonts w:ascii="Segoe UI" w:hAnsi="Segoe UI" w:cs="Segoe UI"/>
        </w:rPr>
      </w:pPr>
    </w:p>
    <w:p w14:paraId="5EBD3275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1B458A79" w14:textId="642E9900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6AB07AAD" w14:textId="77777777" w:rsidR="0093662F" w:rsidRPr="00BF1890" w:rsidRDefault="0093662F" w:rsidP="003D7A9D">
      <w:pPr>
        <w:jc w:val="center"/>
        <w:rPr>
          <w:rFonts w:ascii="Segoe UI" w:hAnsi="Segoe UI" w:cs="Segoe UI"/>
        </w:rPr>
      </w:pPr>
    </w:p>
    <w:p w14:paraId="76EFAF8D" w14:textId="77777777" w:rsidR="0093662F" w:rsidRPr="00BF1890" w:rsidRDefault="0093662F" w:rsidP="0093662F">
      <w:pPr>
        <w:rPr>
          <w:rFonts w:ascii="Segoe UI" w:hAnsi="Segoe UI" w:cs="Segoe UI"/>
        </w:rPr>
      </w:pPr>
    </w:p>
    <w:p w14:paraId="30DE4251" w14:textId="77777777" w:rsidR="003D7A9D" w:rsidRPr="00BF1890" w:rsidRDefault="003D7A9D" w:rsidP="003D7A9D">
      <w:pPr>
        <w:ind w:left="6379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Выполнил: студент гр. ИВТ-41-19</w:t>
      </w:r>
    </w:p>
    <w:p w14:paraId="59A2F9D0" w14:textId="77777777" w:rsidR="003D7A9D" w:rsidRPr="00BF1890" w:rsidRDefault="003D7A9D" w:rsidP="003D7A9D">
      <w:pPr>
        <w:ind w:left="6379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Адиев К. Р.</w:t>
      </w:r>
    </w:p>
    <w:p w14:paraId="5C5678FA" w14:textId="77777777" w:rsidR="003D7A9D" w:rsidRPr="00BF1890" w:rsidRDefault="003D7A9D" w:rsidP="003D7A9D">
      <w:pPr>
        <w:ind w:left="6379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Проверил: ст. преподаватель</w:t>
      </w:r>
    </w:p>
    <w:p w14:paraId="2BB923E9" w14:textId="2FF0AC16" w:rsidR="003D7A9D" w:rsidRPr="00BF1890" w:rsidRDefault="003D7A9D" w:rsidP="0093662F">
      <w:pPr>
        <w:ind w:left="6379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Галибин С. В.</w:t>
      </w:r>
    </w:p>
    <w:p w14:paraId="3F06A654" w14:textId="77777777" w:rsidR="0093662F" w:rsidRPr="00BF1890" w:rsidRDefault="0093662F" w:rsidP="0093662F">
      <w:pPr>
        <w:ind w:left="6379"/>
        <w:rPr>
          <w:rFonts w:ascii="Segoe UI" w:hAnsi="Segoe UI" w:cs="Segoe UI"/>
        </w:rPr>
      </w:pPr>
    </w:p>
    <w:p w14:paraId="78A37184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</w:p>
    <w:p w14:paraId="3146C6EC" w14:textId="77777777" w:rsidR="003D7A9D" w:rsidRPr="00BF1890" w:rsidRDefault="003D7A9D" w:rsidP="003D7A9D">
      <w:pPr>
        <w:jc w:val="center"/>
        <w:rPr>
          <w:rFonts w:ascii="Segoe UI" w:hAnsi="Segoe UI" w:cs="Segoe UI"/>
        </w:rPr>
      </w:pPr>
      <w:r w:rsidRPr="00BF1890">
        <w:rPr>
          <w:rFonts w:ascii="Segoe UI" w:hAnsi="Segoe UI" w:cs="Segoe UI"/>
        </w:rPr>
        <w:t>Чебоксары 2021 г.</w:t>
      </w:r>
    </w:p>
    <w:p w14:paraId="2FE90214" w14:textId="77777777" w:rsidR="0093662F" w:rsidRPr="00BF1890" w:rsidRDefault="0093662F" w:rsidP="0093662F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</w:rPr>
      </w:pPr>
      <w:r w:rsidRPr="00BF1890">
        <w:rPr>
          <w:rFonts w:ascii="Segoe UI" w:hAnsi="Segoe UI" w:cs="Segoe UI"/>
          <w:b/>
          <w:bCs/>
        </w:rPr>
        <w:lastRenderedPageBreak/>
        <w:t>Задание к лабораторной работе.</w:t>
      </w:r>
    </w:p>
    <w:p w14:paraId="0F5752E5" w14:textId="758630DF" w:rsidR="0093662F" w:rsidRPr="00BF1890" w:rsidRDefault="0093662F" w:rsidP="0093662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BF1890">
        <w:rPr>
          <w:rFonts w:ascii="Segoe UI" w:hAnsi="Segoe UI" w:cs="Segoe UI"/>
          <w:sz w:val="24"/>
          <w:szCs w:val="24"/>
        </w:rPr>
        <w:t>В рамках данной лабораторной работы необходимо изучить функции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GLUT для инициализации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OpenGL и взаимодействия с операционной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системой, разобраться с приведенным примером, а также внести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следующие изменения:</w:t>
      </w:r>
    </w:p>
    <w:p w14:paraId="0D4631DD" w14:textId="7C2D899E" w:rsidR="0093662F" w:rsidRPr="00BF1890" w:rsidRDefault="0093662F" w:rsidP="009D43A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BF1890">
        <w:rPr>
          <w:rFonts w:ascii="Segoe UI" w:hAnsi="Segoe UI" w:cs="Segoe UI"/>
          <w:sz w:val="24"/>
          <w:szCs w:val="24"/>
        </w:rPr>
        <w:t xml:space="preserve">Используя функцию </w:t>
      </w:r>
      <w:proofErr w:type="spellStart"/>
      <w:r w:rsidRPr="00BF1890">
        <w:rPr>
          <w:rFonts w:ascii="Segoe UI" w:hAnsi="Segoe UI" w:cs="Segoe UI"/>
          <w:sz w:val="24"/>
          <w:szCs w:val="24"/>
        </w:rPr>
        <w:t>glutKeyboardFunc</w:t>
      </w:r>
      <w:proofErr w:type="spellEnd"/>
      <w:r w:rsidRPr="00BF1890">
        <w:rPr>
          <w:rFonts w:ascii="Segoe UI" w:hAnsi="Segoe UI" w:cs="Segoe UI"/>
          <w:sz w:val="24"/>
          <w:szCs w:val="24"/>
        </w:rPr>
        <w:t xml:space="preserve"> добавить функцию обработки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события нажатия на клавишу;</w:t>
      </w:r>
    </w:p>
    <w:p w14:paraId="4DCF0B6B" w14:textId="7E1AB18F" w:rsidR="0093662F" w:rsidRPr="00BF1890" w:rsidRDefault="0093662F" w:rsidP="009D43A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BF1890">
        <w:rPr>
          <w:rFonts w:ascii="Segoe UI" w:hAnsi="Segoe UI" w:cs="Segoe UI"/>
          <w:sz w:val="24"/>
          <w:szCs w:val="24"/>
        </w:rPr>
        <w:t>Реализовать циклическое изменение цвета объекта по нажатию на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клавишу, используя предварительно заданный массив цветов. В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массиве цвета лежат в следующем порядке: черный, белый, синий и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красный. Следует учесть, что во время защиты может потребоваться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добавление новых цветов в массив;</w:t>
      </w:r>
    </w:p>
    <w:p w14:paraId="7D23F1DE" w14:textId="342240EA" w:rsidR="003D7A9D" w:rsidRPr="00BF1890" w:rsidRDefault="0093662F" w:rsidP="009D43A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BF1890">
        <w:rPr>
          <w:rFonts w:ascii="Segoe UI" w:hAnsi="Segoe UI" w:cs="Segoe UI"/>
          <w:sz w:val="24"/>
          <w:szCs w:val="24"/>
        </w:rPr>
        <w:t>Для защиты следует заранее подумать над тем, как организовать</w:t>
      </w:r>
      <w:r w:rsidR="009D43A1" w:rsidRPr="00BF1890">
        <w:rPr>
          <w:rFonts w:ascii="Segoe UI" w:hAnsi="Segoe UI" w:cs="Segoe UI"/>
          <w:sz w:val="24"/>
          <w:szCs w:val="24"/>
        </w:rPr>
        <w:t xml:space="preserve"> </w:t>
      </w:r>
      <w:r w:rsidRPr="00BF1890">
        <w:rPr>
          <w:rFonts w:ascii="Segoe UI" w:hAnsi="Segoe UI" w:cs="Segoe UI"/>
          <w:sz w:val="24"/>
          <w:szCs w:val="24"/>
        </w:rPr>
        <w:t>автоматическое изменение цветов с заданной скоростью;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4"/>
        <w:gridCol w:w="7198"/>
      </w:tblGrid>
      <w:tr w:rsidR="00E17E6B" w:rsidRPr="00BF1890" w14:paraId="2CFA4E9A" w14:textId="77777777" w:rsidTr="0023235D">
        <w:tc>
          <w:tcPr>
            <w:tcW w:w="3514" w:type="dxa"/>
            <w:tcBorders>
              <w:top w:val="single" w:sz="24" w:space="0" w:color="auto"/>
              <w:left w:val="single" w:sz="24" w:space="0" w:color="auto"/>
            </w:tcBorders>
          </w:tcPr>
          <w:p w14:paraId="72F1C974" w14:textId="325C3A23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glutInit</w:t>
            </w:r>
            <w:proofErr w:type="spellEnd"/>
          </w:p>
        </w:tc>
        <w:tc>
          <w:tcPr>
            <w:tcW w:w="7198" w:type="dxa"/>
            <w:tcBorders>
              <w:top w:val="single" w:sz="24" w:space="0" w:color="auto"/>
              <w:right w:val="single" w:sz="24" w:space="0" w:color="auto"/>
            </w:tcBorders>
          </w:tcPr>
          <w:p w14:paraId="1DC2C1A6" w14:textId="73124676" w:rsidR="00BF1890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Инициализирует библиотеку GLUT и согласовывает сеанс с оконной системой. Во время этого процесса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glutInit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может вызвать завершение программы GLUT с сообщением об ошибке пользователю, если GLUT не может быть правильно инициализирован.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glutInit</w:t>
            </w:r>
            <w:proofErr w:type="spellEnd"/>
            <w:r w:rsidR="00525B18" w:rsidRPr="00525B1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int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argcp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char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**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argv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</w:p>
          <w:p w14:paraId="7116AB31" w14:textId="5B1C0293" w:rsid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BF1890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argcp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</w:t>
            </w:r>
            <w:r w:rsidR="00D9035B">
              <w:rPr>
                <w:rFonts w:ascii="Segoe UI" w:hAnsi="Segoe UI" w:cs="Segoe UI"/>
                <w:color w:val="000000"/>
                <w:sz w:val="24"/>
                <w:szCs w:val="24"/>
              </w:rPr>
              <w:t>у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казатель на неизмененную переменную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argc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программы из файла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main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. По возвращении значение, на которое указывает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argcp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будет обновлено, потому что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glutInit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извлекает все параметры командной строки, предназначенные для библиотеки GLUT. </w:t>
            </w:r>
          </w:p>
          <w:p w14:paraId="40CA53B6" w14:textId="7C76A703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F1890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argv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</w:t>
            </w:r>
            <w:r w:rsidR="00D9035B">
              <w:rPr>
                <w:rFonts w:ascii="Segoe UI" w:hAnsi="Segoe UI" w:cs="Segoe UI"/>
                <w:color w:val="000000"/>
                <w:sz w:val="24"/>
                <w:szCs w:val="24"/>
              </w:rPr>
              <w:t>н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еизмененная переменная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argv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программы из файла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main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. Как и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argcp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данные для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argv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будут обновлены, потому что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glutInit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извлекает все параметры командной строки, понятные библиотеке GLUT.</w:t>
            </w:r>
          </w:p>
        </w:tc>
      </w:tr>
      <w:tr w:rsidR="00E17E6B" w:rsidRPr="00BF1890" w14:paraId="06D6FB12" w14:textId="77777777" w:rsidTr="0023235D">
        <w:tc>
          <w:tcPr>
            <w:tcW w:w="3514" w:type="dxa"/>
            <w:tcBorders>
              <w:left w:val="single" w:sz="24" w:space="0" w:color="auto"/>
              <w:bottom w:val="single" w:sz="24" w:space="0" w:color="auto"/>
            </w:tcBorders>
          </w:tcPr>
          <w:p w14:paraId="19A6297D" w14:textId="383E8C21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glutInitDisplayMode</w:t>
            </w:r>
            <w:proofErr w:type="spellEnd"/>
          </w:p>
        </w:tc>
        <w:tc>
          <w:tcPr>
            <w:tcW w:w="7198" w:type="dxa"/>
            <w:tcBorders>
              <w:bottom w:val="single" w:sz="24" w:space="0" w:color="auto"/>
              <w:right w:val="single" w:sz="24" w:space="0" w:color="auto"/>
            </w:tcBorders>
          </w:tcPr>
          <w:p w14:paraId="06BDCE2B" w14:textId="77777777" w:rsidR="0082680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Устанавливает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начальный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режим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отображения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5F1DA884" w14:textId="2340C477" w:rsidR="00D9035B" w:rsidRPr="000C53F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glutInitDisplayMode</w:t>
            </w:r>
            <w:proofErr w:type="spellEnd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unsigned int mode); </w:t>
            </w:r>
          </w:p>
          <w:p w14:paraId="16925516" w14:textId="3A4236A6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D9035B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mode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</w:t>
            </w:r>
            <w:r w:rsidR="00D9035B">
              <w:rPr>
                <w:rFonts w:ascii="Segoe UI" w:hAnsi="Segoe UI" w:cs="Segoe UI"/>
                <w:color w:val="000000"/>
                <w:sz w:val="24"/>
                <w:szCs w:val="24"/>
              </w:rPr>
              <w:t>р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ежим отображения, обычно побитовое ИЛИ битовых масок режима отображения </w:t>
            </w:r>
            <w:proofErr w:type="gram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GLUT.(</w:t>
            </w:r>
            <w:proofErr w:type="gram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GLUT_RGBA, GLUT_DOUBLE и т.д.)</w:t>
            </w:r>
          </w:p>
        </w:tc>
      </w:tr>
      <w:tr w:rsidR="00E17E6B" w:rsidRPr="00BF1890" w14:paraId="0D7895EE" w14:textId="77777777" w:rsidTr="0023235D">
        <w:tc>
          <w:tcPr>
            <w:tcW w:w="3514" w:type="dxa"/>
            <w:tcBorders>
              <w:top w:val="single" w:sz="24" w:space="0" w:color="auto"/>
              <w:left w:val="single" w:sz="24" w:space="0" w:color="auto"/>
            </w:tcBorders>
          </w:tcPr>
          <w:p w14:paraId="006A9F5C" w14:textId="65C705F8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glutInitWindowPosition</w:t>
            </w:r>
            <w:proofErr w:type="spellEnd"/>
          </w:p>
        </w:tc>
        <w:tc>
          <w:tcPr>
            <w:tcW w:w="7198" w:type="dxa"/>
            <w:tcBorders>
              <w:top w:val="single" w:sz="24" w:space="0" w:color="auto"/>
              <w:right w:val="single" w:sz="24" w:space="0" w:color="auto"/>
            </w:tcBorders>
          </w:tcPr>
          <w:p w14:paraId="396E7C3C" w14:textId="77777777" w:rsidR="0023235D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Устанавливает исходное положение.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glutInitWindowPosition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int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int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y); </w:t>
            </w:r>
          </w:p>
          <w:p w14:paraId="5E8BA767" w14:textId="77777777" w:rsidR="0023235D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35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x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Расположение окна по оси X в пикселях. </w:t>
            </w:r>
          </w:p>
          <w:p w14:paraId="15703A48" w14:textId="5EA0EC07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23235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y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Расположение окна по оси Y в пикселях.</w:t>
            </w:r>
          </w:p>
        </w:tc>
      </w:tr>
      <w:tr w:rsidR="00E17E6B" w:rsidRPr="00C60568" w14:paraId="7887690C" w14:textId="77777777" w:rsidTr="0023235D">
        <w:tc>
          <w:tcPr>
            <w:tcW w:w="3514" w:type="dxa"/>
            <w:tcBorders>
              <w:left w:val="single" w:sz="24" w:space="0" w:color="auto"/>
            </w:tcBorders>
          </w:tcPr>
          <w:p w14:paraId="661C8C29" w14:textId="7BF22B8F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glutInitWindowSize</w:t>
            </w:r>
            <w:proofErr w:type="spellEnd"/>
          </w:p>
        </w:tc>
        <w:tc>
          <w:tcPr>
            <w:tcW w:w="7198" w:type="dxa"/>
            <w:tcBorders>
              <w:right w:val="single" w:sz="24" w:space="0" w:color="auto"/>
            </w:tcBorders>
          </w:tcPr>
          <w:p w14:paraId="7FF729C6" w14:textId="77777777" w:rsidR="00C60568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Устанавливает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исходный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размер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. void </w:t>
            </w:r>
            <w:proofErr w:type="spellStart"/>
            <w:proofErr w:type="gram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glutInitWindowSize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int width, int height); </w:t>
            </w:r>
          </w:p>
          <w:p w14:paraId="585D57E0" w14:textId="77777777" w:rsidR="00C60568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C60568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  <w:lang w:val="en-US"/>
              </w:rPr>
              <w:t>width</w:t>
            </w:r>
            <w:r w:rsidRPr="00C6056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–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Ширина</w:t>
            </w:r>
            <w:r w:rsidRPr="00C6056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</w:t>
            </w:r>
            <w:r w:rsidRPr="00C6056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пикселях</w:t>
            </w:r>
            <w:r w:rsidRPr="00C6056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. </w:t>
            </w:r>
          </w:p>
          <w:p w14:paraId="7039E808" w14:textId="480A90AF" w:rsidR="00E17E6B" w:rsidRPr="00C60568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C60568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  <w:lang w:val="en-US"/>
              </w:rPr>
              <w:t>height</w:t>
            </w:r>
            <w:r w:rsidRPr="00C6056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–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Высота</w:t>
            </w:r>
            <w:r w:rsidRPr="00C6056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</w:t>
            </w:r>
            <w:r w:rsidRPr="00C60568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пикселях</w:t>
            </w:r>
            <w:r w:rsidRPr="00C60568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BF1890" w:rsidRPr="00BF1890" w14:paraId="50A59FCD" w14:textId="77777777" w:rsidTr="0023235D">
        <w:tc>
          <w:tcPr>
            <w:tcW w:w="3514" w:type="dxa"/>
            <w:tcBorders>
              <w:left w:val="single" w:sz="24" w:space="0" w:color="auto"/>
            </w:tcBorders>
          </w:tcPr>
          <w:p w14:paraId="7A3B713A" w14:textId="3C57D8AA" w:rsidR="00BF1890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glutCreateWindow</w:t>
            </w:r>
            <w:proofErr w:type="spellEnd"/>
          </w:p>
        </w:tc>
        <w:tc>
          <w:tcPr>
            <w:tcW w:w="7198" w:type="dxa"/>
            <w:tcBorders>
              <w:right w:val="single" w:sz="24" w:space="0" w:color="auto"/>
            </w:tcBorders>
          </w:tcPr>
          <w:p w14:paraId="3C3D2A6C" w14:textId="77777777" w:rsidR="00BF1890" w:rsidRPr="000C53F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Создает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окно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верхнего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уровня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. int </w:t>
            </w:r>
            <w:proofErr w:type="spellStart"/>
            <w:proofErr w:type="gramStart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glutCreateWindow</w:t>
            </w:r>
            <w:proofErr w:type="spellEnd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char *name); </w:t>
            </w:r>
          </w:p>
          <w:p w14:paraId="5573A59F" w14:textId="193909E4" w:rsidR="00BF1890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C60568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Строка символов ASCII для использования в качестве имени окна.</w:t>
            </w:r>
          </w:p>
        </w:tc>
      </w:tr>
      <w:tr w:rsidR="00E17E6B" w:rsidRPr="00BF1890" w14:paraId="12CCB603" w14:textId="77777777" w:rsidTr="0023235D">
        <w:tc>
          <w:tcPr>
            <w:tcW w:w="3514" w:type="dxa"/>
            <w:tcBorders>
              <w:left w:val="single" w:sz="24" w:space="0" w:color="auto"/>
              <w:bottom w:val="single" w:sz="24" w:space="0" w:color="auto"/>
            </w:tcBorders>
          </w:tcPr>
          <w:p w14:paraId="7DD5F228" w14:textId="51FAE490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glutPostRedisplay</w:t>
            </w:r>
            <w:proofErr w:type="spellEnd"/>
          </w:p>
        </w:tc>
        <w:tc>
          <w:tcPr>
            <w:tcW w:w="7198" w:type="dxa"/>
            <w:tcBorders>
              <w:bottom w:val="single" w:sz="24" w:space="0" w:color="auto"/>
              <w:right w:val="single" w:sz="24" w:space="0" w:color="auto"/>
            </w:tcBorders>
          </w:tcPr>
          <w:p w14:paraId="415125C2" w14:textId="77777777" w:rsidR="001F6D0F" w:rsidRPr="000C53F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Создает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окно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верхнего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уровня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. int </w:t>
            </w:r>
            <w:proofErr w:type="spellStart"/>
            <w:proofErr w:type="gramStart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glutCreateWindow</w:t>
            </w:r>
            <w:proofErr w:type="spellEnd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0C53FB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char *name); </w:t>
            </w:r>
          </w:p>
          <w:p w14:paraId="13B7F207" w14:textId="2F5A969F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1F6D0F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Строка символов ASCII для использования в качестве имени окна.</w:t>
            </w:r>
          </w:p>
        </w:tc>
      </w:tr>
      <w:tr w:rsidR="00E17E6B" w:rsidRPr="00BF1890" w14:paraId="06D19625" w14:textId="77777777" w:rsidTr="0023235D">
        <w:tc>
          <w:tcPr>
            <w:tcW w:w="3514" w:type="dxa"/>
            <w:tcBorders>
              <w:top w:val="single" w:sz="24" w:space="0" w:color="auto"/>
              <w:left w:val="single" w:sz="24" w:space="0" w:color="auto"/>
            </w:tcBorders>
          </w:tcPr>
          <w:p w14:paraId="526F3ECC" w14:textId="3C36F697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lastRenderedPageBreak/>
              <w:t>glutDisplayFunc</w:t>
            </w:r>
            <w:proofErr w:type="spellEnd"/>
          </w:p>
        </w:tc>
        <w:tc>
          <w:tcPr>
            <w:tcW w:w="7198" w:type="dxa"/>
            <w:tcBorders>
              <w:top w:val="single" w:sz="24" w:space="0" w:color="auto"/>
              <w:right w:val="single" w:sz="24" w:space="0" w:color="auto"/>
            </w:tcBorders>
          </w:tcPr>
          <w:p w14:paraId="04546C17" w14:textId="77777777" w:rsidR="00973AB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Устанавливает обратный вызов отображения для текущего окна. </w:t>
            </w:r>
          </w:p>
          <w:p w14:paraId="25A0C221" w14:textId="77777777" w:rsidR="00973AB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glutDisplayFunc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(*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)(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)); </w:t>
            </w:r>
          </w:p>
          <w:p w14:paraId="10C8EA4F" w14:textId="35C36FB2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973ABB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Новая функция обратного вызова дисплея.</w:t>
            </w:r>
          </w:p>
        </w:tc>
      </w:tr>
      <w:tr w:rsidR="00E17E6B" w:rsidRPr="00973ABB" w14:paraId="0984CB73" w14:textId="77777777" w:rsidTr="0023235D">
        <w:tc>
          <w:tcPr>
            <w:tcW w:w="3514" w:type="dxa"/>
            <w:tcBorders>
              <w:left w:val="single" w:sz="24" w:space="0" w:color="auto"/>
            </w:tcBorders>
          </w:tcPr>
          <w:p w14:paraId="3179BAD2" w14:textId="41509E38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glutReshapeFunc</w:t>
            </w:r>
            <w:proofErr w:type="spellEnd"/>
          </w:p>
        </w:tc>
        <w:tc>
          <w:tcPr>
            <w:tcW w:w="7198" w:type="dxa"/>
            <w:tcBorders>
              <w:right w:val="single" w:sz="24" w:space="0" w:color="auto"/>
            </w:tcBorders>
          </w:tcPr>
          <w:p w14:paraId="08218247" w14:textId="77777777" w:rsidR="00973ABB" w:rsidRPr="000C53F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Устанавливает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обратный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вызов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изменения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формы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для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текущего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окна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. </w:t>
            </w:r>
          </w:p>
          <w:p w14:paraId="65EA298E" w14:textId="234423E3" w:rsidR="00973AB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glutReshapeFunc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void (*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)(int width, int height)); </w:t>
            </w:r>
          </w:p>
          <w:p w14:paraId="2600D8AA" w14:textId="51F2AD2B" w:rsidR="00E17E6B" w:rsidRPr="00973AB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973ABB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973AB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Новая</w:t>
            </w:r>
            <w:r w:rsidRPr="00973AB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функция</w:t>
            </w:r>
            <w:r w:rsidRPr="00973AB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обратного</w:t>
            </w:r>
            <w:r w:rsidRPr="00973AB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вызова</w:t>
            </w:r>
            <w:r w:rsidRPr="00973AB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reshape</w:t>
            </w:r>
            <w:r w:rsidRPr="00973ABB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E17E6B" w:rsidRPr="0023235D" w14:paraId="39571D2F" w14:textId="77777777" w:rsidTr="0023235D">
        <w:tc>
          <w:tcPr>
            <w:tcW w:w="3514" w:type="dxa"/>
            <w:tcBorders>
              <w:left w:val="single" w:sz="24" w:space="0" w:color="auto"/>
            </w:tcBorders>
          </w:tcPr>
          <w:p w14:paraId="467DBE83" w14:textId="1D51B213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glutKeyboardFunc</w:t>
            </w:r>
            <w:proofErr w:type="spellEnd"/>
          </w:p>
        </w:tc>
        <w:tc>
          <w:tcPr>
            <w:tcW w:w="7198" w:type="dxa"/>
            <w:tcBorders>
              <w:right w:val="single" w:sz="24" w:space="0" w:color="auto"/>
            </w:tcBorders>
          </w:tcPr>
          <w:p w14:paraId="5269BDC2" w14:textId="77777777" w:rsidR="0023235D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Устанавливает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обратный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вызов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клавиатуры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для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текущего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окна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79F2E137" w14:textId="77777777" w:rsidR="0023235D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glutKeyboardFunc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void (*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)(unsigned char key, int x, int y)); </w:t>
            </w:r>
          </w:p>
          <w:p w14:paraId="61028938" w14:textId="3DA18EDF" w:rsidR="00E17E6B" w:rsidRPr="0023235D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23235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-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Новая</w:t>
            </w:r>
            <w:r w:rsidRPr="0023235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функция</w:t>
            </w:r>
            <w:r w:rsidRPr="0023235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обратного</w:t>
            </w:r>
            <w:r w:rsidRPr="0023235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вызова</w:t>
            </w:r>
            <w:r w:rsidRPr="0023235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клавиатуры</w:t>
            </w:r>
            <w:r w:rsidRPr="0023235D">
              <w:rPr>
                <w:rFonts w:ascii="Segoe UI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E17E6B" w:rsidRPr="00BF1890" w14:paraId="3B8AB9E1" w14:textId="77777777" w:rsidTr="0023235D">
        <w:tc>
          <w:tcPr>
            <w:tcW w:w="3514" w:type="dxa"/>
            <w:tcBorders>
              <w:left w:val="single" w:sz="24" w:space="0" w:color="auto"/>
              <w:bottom w:val="single" w:sz="24" w:space="0" w:color="auto"/>
            </w:tcBorders>
          </w:tcPr>
          <w:p w14:paraId="5E0766DE" w14:textId="75D42979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glutTimerFunc</w:t>
            </w:r>
            <w:proofErr w:type="spellEnd"/>
          </w:p>
        </w:tc>
        <w:tc>
          <w:tcPr>
            <w:tcW w:w="7198" w:type="dxa"/>
            <w:tcBorders>
              <w:bottom w:val="single" w:sz="24" w:space="0" w:color="auto"/>
              <w:right w:val="single" w:sz="24" w:space="0" w:color="auto"/>
            </w:tcBorders>
          </w:tcPr>
          <w:p w14:paraId="3A36589F" w14:textId="77777777" w:rsidR="00973ABB" w:rsidRPr="000C53F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Регистрирует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обратный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вызов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таймера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который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будет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запущен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через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указанное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количество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миллисекунд</w:t>
            </w:r>
            <w:r w:rsidRPr="000C53FB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. </w:t>
            </w:r>
          </w:p>
          <w:p w14:paraId="5D0247D6" w14:textId="4358A172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glutTimerFunc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unsigned int msecs, void (*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)(int value), value);</w:t>
            </w:r>
          </w:p>
        </w:tc>
      </w:tr>
      <w:tr w:rsidR="00E17E6B" w:rsidRPr="00BF1890" w14:paraId="6873FD6E" w14:textId="77777777" w:rsidTr="0023235D">
        <w:tc>
          <w:tcPr>
            <w:tcW w:w="3514" w:type="dxa"/>
            <w:tcBorders>
              <w:top w:val="single" w:sz="24" w:space="0" w:color="auto"/>
              <w:left w:val="single" w:sz="24" w:space="0" w:color="auto"/>
            </w:tcBorders>
          </w:tcPr>
          <w:p w14:paraId="5409BE1C" w14:textId="144626B6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glutMainLoop</w:t>
            </w:r>
            <w:proofErr w:type="spellEnd"/>
          </w:p>
        </w:tc>
        <w:tc>
          <w:tcPr>
            <w:tcW w:w="7198" w:type="dxa"/>
            <w:tcBorders>
              <w:top w:val="single" w:sz="24" w:space="0" w:color="auto"/>
              <w:right w:val="single" w:sz="24" w:space="0" w:color="auto"/>
            </w:tcBorders>
          </w:tcPr>
          <w:p w14:paraId="2800D784" w14:textId="77777777" w:rsidR="00973ABB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Входит в цикл обработки событий GLUT. </w:t>
            </w:r>
          </w:p>
          <w:p w14:paraId="14CF1C0E" w14:textId="699C3096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glutMainLoop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</w:tc>
      </w:tr>
      <w:tr w:rsidR="00E17E6B" w:rsidRPr="00BF1890" w14:paraId="6FB1F397" w14:textId="77777777" w:rsidTr="0023235D">
        <w:tc>
          <w:tcPr>
            <w:tcW w:w="3514" w:type="dxa"/>
            <w:tcBorders>
              <w:left w:val="single" w:sz="24" w:space="0" w:color="auto"/>
            </w:tcBorders>
          </w:tcPr>
          <w:p w14:paraId="44CE5594" w14:textId="4991B000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glitSwapBuffers</w:t>
            </w:r>
            <w:proofErr w:type="spellEnd"/>
          </w:p>
        </w:tc>
        <w:tc>
          <w:tcPr>
            <w:tcW w:w="7198" w:type="dxa"/>
            <w:tcBorders>
              <w:right w:val="single" w:sz="24" w:space="0" w:color="auto"/>
            </w:tcBorders>
          </w:tcPr>
          <w:p w14:paraId="6E5ECAC8" w14:textId="77777777" w:rsidR="00804761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Меняет местами буферы текущего окна при двойной буферизации. </w:t>
            </w:r>
          </w:p>
          <w:p w14:paraId="3AB5E8D5" w14:textId="60DF3771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6F695C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glutSwapBuffers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void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</w:tc>
      </w:tr>
      <w:tr w:rsidR="00E17E6B" w:rsidRPr="00BF1890" w14:paraId="3C301859" w14:textId="77777777" w:rsidTr="0023235D">
        <w:tc>
          <w:tcPr>
            <w:tcW w:w="3514" w:type="dxa"/>
            <w:tcBorders>
              <w:left w:val="single" w:sz="24" w:space="0" w:color="auto"/>
              <w:bottom w:val="single" w:sz="24" w:space="0" w:color="auto"/>
            </w:tcBorders>
          </w:tcPr>
          <w:p w14:paraId="18DADB3F" w14:textId="62A39FC7" w:rsidR="00E17E6B" w:rsidRPr="00BF1890" w:rsidRDefault="00E17E6B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BF1890">
              <w:rPr>
                <w:rFonts w:ascii="Segoe UI" w:hAnsi="Segoe UI" w:cs="Segoe UI"/>
                <w:sz w:val="24"/>
                <w:szCs w:val="24"/>
                <w:lang w:val="en-US"/>
              </w:rPr>
              <w:t>glutWireTeapot</w:t>
            </w:r>
            <w:proofErr w:type="spellEnd"/>
          </w:p>
        </w:tc>
        <w:tc>
          <w:tcPr>
            <w:tcW w:w="7198" w:type="dxa"/>
            <w:tcBorders>
              <w:bottom w:val="single" w:sz="24" w:space="0" w:color="auto"/>
              <w:right w:val="single" w:sz="24" w:space="0" w:color="auto"/>
            </w:tcBorders>
          </w:tcPr>
          <w:p w14:paraId="3B69B205" w14:textId="77777777" w:rsidR="00804761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</w:pP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Визуализирует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каркасный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чайник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. void </w:t>
            </w:r>
            <w:proofErr w:type="spellStart"/>
            <w:proofErr w:type="gramStart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glutWireTeapot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GLdouble</w:t>
            </w:r>
            <w:proofErr w:type="spellEnd"/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size); </w:t>
            </w:r>
          </w:p>
          <w:p w14:paraId="1F19CF3D" w14:textId="1F0FC79E" w:rsidR="00E17E6B" w:rsidRPr="00BF1890" w:rsidRDefault="00BF1890" w:rsidP="00E17E6B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04761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  <w:lang w:val="en-US"/>
              </w:rPr>
              <w:t>size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–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Относительный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размер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</w:rPr>
              <w:t>чайника</w:t>
            </w:r>
            <w:r w:rsidRPr="00BF1890">
              <w:rPr>
                <w:rFonts w:ascii="Segoe UI" w:hAnsi="Segoe UI" w:cs="Segoe UI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14:paraId="2121175E" w14:textId="77777777" w:rsidR="00E17E6B" w:rsidRPr="00BF1890" w:rsidRDefault="00E17E6B" w:rsidP="00E17E6B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</w:p>
    <w:sectPr w:rsidR="00E17E6B" w:rsidRPr="00BF1890" w:rsidSect="009D4DF6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625"/>
    <w:multiLevelType w:val="hybridMultilevel"/>
    <w:tmpl w:val="C226B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F6"/>
    <w:rsid w:val="000C53FB"/>
    <w:rsid w:val="001F6D0F"/>
    <w:rsid w:val="0023235D"/>
    <w:rsid w:val="003D7A9D"/>
    <w:rsid w:val="00525B18"/>
    <w:rsid w:val="006D4DC2"/>
    <w:rsid w:val="006F695C"/>
    <w:rsid w:val="00804761"/>
    <w:rsid w:val="00826800"/>
    <w:rsid w:val="0093662F"/>
    <w:rsid w:val="00973ABB"/>
    <w:rsid w:val="009D43A1"/>
    <w:rsid w:val="009D4DF6"/>
    <w:rsid w:val="00BF1890"/>
    <w:rsid w:val="00C60568"/>
    <w:rsid w:val="00D9035B"/>
    <w:rsid w:val="00E1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B480"/>
  <w15:chartTrackingRefBased/>
  <w15:docId w15:val="{6F8DFEC2-F6EC-4673-A1FF-E72391A9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62F"/>
    <w:pPr>
      <w:ind w:left="720"/>
      <w:contextualSpacing/>
    </w:pPr>
  </w:style>
  <w:style w:type="table" w:styleId="a4">
    <w:name w:val="Table Grid"/>
    <w:basedOn w:val="a1"/>
    <w:uiPriority w:val="39"/>
    <w:rsid w:val="00E1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 Адиев</dc:creator>
  <cp:keywords/>
  <dc:description/>
  <cp:lastModifiedBy>Камил Адиев</cp:lastModifiedBy>
  <cp:revision>16</cp:revision>
  <dcterms:created xsi:type="dcterms:W3CDTF">2021-09-23T07:13:00Z</dcterms:created>
  <dcterms:modified xsi:type="dcterms:W3CDTF">2021-09-23T07:52:00Z</dcterms:modified>
</cp:coreProperties>
</file>