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40170" w14:textId="77777777" w:rsidR="008D623D" w:rsidRDefault="008D623D" w:rsidP="008D623D">
      <w:pPr>
        <w:pStyle w:val="Body"/>
        <w:jc w:val="right"/>
        <w:rPr>
          <w:b/>
        </w:rPr>
      </w:pPr>
      <w:bookmarkStart w:id="0" w:name="_GoBack"/>
      <w:bookmarkEnd w:id="0"/>
    </w:p>
    <w:p w14:paraId="7BC804EB" w14:textId="77777777" w:rsidR="008D623D" w:rsidRPr="00196AD5" w:rsidRDefault="008D623D" w:rsidP="00FC7388">
      <w:pPr>
        <w:pStyle w:val="Body"/>
        <w:ind w:left="7200" w:firstLine="720"/>
      </w:pPr>
    </w:p>
    <w:p w14:paraId="4371A667" w14:textId="10CA6A2C" w:rsidR="00EE1DB2" w:rsidRDefault="00167E1F" w:rsidP="008D623D">
      <w:pPr>
        <w:pStyle w:val="Body"/>
        <w:rPr>
          <w:rStyle w:val="Strong"/>
          <w:b w:val="0"/>
        </w:rPr>
      </w:pPr>
      <w:r>
        <w:rPr>
          <w:rStyle w:val="Strong"/>
          <w:b w:val="0"/>
        </w:rPr>
        <w:t>Name: Adit Garg</w:t>
      </w:r>
    </w:p>
    <w:p w14:paraId="0FC30D5D" w14:textId="77777777" w:rsidR="007415D1" w:rsidRPr="00196AD5" w:rsidRDefault="007415D1" w:rsidP="008D623D">
      <w:pPr>
        <w:pStyle w:val="Body"/>
        <w:rPr>
          <w:rStyle w:val="Strong"/>
          <w:b w:val="0"/>
        </w:rPr>
      </w:pPr>
    </w:p>
    <w:p w14:paraId="7A09A125" w14:textId="19C2BD2E" w:rsidR="00B77375" w:rsidRDefault="007415D1" w:rsidP="002F121D">
      <w:pPr>
        <w:pStyle w:val="Body"/>
      </w:pPr>
      <w:r>
        <w:t>Pronouns:</w:t>
      </w:r>
      <w:r w:rsidR="00167E1F">
        <w:t xml:space="preserve"> him/ he</w:t>
      </w:r>
    </w:p>
    <w:p w14:paraId="2D4DDA66" w14:textId="77777777" w:rsidR="00196AD5" w:rsidRDefault="00196AD5" w:rsidP="002F121D">
      <w:pPr>
        <w:pStyle w:val="Body"/>
        <w:rPr>
          <w:rFonts w:eastAsia="Times"/>
          <w:b/>
          <w:color w:val="auto"/>
        </w:rPr>
      </w:pPr>
    </w:p>
    <w:p w14:paraId="1EC03A12" w14:textId="6362B418" w:rsidR="00196AD5" w:rsidRDefault="00EB106D" w:rsidP="00EB4615">
      <w:pPr>
        <w:pStyle w:val="Body"/>
        <w:spacing w:line="276" w:lineRule="auto"/>
      </w:pPr>
      <w:r>
        <w:t xml:space="preserve">Today’s </w:t>
      </w:r>
      <w:r w:rsidR="00583988">
        <w:t>work</w:t>
      </w:r>
      <w:r>
        <w:t xml:space="preserve"> will guide you through </w:t>
      </w:r>
      <w:r w:rsidR="00BD5575">
        <w:t xml:space="preserve">understanding and </w:t>
      </w:r>
      <w:r w:rsidR="003547DC">
        <w:t>coding event handlers.</w:t>
      </w:r>
      <w:r>
        <w:t xml:space="preserve"> </w:t>
      </w:r>
      <w:r w:rsidR="00D27AB5">
        <w:t xml:space="preserve"> </w:t>
      </w:r>
    </w:p>
    <w:p w14:paraId="4F809529" w14:textId="77777777" w:rsidR="004B35A4" w:rsidRDefault="00133FF2" w:rsidP="00133FF2">
      <w:pPr>
        <w:pStyle w:val="Body"/>
      </w:pPr>
      <w:r>
        <w:t xml:space="preserve"> 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196AD5" w14:paraId="4A48A37B" w14:textId="77777777" w:rsidTr="009A15E4">
        <w:tc>
          <w:tcPr>
            <w:tcW w:w="10908" w:type="dxa"/>
            <w:shd w:val="clear" w:color="auto" w:fill="D9D9D9" w:themeFill="background1" w:themeFillShade="D9"/>
          </w:tcPr>
          <w:p w14:paraId="12E730D2" w14:textId="77777777" w:rsidR="00196AD5" w:rsidRPr="00E5586F" w:rsidRDefault="00BD5575" w:rsidP="0066321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1</w:t>
            </w:r>
            <w:r w:rsidR="00196AD5" w:rsidRPr="00E5586F">
              <w:rPr>
                <w:b/>
              </w:rPr>
              <w:t xml:space="preserve">: </w:t>
            </w:r>
            <w:r w:rsidR="0066321D">
              <w:rPr>
                <w:b/>
              </w:rPr>
              <w:t>Reference</w:t>
            </w:r>
          </w:p>
        </w:tc>
      </w:tr>
    </w:tbl>
    <w:p w14:paraId="5FB4928E" w14:textId="77777777" w:rsidR="00D94A98" w:rsidRDefault="00D94A98" w:rsidP="00BB6EAF">
      <w:pPr>
        <w:pStyle w:val="Body"/>
        <w:rPr>
          <w:color w:val="000000" w:themeColor="text1"/>
        </w:rPr>
      </w:pPr>
    </w:p>
    <w:p w14:paraId="2D672881" w14:textId="6360C239" w:rsidR="00C721AE" w:rsidRDefault="0066321D" w:rsidP="0066321D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Visit http://p</w:t>
      </w:r>
      <w:r w:rsidR="00927142">
        <w:rPr>
          <w:color w:val="000000" w:themeColor="text1"/>
        </w:rPr>
        <w:t>5js</w:t>
      </w:r>
      <w:r>
        <w:rPr>
          <w:color w:val="000000" w:themeColor="text1"/>
        </w:rPr>
        <w:t>.org/reference</w:t>
      </w:r>
    </w:p>
    <w:p w14:paraId="6989AB50" w14:textId="3B8919AE" w:rsidR="00EB106D" w:rsidRDefault="00927142" w:rsidP="00C721AE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Jump</w:t>
      </w:r>
      <w:r w:rsidR="0066321D">
        <w:rPr>
          <w:color w:val="000000" w:themeColor="text1"/>
        </w:rPr>
        <w:t xml:space="preserve"> down the page to find the “</w:t>
      </w:r>
      <w:r>
        <w:rPr>
          <w:color w:val="000000" w:themeColor="text1"/>
        </w:rPr>
        <w:t>Events</w:t>
      </w:r>
      <w:r w:rsidR="0066321D">
        <w:rPr>
          <w:color w:val="000000" w:themeColor="text1"/>
        </w:rPr>
        <w:t xml:space="preserve">” subsection.  </w:t>
      </w:r>
    </w:p>
    <w:p w14:paraId="617DFCB8" w14:textId="77777777" w:rsidR="0066321D" w:rsidRDefault="0066321D" w:rsidP="00C721AE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 xml:space="preserve">Read through the reference pages for the mouse and keyboard events and handlers.  </w:t>
      </w:r>
    </w:p>
    <w:p w14:paraId="395504D2" w14:textId="51EA1ACE" w:rsidR="0066321D" w:rsidRDefault="00583988" w:rsidP="00C721AE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Write</w:t>
      </w:r>
      <w:r w:rsidR="0066321D">
        <w:rPr>
          <w:color w:val="000000" w:themeColor="text1"/>
        </w:rPr>
        <w:t xml:space="preserve"> brief description</w:t>
      </w:r>
      <w:r>
        <w:rPr>
          <w:color w:val="000000" w:themeColor="text1"/>
        </w:rPr>
        <w:t>s</w:t>
      </w:r>
      <w:r w:rsidR="0066321D">
        <w:rPr>
          <w:color w:val="000000" w:themeColor="text1"/>
        </w:rPr>
        <w:t xml:space="preserve"> of the event handlers listed below:</w:t>
      </w:r>
    </w:p>
    <w:p w14:paraId="0DA6CE4C" w14:textId="77777777" w:rsidR="0066321D" w:rsidRDefault="0066321D" w:rsidP="0066321D">
      <w:pPr>
        <w:pStyle w:val="Body"/>
        <w:spacing w:after="60" w:line="276" w:lineRule="auto"/>
        <w:rPr>
          <w:color w:val="000000" w:themeColor="text1"/>
        </w:rPr>
      </w:pPr>
    </w:p>
    <w:p w14:paraId="19A68FDE" w14:textId="222F5E5A" w:rsidR="0066321D" w:rsidRDefault="00167E1F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mouseClicked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This function is called after the mouse key is pressed and released. </w:t>
      </w:r>
    </w:p>
    <w:p w14:paraId="415A4DAC" w14:textId="6B63F596" w:rsidR="00583988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mouseDragged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167E1F">
        <w:rPr>
          <w:color w:val="000000" w:themeColor="text1"/>
        </w:rPr>
        <w:t>This function is called whenever a mouse button is pressed and the mouse is moved.</w:t>
      </w:r>
    </w:p>
    <w:p w14:paraId="593BE8F3" w14:textId="128D1117" w:rsidR="00583988" w:rsidRDefault="00583988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mouseMoved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167E1F">
        <w:rPr>
          <w:color w:val="000000" w:themeColor="text1"/>
        </w:rPr>
        <w:t>This function is called whenever the mouse is moved and not pressed.</w:t>
      </w:r>
    </w:p>
    <w:p w14:paraId="7B200F23" w14:textId="171FC96E" w:rsidR="0066321D" w:rsidRDefault="00167E1F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mousePressed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): This function is called whenever a mouse button is pressed upon and actuated.</w:t>
      </w:r>
    </w:p>
    <w:p w14:paraId="42814BEA" w14:textId="2DF6A9A3" w:rsidR="00583988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mouseReleased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167E1F">
        <w:rPr>
          <w:color w:val="000000" w:themeColor="text1"/>
        </w:rPr>
        <w:t>This function is called after a mouse button has been released.</w:t>
      </w:r>
    </w:p>
    <w:p w14:paraId="36710E9A" w14:textId="6C03A265" w:rsidR="0066321D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mouseWheel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</w:t>
      </w:r>
      <w:r w:rsidR="00F11525">
        <w:rPr>
          <w:color w:val="000000" w:themeColor="text1"/>
        </w:rPr>
        <w:t>This function is called whenever a vertical mouse wheel, or a touchpad scroll event is detected.</w:t>
      </w:r>
    </w:p>
    <w:p w14:paraId="78CCE0C7" w14:textId="1DE93975" w:rsidR="00583988" w:rsidRDefault="00F97559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keyPressed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F11525">
        <w:rPr>
          <w:color w:val="000000" w:themeColor="text1"/>
        </w:rPr>
        <w:t xml:space="preserve">This function is called every time a key is pressed. The </w:t>
      </w:r>
      <w:proofErr w:type="spellStart"/>
      <w:r w:rsidR="00F11525">
        <w:rPr>
          <w:color w:val="000000" w:themeColor="text1"/>
        </w:rPr>
        <w:t>keyCode</w:t>
      </w:r>
      <w:proofErr w:type="spellEnd"/>
      <w:r w:rsidR="00F11525">
        <w:rPr>
          <w:color w:val="000000" w:themeColor="text1"/>
        </w:rPr>
        <w:t xml:space="preserve"> for the key that was pressed is stored in </w:t>
      </w:r>
      <w:proofErr w:type="spellStart"/>
      <w:r w:rsidR="00F11525">
        <w:rPr>
          <w:color w:val="000000" w:themeColor="text1"/>
        </w:rPr>
        <w:t>keyCode</w:t>
      </w:r>
      <w:proofErr w:type="spellEnd"/>
      <w:r w:rsidR="00F11525">
        <w:rPr>
          <w:color w:val="000000" w:themeColor="text1"/>
        </w:rPr>
        <w:t xml:space="preserve"> variable.</w:t>
      </w:r>
      <w:r w:rsidR="00F11525" w:rsidRPr="00F11525">
        <w:t xml:space="preserve"> </w:t>
      </w:r>
      <w:r w:rsidR="00F11525" w:rsidRPr="00F11525">
        <w:rPr>
          <w:color w:val="000000" w:themeColor="text1"/>
        </w:rPr>
        <w:t xml:space="preserve">For non-ASCII keys, use the </w:t>
      </w:r>
      <w:proofErr w:type="spellStart"/>
      <w:r w:rsidR="00F11525" w:rsidRPr="00F11525">
        <w:rPr>
          <w:color w:val="000000" w:themeColor="text1"/>
        </w:rPr>
        <w:t>keyCode</w:t>
      </w:r>
      <w:proofErr w:type="spellEnd"/>
      <w:r w:rsidR="00F11525" w:rsidRPr="00F11525">
        <w:rPr>
          <w:color w:val="000000" w:themeColor="text1"/>
        </w:rPr>
        <w:t xml:space="preserve"> variable.</w:t>
      </w:r>
      <w:r w:rsidR="00F11525">
        <w:rPr>
          <w:color w:val="000000" w:themeColor="text1"/>
        </w:rPr>
        <w:t xml:space="preserve"> </w:t>
      </w:r>
      <w:r w:rsidR="00825697">
        <w:rPr>
          <w:color w:val="000000" w:themeColor="text1"/>
        </w:rPr>
        <w:t>To check for backspace, delete, and etc.</w:t>
      </w:r>
    </w:p>
    <w:p w14:paraId="100A7E6F" w14:textId="7F8FBAD2" w:rsidR="00BD5575" w:rsidRDefault="00F97559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keyReleased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</w:t>
      </w:r>
      <w:r w:rsidR="00825697">
        <w:rPr>
          <w:color w:val="000000" w:themeColor="text1"/>
        </w:rPr>
        <w:t>This</w:t>
      </w:r>
      <w:r>
        <w:rPr>
          <w:color w:val="000000" w:themeColor="text1"/>
        </w:rPr>
        <w:t xml:space="preserve"> </w:t>
      </w:r>
      <w:r w:rsidR="00825697">
        <w:rPr>
          <w:color w:val="000000" w:themeColor="text1"/>
        </w:rPr>
        <w:t>function is called every time a key is released.</w:t>
      </w:r>
    </w:p>
    <w:p w14:paraId="28EDD68F" w14:textId="206BEF1D" w:rsidR="00F97559" w:rsidRDefault="00F97559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keyTyped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825697">
        <w:rPr>
          <w:color w:val="000000" w:themeColor="text1"/>
        </w:rPr>
        <w:t xml:space="preserve">You may use </w:t>
      </w:r>
      <w:proofErr w:type="spellStart"/>
      <w:r w:rsidR="00825697">
        <w:rPr>
          <w:color w:val="000000" w:themeColor="text1"/>
        </w:rPr>
        <w:t>keyTyped</w:t>
      </w:r>
      <w:proofErr w:type="spellEnd"/>
      <w:r w:rsidR="00825697">
        <w:rPr>
          <w:color w:val="000000" w:themeColor="text1"/>
        </w:rPr>
        <w:t>() to distinguish between lower and uppercase.</w:t>
      </w:r>
    </w:p>
    <w:p w14:paraId="4D91CB00" w14:textId="6DB29FCE" w:rsidR="00167E1F" w:rsidRDefault="00F11525" w:rsidP="00167E1F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Notes: </w:t>
      </w:r>
      <w:r w:rsidR="00167E1F">
        <w:rPr>
          <w:color w:val="000000" w:themeColor="text1"/>
        </w:rPr>
        <w:t>Add “return false” to avoid any anomalies</w:t>
      </w:r>
      <w:r>
        <w:rPr>
          <w:color w:val="000000" w:themeColor="text1"/>
        </w:rPr>
        <w:t xml:space="preserve"> (default </w:t>
      </w:r>
      <w:r w:rsidR="00825697">
        <w:rPr>
          <w:color w:val="000000" w:themeColor="text1"/>
        </w:rPr>
        <w:t>behavior</w:t>
      </w:r>
      <w:r>
        <w:rPr>
          <w:color w:val="000000" w:themeColor="text1"/>
        </w:rPr>
        <w:t>)</w:t>
      </w:r>
      <w:r w:rsidR="00167E1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with the </w:t>
      </w:r>
      <w:r w:rsidR="00825697">
        <w:rPr>
          <w:color w:val="000000" w:themeColor="text1"/>
        </w:rPr>
        <w:t>functions above</w:t>
      </w:r>
      <w:r>
        <w:rPr>
          <w:color w:val="000000" w:themeColor="text1"/>
        </w:rPr>
        <w:t xml:space="preserve"> on different browsers.</w:t>
      </w:r>
    </w:p>
    <w:p w14:paraId="6F97F157" w14:textId="46458F28" w:rsidR="00F11525" w:rsidRDefault="00F11525" w:rsidP="00825697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>Holding down a key may cause multiple calls to the key functions due to how operating systems handle key repeats.</w:t>
      </w:r>
    </w:p>
    <w:p w14:paraId="474CFFCB" w14:textId="77777777" w:rsidR="0080240D" w:rsidRDefault="0080240D" w:rsidP="0080240D">
      <w:pPr>
        <w:pStyle w:val="Body"/>
        <w:spacing w:after="60" w:line="360" w:lineRule="auto"/>
        <w:ind w:left="360"/>
        <w:rPr>
          <w:color w:val="000000" w:themeColor="text1"/>
        </w:rPr>
      </w:pPr>
    </w:p>
    <w:p w14:paraId="6FFDF266" w14:textId="77777777" w:rsidR="0080240D" w:rsidRPr="0080240D" w:rsidRDefault="0080240D" w:rsidP="0080240D">
      <w:pPr>
        <w:pStyle w:val="Body"/>
        <w:numPr>
          <w:ilvl w:val="0"/>
          <w:numId w:val="14"/>
        </w:numPr>
        <w:spacing w:after="60" w:line="360" w:lineRule="auto"/>
        <w:rPr>
          <w:color w:val="000000" w:themeColor="text1"/>
        </w:rPr>
      </w:pPr>
      <w:r>
        <w:rPr>
          <w:color w:val="000000" w:themeColor="text1"/>
        </w:rPr>
        <w:t>Answer the following questions:</w:t>
      </w:r>
    </w:p>
    <w:p w14:paraId="4C121AC6" w14:textId="78A987BC" w:rsidR="00BD5575" w:rsidRDefault="00583988" w:rsidP="00583988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What is the </w:t>
      </w:r>
      <w:r w:rsidR="00FB1885">
        <w:rPr>
          <w:color w:val="000000" w:themeColor="text1"/>
        </w:rPr>
        <w:t xml:space="preserve">difference between </w:t>
      </w:r>
      <w:proofErr w:type="spellStart"/>
      <w:proofErr w:type="gramStart"/>
      <w:r w:rsidR="00FB1885">
        <w:rPr>
          <w:color w:val="000000" w:themeColor="text1"/>
        </w:rPr>
        <w:t>mousePressed</w:t>
      </w:r>
      <w:proofErr w:type="spellEnd"/>
      <w:r w:rsidR="00FB1885">
        <w:rPr>
          <w:color w:val="000000" w:themeColor="text1"/>
        </w:rPr>
        <w:t>(</w:t>
      </w:r>
      <w:proofErr w:type="gramEnd"/>
      <w:r w:rsidR="00FB1885">
        <w:rPr>
          <w:color w:val="000000" w:themeColor="text1"/>
        </w:rPr>
        <w:t xml:space="preserve">) and </w:t>
      </w:r>
      <w:proofErr w:type="spellStart"/>
      <w:r w:rsidR="00FB1885">
        <w:rPr>
          <w:color w:val="000000" w:themeColor="text1"/>
        </w:rPr>
        <w:t>mouseClicked</w:t>
      </w:r>
      <w:proofErr w:type="spellEnd"/>
      <w:r w:rsidR="00FB1885">
        <w:rPr>
          <w:color w:val="000000" w:themeColor="text1"/>
        </w:rPr>
        <w:t>()?</w:t>
      </w:r>
    </w:p>
    <w:p w14:paraId="1AC938B3" w14:textId="04F391A6" w:rsidR="00825697" w:rsidRDefault="00825697" w:rsidP="00583988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ab/>
        <w:t>The “</w:t>
      </w:r>
      <w:proofErr w:type="spellStart"/>
      <w:proofErr w:type="gramStart"/>
      <w:r>
        <w:rPr>
          <w:color w:val="000000" w:themeColor="text1"/>
        </w:rPr>
        <w:t>mousePressed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)” function is called whenever the a mouse key press is registered whereas a “</w:t>
      </w:r>
      <w:proofErr w:type="spellStart"/>
      <w:r>
        <w:rPr>
          <w:color w:val="000000" w:themeColor="text1"/>
        </w:rPr>
        <w:t>mouseClicked</w:t>
      </w:r>
      <w:proofErr w:type="spellEnd"/>
      <w:r>
        <w:rPr>
          <w:color w:val="000000" w:themeColor="text1"/>
        </w:rPr>
        <w:t>()” function is called whenever a mouse key is pressed and released.</w:t>
      </w:r>
    </w:p>
    <w:p w14:paraId="0F274E45" w14:textId="77777777" w:rsidR="00825697" w:rsidRDefault="00825697" w:rsidP="00583988">
      <w:pPr>
        <w:pStyle w:val="Body"/>
        <w:spacing w:after="60" w:line="360" w:lineRule="auto"/>
        <w:ind w:left="360"/>
        <w:rPr>
          <w:color w:val="000000" w:themeColor="text1"/>
        </w:rPr>
      </w:pPr>
    </w:p>
    <w:p w14:paraId="23DF7760" w14:textId="71F2730C" w:rsidR="00825697" w:rsidRDefault="00B75E70" w:rsidP="00825697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What are </w:t>
      </w:r>
      <w:r w:rsidR="00927142">
        <w:rPr>
          <w:color w:val="000000" w:themeColor="text1"/>
        </w:rPr>
        <w:t>some</w:t>
      </w:r>
      <w:r>
        <w:rPr>
          <w:color w:val="000000" w:themeColor="text1"/>
        </w:rPr>
        <w:t xml:space="preserve"> possible values for </w:t>
      </w:r>
      <w:r w:rsidR="00927142" w:rsidRPr="00927142">
        <w:rPr>
          <w:rFonts w:ascii="Courier" w:hAnsi="Courier"/>
          <w:color w:val="000000" w:themeColor="text1"/>
        </w:rPr>
        <w:t>key</w:t>
      </w:r>
      <w:r w:rsidR="00927142">
        <w:rPr>
          <w:color w:val="000000" w:themeColor="text1"/>
        </w:rPr>
        <w:t>?</w:t>
      </w:r>
    </w:p>
    <w:p w14:paraId="7D348639" w14:textId="19F175A2" w:rsidR="00825697" w:rsidRDefault="00825697" w:rsidP="00825697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Enter, Backspace, </w:t>
      </w:r>
      <w:proofErr w:type="spellStart"/>
      <w:proofErr w:type="gramStart"/>
      <w:r>
        <w:rPr>
          <w:color w:val="000000" w:themeColor="text1"/>
        </w:rPr>
        <w:t>A,a</w:t>
      </w:r>
      <w:proofErr w:type="spellEnd"/>
      <w:proofErr w:type="gramEnd"/>
      <w:r>
        <w:rPr>
          <w:color w:val="000000" w:themeColor="text1"/>
        </w:rPr>
        <w:t>, Arrow up, Arrow down, control, alt</w:t>
      </w:r>
    </w:p>
    <w:p w14:paraId="5F3A9A45" w14:textId="77777777" w:rsidR="00825697" w:rsidRDefault="00825697" w:rsidP="00825697">
      <w:pPr>
        <w:pStyle w:val="Body"/>
        <w:spacing w:after="60" w:line="360" w:lineRule="auto"/>
        <w:ind w:left="360"/>
        <w:rPr>
          <w:color w:val="000000" w:themeColor="text1"/>
        </w:rPr>
      </w:pPr>
    </w:p>
    <w:p w14:paraId="6B5B55DA" w14:textId="29C3C904" w:rsidR="00583988" w:rsidRDefault="00B75E70" w:rsidP="00583988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What are some possible values for </w:t>
      </w:r>
      <w:proofErr w:type="spellStart"/>
      <w:r w:rsidRPr="00927142">
        <w:rPr>
          <w:rFonts w:ascii="Courier" w:hAnsi="Courier"/>
          <w:color w:val="000000" w:themeColor="text1"/>
        </w:rPr>
        <w:t>keyCode</w:t>
      </w:r>
      <w:proofErr w:type="spellEnd"/>
      <w:r w:rsidR="00927142">
        <w:rPr>
          <w:color w:val="000000" w:themeColor="text1"/>
        </w:rPr>
        <w:t>?</w:t>
      </w:r>
    </w:p>
    <w:p w14:paraId="570359DF" w14:textId="6955C19C" w:rsidR="00825697" w:rsidRDefault="00825697" w:rsidP="00583988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BACKSPACE, DELETE, ENTER, RETURN, TAB, ESCAPE, SHIFT </w:t>
      </w:r>
    </w:p>
    <w:p w14:paraId="646709F3" w14:textId="77777777" w:rsidR="00583988" w:rsidRDefault="00583988">
      <w:pPr>
        <w:rPr>
          <w:rFonts w:ascii="Helvetica" w:eastAsia="ヒラギノ角ゴ Pro W3" w:hAnsi="Helvetica"/>
          <w:color w:val="000000" w:themeColor="text1"/>
        </w:rPr>
      </w:pPr>
      <w:r>
        <w:rPr>
          <w:color w:val="000000" w:themeColor="text1"/>
        </w:rPr>
        <w:br w:type="page"/>
      </w:r>
    </w:p>
    <w:p w14:paraId="5FF5AB48" w14:textId="77777777" w:rsidR="00583988" w:rsidRDefault="00583988" w:rsidP="0066321D">
      <w:pPr>
        <w:pStyle w:val="Body"/>
        <w:spacing w:after="60" w:line="360" w:lineRule="auto"/>
        <w:rPr>
          <w:color w:val="000000" w:themeColor="text1"/>
        </w:rPr>
      </w:pPr>
    </w:p>
    <w:p w14:paraId="1F8EE3B4" w14:textId="0704F63C" w:rsidR="00927142" w:rsidRDefault="0006095A" w:rsidP="0066321D">
      <w:pPr>
        <w:pStyle w:val="Body"/>
        <w:spacing w:after="60" w:line="360" w:lineRule="auto"/>
        <w:rPr>
          <w:color w:val="000000" w:themeColor="text1"/>
        </w:rPr>
      </w:pPr>
      <w:r>
        <w:rPr>
          <w:color w:val="000000" w:themeColor="text1"/>
        </w:rPr>
        <w:t xml:space="preserve">6. </w:t>
      </w:r>
      <w:r w:rsidR="00927142">
        <w:rPr>
          <w:color w:val="000000" w:themeColor="text1"/>
        </w:rPr>
        <w:t xml:space="preserve">Search the p5 reference for information on the </w:t>
      </w:r>
      <w:proofErr w:type="gramStart"/>
      <w:r w:rsidR="00927142" w:rsidRPr="00927142">
        <w:rPr>
          <w:rFonts w:ascii="Courier" w:hAnsi="Courier"/>
          <w:color w:val="000000" w:themeColor="text1"/>
        </w:rPr>
        <w:t>random</w:t>
      </w:r>
      <w:r w:rsidR="00927142">
        <w:rPr>
          <w:color w:val="000000" w:themeColor="text1"/>
        </w:rPr>
        <w:t>(</w:t>
      </w:r>
      <w:proofErr w:type="gramEnd"/>
      <w:r w:rsidR="00927142">
        <w:rPr>
          <w:color w:val="000000" w:themeColor="text1"/>
        </w:rPr>
        <w:t>) function. What can it do?</w:t>
      </w:r>
    </w:p>
    <w:p w14:paraId="492EB2D1" w14:textId="77777777" w:rsidR="00927142" w:rsidRDefault="00927142" w:rsidP="00583988">
      <w:pPr>
        <w:pStyle w:val="Body"/>
        <w:spacing w:after="60" w:line="360" w:lineRule="auto"/>
        <w:ind w:left="720"/>
        <w:rPr>
          <w:color w:val="000000" w:themeColor="text1"/>
        </w:rPr>
      </w:pPr>
    </w:p>
    <w:p w14:paraId="365DAE0B" w14:textId="77777777" w:rsidR="002E02D0" w:rsidRDefault="002E02D0" w:rsidP="002E02D0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2E02D0" w14:paraId="3D71E7E8" w14:textId="77777777" w:rsidTr="009A15E4">
        <w:tc>
          <w:tcPr>
            <w:tcW w:w="10908" w:type="dxa"/>
            <w:shd w:val="clear" w:color="auto" w:fill="D9D9D9" w:themeFill="background1" w:themeFillShade="D9"/>
          </w:tcPr>
          <w:p w14:paraId="42EA9C10" w14:textId="6BC5F2BE" w:rsidR="002E02D0" w:rsidRPr="00E5586F" w:rsidRDefault="00927142" w:rsidP="00927142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2</w:t>
            </w:r>
            <w:r w:rsidR="002E02D0" w:rsidRPr="00E5586F">
              <w:rPr>
                <w:b/>
              </w:rPr>
              <w:t xml:space="preserve">: </w:t>
            </w:r>
            <w:r w:rsidR="002E02D0">
              <w:rPr>
                <w:b/>
              </w:rPr>
              <w:t>Code</w:t>
            </w:r>
          </w:p>
        </w:tc>
      </w:tr>
    </w:tbl>
    <w:p w14:paraId="55DA7DCE" w14:textId="77777777" w:rsidR="002E02D0" w:rsidRDefault="002E02D0" w:rsidP="002E02D0">
      <w:pPr>
        <w:pStyle w:val="Body"/>
        <w:rPr>
          <w:color w:val="000000" w:themeColor="text1"/>
        </w:rPr>
      </w:pPr>
    </w:p>
    <w:p w14:paraId="3A192F76" w14:textId="372EC7CB" w:rsidR="002E02D0" w:rsidRDefault="007415D1" w:rsidP="002E02D0">
      <w:pPr>
        <w:pStyle w:val="Body"/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Duplicate the template to c</w:t>
      </w:r>
      <w:r w:rsidR="002E02D0">
        <w:rPr>
          <w:color w:val="000000" w:themeColor="text1"/>
        </w:rPr>
        <w:t xml:space="preserve">reate a </w:t>
      </w:r>
      <w:r w:rsidR="005234DE">
        <w:rPr>
          <w:color w:val="000000" w:themeColor="text1"/>
        </w:rPr>
        <w:t xml:space="preserve">new </w:t>
      </w:r>
      <w:r>
        <w:rPr>
          <w:color w:val="000000" w:themeColor="text1"/>
        </w:rPr>
        <w:t>folder</w:t>
      </w:r>
      <w:r w:rsidR="007B7E2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 p5sketches/ </w:t>
      </w:r>
      <w:r w:rsidR="007B7E2A">
        <w:rPr>
          <w:color w:val="000000" w:themeColor="text1"/>
        </w:rPr>
        <w:t>called “</w:t>
      </w:r>
      <w:proofErr w:type="spellStart"/>
      <w:r w:rsidR="007B7E2A">
        <w:rPr>
          <w:color w:val="000000" w:themeColor="text1"/>
        </w:rPr>
        <w:t>Lastname_EventHandlers</w:t>
      </w:r>
      <w:proofErr w:type="spellEnd"/>
      <w:r w:rsidR="005234DE">
        <w:rPr>
          <w:color w:val="000000" w:themeColor="text1"/>
        </w:rPr>
        <w:t>”</w:t>
      </w:r>
      <w:r w:rsidR="002E02D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a program sketch </w:t>
      </w:r>
      <w:r w:rsidR="002E02D0">
        <w:rPr>
          <w:color w:val="000000" w:themeColor="text1"/>
        </w:rPr>
        <w:t>that satisfies the following conditions:</w:t>
      </w:r>
    </w:p>
    <w:p w14:paraId="3BF21E8D" w14:textId="77777777" w:rsidR="00927142" w:rsidRPr="0065271F" w:rsidRDefault="00927142" w:rsidP="00927142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 w:rsidRPr="0065271F">
        <w:rPr>
          <w:color w:val="000000" w:themeColor="text1"/>
        </w:rPr>
        <w:t>Canvas size:  500 x 500</w:t>
      </w:r>
    </w:p>
    <w:p w14:paraId="733EA3B9" w14:textId="19326C04" w:rsidR="002E02D0" w:rsidRPr="0065271F" w:rsidRDefault="00BA472D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 w:rsidRPr="0065271F">
        <w:rPr>
          <w:color w:val="000000" w:themeColor="text1"/>
        </w:rPr>
        <w:t xml:space="preserve">Your favorite color as </w:t>
      </w:r>
      <w:r w:rsidR="002E02D0" w:rsidRPr="0065271F">
        <w:rPr>
          <w:color w:val="000000" w:themeColor="text1"/>
        </w:rPr>
        <w:t>background</w:t>
      </w:r>
    </w:p>
    <w:p w14:paraId="576AB15D" w14:textId="34D4D564" w:rsidR="002E02D0" w:rsidRPr="0065271F" w:rsidRDefault="002E02D0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 w:rsidRPr="0065271F">
        <w:rPr>
          <w:color w:val="000000" w:themeColor="text1"/>
        </w:rPr>
        <w:t>Starts with one orange circle in the center of the screen – circle size 50</w:t>
      </w:r>
      <w:r w:rsidR="00927142" w:rsidRPr="0065271F">
        <w:rPr>
          <w:color w:val="000000" w:themeColor="text1"/>
        </w:rPr>
        <w:t>w</w:t>
      </w:r>
      <w:r w:rsidRPr="0065271F">
        <w:rPr>
          <w:color w:val="000000" w:themeColor="text1"/>
        </w:rPr>
        <w:t xml:space="preserve"> x 50</w:t>
      </w:r>
      <w:r w:rsidR="00927142" w:rsidRPr="0065271F">
        <w:rPr>
          <w:color w:val="000000" w:themeColor="text1"/>
        </w:rPr>
        <w:t>h</w:t>
      </w:r>
    </w:p>
    <w:p w14:paraId="332313B4" w14:textId="1C3A7895" w:rsidR="002E02D0" w:rsidRPr="0065271F" w:rsidRDefault="002E02D0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 w:rsidRPr="0065271F">
        <w:rPr>
          <w:color w:val="000000" w:themeColor="text1"/>
        </w:rPr>
        <w:t>When</w:t>
      </w:r>
      <w:r w:rsidR="00221BA6" w:rsidRPr="0065271F">
        <w:rPr>
          <w:color w:val="000000" w:themeColor="text1"/>
        </w:rPr>
        <w:t xml:space="preserve"> the mouse is clicked, create unfilled </w:t>
      </w:r>
      <w:r w:rsidRPr="0065271F">
        <w:rPr>
          <w:color w:val="000000" w:themeColor="text1"/>
        </w:rPr>
        <w:t>circle</w:t>
      </w:r>
      <w:r w:rsidR="00DB7801" w:rsidRPr="0065271F">
        <w:rPr>
          <w:color w:val="000000" w:themeColor="text1"/>
        </w:rPr>
        <w:t>, sized 30</w:t>
      </w:r>
      <w:r w:rsidR="00927142" w:rsidRPr="0065271F">
        <w:rPr>
          <w:color w:val="000000" w:themeColor="text1"/>
        </w:rPr>
        <w:t>w</w:t>
      </w:r>
      <w:r w:rsidR="00DB7801" w:rsidRPr="0065271F">
        <w:rPr>
          <w:color w:val="000000" w:themeColor="text1"/>
        </w:rPr>
        <w:t xml:space="preserve"> x 50</w:t>
      </w:r>
      <w:r w:rsidR="00927142" w:rsidRPr="0065271F">
        <w:rPr>
          <w:color w:val="000000" w:themeColor="text1"/>
        </w:rPr>
        <w:t>h</w:t>
      </w:r>
      <w:r w:rsidRPr="0065271F">
        <w:rPr>
          <w:color w:val="000000" w:themeColor="text1"/>
        </w:rPr>
        <w:t xml:space="preserve"> at the mouse’s location</w:t>
      </w:r>
    </w:p>
    <w:p w14:paraId="63B7AED7" w14:textId="0A309AD0" w:rsidR="002E02D0" w:rsidRPr="0065271F" w:rsidRDefault="00792B82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 w:rsidRPr="0065271F">
        <w:rPr>
          <w:color w:val="000000" w:themeColor="text1"/>
        </w:rPr>
        <w:t>When any key is typed, create a rectangle</w:t>
      </w:r>
      <w:r w:rsidR="00DB7801" w:rsidRPr="0065271F">
        <w:rPr>
          <w:color w:val="000000" w:themeColor="text1"/>
        </w:rPr>
        <w:t xml:space="preserve"> of any </w:t>
      </w:r>
      <w:r w:rsidR="00221BA6" w:rsidRPr="0065271F">
        <w:rPr>
          <w:color w:val="000000" w:themeColor="text1"/>
        </w:rPr>
        <w:t xml:space="preserve">fill </w:t>
      </w:r>
      <w:r w:rsidR="00DB7801" w:rsidRPr="0065271F">
        <w:rPr>
          <w:color w:val="000000" w:themeColor="text1"/>
        </w:rPr>
        <w:t>color</w:t>
      </w:r>
      <w:r w:rsidRPr="0065271F">
        <w:rPr>
          <w:color w:val="000000" w:themeColor="text1"/>
        </w:rPr>
        <w:t xml:space="preserve"> with a random</w:t>
      </w:r>
      <w:r w:rsidR="00927142" w:rsidRPr="0065271F">
        <w:rPr>
          <w:color w:val="000000" w:themeColor="text1"/>
        </w:rPr>
        <w:t>ized</w:t>
      </w:r>
      <w:r w:rsidRPr="0065271F">
        <w:rPr>
          <w:color w:val="000000" w:themeColor="text1"/>
        </w:rPr>
        <w:t xml:space="preserve"> location and a size of 20 x 40</w:t>
      </w:r>
    </w:p>
    <w:p w14:paraId="18BB4EC4" w14:textId="27171D44" w:rsidR="00BD5575" w:rsidRPr="0065271F" w:rsidRDefault="00BD5575" w:rsidP="00792B82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 w:rsidRPr="0065271F">
        <w:rPr>
          <w:color w:val="000000" w:themeColor="text1"/>
        </w:rPr>
        <w:t xml:space="preserve">When the mouse is dragged, clear the </w:t>
      </w:r>
      <w:r w:rsidR="00344AE6" w:rsidRPr="0065271F">
        <w:rPr>
          <w:color w:val="000000" w:themeColor="text1"/>
        </w:rPr>
        <w:t xml:space="preserve">canvas </w:t>
      </w:r>
      <w:r w:rsidRPr="0065271F">
        <w:rPr>
          <w:color w:val="000000" w:themeColor="text1"/>
        </w:rPr>
        <w:t>background</w:t>
      </w:r>
      <w:r w:rsidR="00DB7801" w:rsidRPr="0065271F">
        <w:rPr>
          <w:color w:val="000000" w:themeColor="text1"/>
        </w:rPr>
        <w:t xml:space="preserve">.  </w:t>
      </w:r>
    </w:p>
    <w:p w14:paraId="64C974D1" w14:textId="77777777" w:rsidR="00EB106D" w:rsidRPr="00EB106D" w:rsidRDefault="00EB106D" w:rsidP="00EB106D">
      <w:pPr>
        <w:pStyle w:val="Body"/>
        <w:spacing w:after="60" w:line="276" w:lineRule="auto"/>
        <w:ind w:left="1440"/>
        <w:rPr>
          <w:color w:val="000000" w:themeColor="text1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064CEF" w14:paraId="72A135C7" w14:textId="77777777" w:rsidTr="009A15E4">
        <w:tc>
          <w:tcPr>
            <w:tcW w:w="10908" w:type="dxa"/>
            <w:shd w:val="clear" w:color="auto" w:fill="D9D9D9" w:themeFill="background1" w:themeFillShade="D9"/>
          </w:tcPr>
          <w:p w14:paraId="1F9357EF" w14:textId="681CA107" w:rsidR="00064CEF" w:rsidRPr="00E5586F" w:rsidRDefault="00F018A5" w:rsidP="00EB106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 xml:space="preserve">Part </w:t>
            </w:r>
            <w:r w:rsidR="00927142">
              <w:rPr>
                <w:b/>
              </w:rPr>
              <w:t>3</w:t>
            </w:r>
            <w:r w:rsidR="0006095A">
              <w:rPr>
                <w:b/>
              </w:rPr>
              <w:t xml:space="preserve">: Submitting </w:t>
            </w:r>
            <w:r w:rsidR="00EB106D">
              <w:rPr>
                <w:b/>
              </w:rPr>
              <w:t>E</w:t>
            </w:r>
            <w:r w:rsidR="0006095A">
              <w:rPr>
                <w:b/>
              </w:rPr>
              <w:t>xercise</w:t>
            </w:r>
          </w:p>
        </w:tc>
      </w:tr>
    </w:tbl>
    <w:p w14:paraId="2D98F7D9" w14:textId="77777777" w:rsidR="00E1276F" w:rsidRPr="00FC3FF4" w:rsidRDefault="00E1276F" w:rsidP="002921F2">
      <w:pPr>
        <w:pStyle w:val="Body"/>
      </w:pPr>
    </w:p>
    <w:p w14:paraId="606910AE" w14:textId="2D1D61D0" w:rsidR="00EB4615" w:rsidRPr="0066321D" w:rsidRDefault="005234DE" w:rsidP="00EB4615">
      <w:pPr>
        <w:pStyle w:val="Body"/>
        <w:numPr>
          <w:ilvl w:val="0"/>
          <w:numId w:val="16"/>
        </w:numPr>
        <w:spacing w:after="60" w:line="276" w:lineRule="auto"/>
      </w:pPr>
      <w:r>
        <w:rPr>
          <w:color w:val="000000" w:themeColor="text1"/>
        </w:rPr>
        <w:t xml:space="preserve">Save your work, zip </w:t>
      </w:r>
      <w:r w:rsidR="00927142">
        <w:rPr>
          <w:color w:val="000000" w:themeColor="text1"/>
        </w:rPr>
        <w:t>the “</w:t>
      </w:r>
      <w:proofErr w:type="spellStart"/>
      <w:r w:rsidR="00927142">
        <w:rPr>
          <w:color w:val="000000" w:themeColor="text1"/>
        </w:rPr>
        <w:t>Lastname_EventHandlers</w:t>
      </w:r>
      <w:proofErr w:type="spellEnd"/>
      <w:r>
        <w:rPr>
          <w:color w:val="000000" w:themeColor="text1"/>
        </w:rPr>
        <w:t>” folder, and u</w:t>
      </w:r>
      <w:r w:rsidR="00EB4615">
        <w:rPr>
          <w:color w:val="000000" w:themeColor="text1"/>
        </w:rPr>
        <w:t xml:space="preserve">pload to the </w:t>
      </w:r>
      <w:r w:rsidR="003547DC">
        <w:rPr>
          <w:color w:val="000000" w:themeColor="text1"/>
        </w:rPr>
        <w:t xml:space="preserve">appropriate </w:t>
      </w:r>
      <w:proofErr w:type="spellStart"/>
      <w:r w:rsidR="002C0523">
        <w:rPr>
          <w:color w:val="000000" w:themeColor="text1"/>
        </w:rPr>
        <w:t>d</w:t>
      </w:r>
      <w:r w:rsidR="00927142">
        <w:rPr>
          <w:color w:val="000000" w:themeColor="text1"/>
        </w:rPr>
        <w:t>ropbox</w:t>
      </w:r>
      <w:proofErr w:type="spellEnd"/>
      <w:r w:rsidR="00927142">
        <w:rPr>
          <w:color w:val="000000" w:themeColor="text1"/>
        </w:rPr>
        <w:t xml:space="preserve"> in MyCourses</w:t>
      </w:r>
      <w:r w:rsidR="002C0523">
        <w:rPr>
          <w:color w:val="000000" w:themeColor="text1"/>
        </w:rPr>
        <w:t>.</w:t>
      </w:r>
    </w:p>
    <w:p w14:paraId="39B1BCAD" w14:textId="5697847F" w:rsidR="0066321D" w:rsidRPr="00EB4615" w:rsidRDefault="00583988" w:rsidP="00EB4615">
      <w:pPr>
        <w:pStyle w:val="Body"/>
        <w:numPr>
          <w:ilvl w:val="0"/>
          <w:numId w:val="16"/>
        </w:numPr>
        <w:spacing w:after="60" w:line="276" w:lineRule="auto"/>
      </w:pPr>
      <w:r>
        <w:rPr>
          <w:color w:val="000000" w:themeColor="text1"/>
        </w:rPr>
        <w:t xml:space="preserve">Upload this completed worksheet to the </w:t>
      </w:r>
      <w:proofErr w:type="spellStart"/>
      <w:r>
        <w:rPr>
          <w:color w:val="000000" w:themeColor="text1"/>
        </w:rPr>
        <w:t>dropbox</w:t>
      </w:r>
      <w:proofErr w:type="spellEnd"/>
      <w:r>
        <w:rPr>
          <w:color w:val="000000" w:themeColor="text1"/>
        </w:rPr>
        <w:t xml:space="preserve"> as well, or h</w:t>
      </w:r>
      <w:r w:rsidR="0066321D">
        <w:rPr>
          <w:color w:val="000000" w:themeColor="text1"/>
        </w:rPr>
        <w:t xml:space="preserve">and </w:t>
      </w:r>
      <w:r>
        <w:rPr>
          <w:color w:val="000000" w:themeColor="text1"/>
        </w:rPr>
        <w:t>a printed</w:t>
      </w:r>
      <w:r w:rsidR="0066321D">
        <w:rPr>
          <w:color w:val="000000" w:themeColor="text1"/>
        </w:rPr>
        <w:t xml:space="preserve"> </w:t>
      </w:r>
      <w:r w:rsidR="007E22E7">
        <w:rPr>
          <w:color w:val="000000" w:themeColor="text1"/>
        </w:rPr>
        <w:t>version</w:t>
      </w:r>
      <w:r w:rsidR="0066321D">
        <w:rPr>
          <w:color w:val="000000" w:themeColor="text1"/>
        </w:rPr>
        <w:t xml:space="preserve"> in to </w:t>
      </w:r>
      <w:r w:rsidR="00927142">
        <w:rPr>
          <w:color w:val="000000" w:themeColor="text1"/>
        </w:rPr>
        <w:t>your instructor</w:t>
      </w:r>
      <w:r w:rsidR="0066321D">
        <w:rPr>
          <w:color w:val="000000" w:themeColor="text1"/>
        </w:rPr>
        <w:t xml:space="preserve">. </w:t>
      </w:r>
    </w:p>
    <w:p w14:paraId="72A00E0A" w14:textId="07F379D9" w:rsidR="00EB4615" w:rsidRPr="00B20362" w:rsidRDefault="007E22E7" w:rsidP="007E22E7">
      <w:pPr>
        <w:pStyle w:val="Body"/>
        <w:spacing w:after="60" w:line="276" w:lineRule="auto"/>
        <w:ind w:left="360"/>
      </w:pPr>
      <w:r>
        <w:rPr>
          <w:color w:val="000000" w:themeColor="text1"/>
        </w:rPr>
        <w:t xml:space="preserve">Due </w:t>
      </w:r>
      <w:r w:rsidR="00EB4615">
        <w:rPr>
          <w:color w:val="000000" w:themeColor="text1"/>
        </w:rPr>
        <w:t xml:space="preserve">by the start of class on </w:t>
      </w:r>
      <w:r w:rsidR="00927142">
        <w:rPr>
          <w:color w:val="000000" w:themeColor="text1"/>
        </w:rPr>
        <w:t>Wednes</w:t>
      </w:r>
      <w:r w:rsidR="004E1530">
        <w:rPr>
          <w:color w:val="000000" w:themeColor="text1"/>
        </w:rPr>
        <w:t>day</w:t>
      </w:r>
      <w:r w:rsidR="00EB4615">
        <w:rPr>
          <w:color w:val="000000" w:themeColor="text1"/>
        </w:rPr>
        <w:t>.</w:t>
      </w:r>
    </w:p>
    <w:p w14:paraId="014783A2" w14:textId="77777777" w:rsidR="00BB6EAF" w:rsidRPr="002B36A5" w:rsidRDefault="00BB6EAF" w:rsidP="002921F2">
      <w:pPr>
        <w:pStyle w:val="Body"/>
      </w:pPr>
    </w:p>
    <w:sectPr w:rsidR="00BB6EAF" w:rsidRPr="002B36A5" w:rsidSect="00196AD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9F99" w14:textId="77777777" w:rsidR="00CB17D8" w:rsidRDefault="00CB17D8">
      <w:r>
        <w:separator/>
      </w:r>
    </w:p>
  </w:endnote>
  <w:endnote w:type="continuationSeparator" w:id="0">
    <w:p w14:paraId="4D62AFE5" w14:textId="77777777" w:rsidR="00CB17D8" w:rsidRDefault="00CB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athu">
    <w:altName w:val="Courier New"/>
    <w:charset w:val="00"/>
    <w:family w:val="auto"/>
    <w:pitch w:val="variable"/>
    <w:sig w:usb0="01000001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8D0B5" w14:textId="77777777" w:rsidR="00BA472D" w:rsidRDefault="00BA472D" w:rsidP="008D6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4AB9EBA" w14:textId="77777777" w:rsidR="00BA472D" w:rsidRDefault="00BA472D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  <w:r>
      <w:t>4080-528</w:t>
    </w:r>
    <w:r>
      <w:tab/>
    </w:r>
    <w:r>
      <w:tab/>
      <w:t>Spring 2009-2010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45241" w14:textId="77777777" w:rsidR="00BA472D" w:rsidRDefault="00BA472D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E35F7" w14:textId="77777777" w:rsidR="00CB17D8" w:rsidRDefault="00CB17D8">
      <w:r>
        <w:separator/>
      </w:r>
    </w:p>
  </w:footnote>
  <w:footnote w:type="continuationSeparator" w:id="0">
    <w:p w14:paraId="7354650D" w14:textId="77777777" w:rsidR="00CB17D8" w:rsidRDefault="00CB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952"/>
      <w:gridCol w:w="6687"/>
    </w:tblGrid>
    <w:tr w:rsidR="00BA472D" w14:paraId="1E5B5A9D" w14:textId="77777777">
      <w:trPr>
        <w:cantSplit/>
        <w:trHeight w:val="1320"/>
      </w:trPr>
      <w:tc>
        <w:tcPr>
          <w:tcW w:w="1952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75A312B6" w14:textId="77777777" w:rsidR="00BA472D" w:rsidRDefault="00BA472D">
          <w:r>
            <w:rPr>
              <w:noProof/>
            </w:rPr>
            <w:drawing>
              <wp:inline distT="0" distB="0" distL="0" distR="0" wp14:anchorId="5DCC81B5" wp14:editId="0998E68E">
                <wp:extent cx="1006475" cy="855980"/>
                <wp:effectExtent l="101600" t="101600" r="212725" b="1600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47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39700" dist="76201" dir="2700000" algn="ctr" rotWithShape="0">
                            <a:srgbClr val="000000">
                              <a:alpha val="7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7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0C11B50D" w14:textId="77777777" w:rsidR="00BA472D" w:rsidRDefault="00BA472D">
          <w:pPr>
            <w:rPr>
              <w:rFonts w:ascii="Sathu" w:hAnsi="Sathu"/>
              <w:sz w:val="48"/>
            </w:rPr>
          </w:pPr>
          <w:r>
            <w:rPr>
              <w:rFonts w:ascii="Sathu" w:hAnsi="Sathu"/>
              <w:sz w:val="48"/>
            </w:rPr>
            <w:t>Writing for Interactive Media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92"/>
      <w:gridCol w:w="7218"/>
      <w:gridCol w:w="1890"/>
    </w:tblGrid>
    <w:tr w:rsidR="00BA472D" w14:paraId="0E7EE683" w14:textId="77777777" w:rsidTr="00FE371F">
      <w:trPr>
        <w:trHeight w:val="1340"/>
        <w:jc w:val="center"/>
      </w:trPr>
      <w:tc>
        <w:tcPr>
          <w:tcW w:w="1692" w:type="dxa"/>
        </w:tcPr>
        <w:p w14:paraId="46A0BD49" w14:textId="77777777" w:rsidR="00BA472D" w:rsidRDefault="00BA472D" w:rsidP="009A15E4">
          <w:pPr>
            <w:jc w:val="center"/>
            <w:rPr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9D19B58" wp14:editId="09415CEF">
                <wp:simplePos x="0" y="0"/>
                <wp:positionH relativeFrom="column">
                  <wp:posOffset>160020</wp:posOffset>
                </wp:positionH>
                <wp:positionV relativeFrom="paragraph">
                  <wp:posOffset>98425</wp:posOffset>
                </wp:positionV>
                <wp:extent cx="685800" cy="590550"/>
                <wp:effectExtent l="19050" t="0" r="0" b="0"/>
                <wp:wrapNone/>
                <wp:docPr id="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18" w:type="dxa"/>
          <w:vAlign w:val="center"/>
        </w:tcPr>
        <w:p w14:paraId="1F8A7589" w14:textId="692B8BFE" w:rsidR="00BA472D" w:rsidRPr="0066321D" w:rsidRDefault="00BA472D" w:rsidP="0066321D">
          <w:pPr>
            <w:pStyle w:val="Title"/>
            <w:rPr>
              <w:color w:val="auto"/>
              <w:sz w:val="28"/>
              <w:szCs w:val="28"/>
            </w:rPr>
          </w:pPr>
          <w:r>
            <w:rPr>
              <w:color w:val="auto"/>
              <w:sz w:val="28"/>
              <w:szCs w:val="28"/>
            </w:rPr>
            <w:t>IGME-101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New Media Programming 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Exercise 1-3</w:t>
          </w:r>
          <w:r w:rsidRPr="00E948B4">
            <w:rPr>
              <w:color w:val="auto"/>
              <w:sz w:val="28"/>
              <w:szCs w:val="28"/>
            </w:rPr>
            <w:t xml:space="preserve">: </w:t>
          </w:r>
          <w:r>
            <w:rPr>
              <w:color w:val="auto"/>
              <w:sz w:val="28"/>
              <w:szCs w:val="28"/>
            </w:rPr>
            <w:t xml:space="preserve"> Event Handlers</w:t>
          </w:r>
        </w:p>
      </w:tc>
      <w:tc>
        <w:tcPr>
          <w:tcW w:w="1890" w:type="dxa"/>
        </w:tcPr>
        <w:p w14:paraId="1DCBBE58" w14:textId="77777777" w:rsidR="00BA472D" w:rsidRDefault="00BA472D" w:rsidP="009A15E4"/>
        <w:p w14:paraId="2C520AF0" w14:textId="77777777" w:rsidR="00BA472D" w:rsidRDefault="00BA472D" w:rsidP="009A15E4">
          <w:pPr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60288" behindDoc="0" locked="0" layoutInCell="1" allowOverlap="1" wp14:anchorId="2B96E7C2" wp14:editId="5745DA63">
                <wp:simplePos x="0" y="0"/>
                <wp:positionH relativeFrom="column">
                  <wp:posOffset>150495</wp:posOffset>
                </wp:positionH>
                <wp:positionV relativeFrom="paragraph">
                  <wp:posOffset>75565</wp:posOffset>
                </wp:positionV>
                <wp:extent cx="800100" cy="238125"/>
                <wp:effectExtent l="19050" t="0" r="0" b="0"/>
                <wp:wrapNone/>
                <wp:docPr id="9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627A7247" w14:textId="77777777" w:rsidR="00BA472D" w:rsidRPr="001A6DBF" w:rsidRDefault="00BA472D" w:rsidP="009A15E4"/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55F"/>
    <w:multiLevelType w:val="hybridMultilevel"/>
    <w:tmpl w:val="51629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391DCA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4D1D"/>
    <w:multiLevelType w:val="hybridMultilevel"/>
    <w:tmpl w:val="402A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F0197"/>
    <w:multiLevelType w:val="hybridMultilevel"/>
    <w:tmpl w:val="41DA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3C99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24A7"/>
    <w:multiLevelType w:val="hybridMultilevel"/>
    <w:tmpl w:val="5090281E"/>
    <w:lvl w:ilvl="0" w:tplc="856866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C3638"/>
    <w:multiLevelType w:val="hybridMultilevel"/>
    <w:tmpl w:val="03BCB9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440C"/>
    <w:multiLevelType w:val="multilevel"/>
    <w:tmpl w:val="FE360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37756"/>
    <w:multiLevelType w:val="hybridMultilevel"/>
    <w:tmpl w:val="A508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93E9F"/>
    <w:multiLevelType w:val="hybridMultilevel"/>
    <w:tmpl w:val="20B65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F0363E"/>
    <w:multiLevelType w:val="hybridMultilevel"/>
    <w:tmpl w:val="51629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487F09"/>
    <w:multiLevelType w:val="hybridMultilevel"/>
    <w:tmpl w:val="DDC46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36811"/>
    <w:multiLevelType w:val="hybridMultilevel"/>
    <w:tmpl w:val="2AEC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45EEE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84475"/>
    <w:multiLevelType w:val="hybridMultilevel"/>
    <w:tmpl w:val="E48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56323"/>
    <w:multiLevelType w:val="hybridMultilevel"/>
    <w:tmpl w:val="FE36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022C6"/>
    <w:multiLevelType w:val="hybridMultilevel"/>
    <w:tmpl w:val="7CD4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74A73"/>
    <w:multiLevelType w:val="hybridMultilevel"/>
    <w:tmpl w:val="C2A83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217D5"/>
    <w:multiLevelType w:val="hybridMultilevel"/>
    <w:tmpl w:val="DDC4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E78D3"/>
    <w:multiLevelType w:val="hybridMultilevel"/>
    <w:tmpl w:val="FF945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F42F2B"/>
    <w:multiLevelType w:val="hybridMultilevel"/>
    <w:tmpl w:val="78E2D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7"/>
  </w:num>
  <w:num w:numId="5">
    <w:abstractNumId w:val="19"/>
  </w:num>
  <w:num w:numId="6">
    <w:abstractNumId w:val="14"/>
  </w:num>
  <w:num w:numId="7">
    <w:abstractNumId w:val="12"/>
  </w:num>
  <w:num w:numId="8">
    <w:abstractNumId w:val="6"/>
  </w:num>
  <w:num w:numId="9">
    <w:abstractNumId w:val="2"/>
  </w:num>
  <w:num w:numId="10">
    <w:abstractNumId w:val="5"/>
  </w:num>
  <w:num w:numId="11">
    <w:abstractNumId w:val="16"/>
  </w:num>
  <w:num w:numId="12">
    <w:abstractNumId w:val="18"/>
  </w:num>
  <w:num w:numId="13">
    <w:abstractNumId w:val="11"/>
  </w:num>
  <w:num w:numId="14">
    <w:abstractNumId w:val="10"/>
  </w:num>
  <w:num w:numId="15">
    <w:abstractNumId w:val="1"/>
  </w:num>
  <w:num w:numId="16">
    <w:abstractNumId w:val="13"/>
  </w:num>
  <w:num w:numId="17">
    <w:abstractNumId w:val="17"/>
  </w:num>
  <w:num w:numId="18">
    <w:abstractNumId w:val="0"/>
  </w:num>
  <w:num w:numId="19">
    <w:abstractNumId w:val="20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0D"/>
    <w:rsid w:val="00000472"/>
    <w:rsid w:val="00003DA1"/>
    <w:rsid w:val="0006095A"/>
    <w:rsid w:val="0006179E"/>
    <w:rsid w:val="00064CEF"/>
    <w:rsid w:val="00066DFA"/>
    <w:rsid w:val="000C2CC2"/>
    <w:rsid w:val="000E261D"/>
    <w:rsid w:val="00133FF2"/>
    <w:rsid w:val="00167E1F"/>
    <w:rsid w:val="001719E4"/>
    <w:rsid w:val="001838AA"/>
    <w:rsid w:val="00196AD5"/>
    <w:rsid w:val="001A5F46"/>
    <w:rsid w:val="001F2747"/>
    <w:rsid w:val="00221BA6"/>
    <w:rsid w:val="002921F2"/>
    <w:rsid w:val="002B36A5"/>
    <w:rsid w:val="002C0523"/>
    <w:rsid w:val="002E02D0"/>
    <w:rsid w:val="002F121D"/>
    <w:rsid w:val="00327949"/>
    <w:rsid w:val="00344AE6"/>
    <w:rsid w:val="00344D7F"/>
    <w:rsid w:val="003547DC"/>
    <w:rsid w:val="003F0030"/>
    <w:rsid w:val="00434079"/>
    <w:rsid w:val="0044116D"/>
    <w:rsid w:val="004B35A4"/>
    <w:rsid w:val="004D103C"/>
    <w:rsid w:val="004E1530"/>
    <w:rsid w:val="0051216D"/>
    <w:rsid w:val="00513B0D"/>
    <w:rsid w:val="0051646C"/>
    <w:rsid w:val="0052260E"/>
    <w:rsid w:val="005234DE"/>
    <w:rsid w:val="005340C2"/>
    <w:rsid w:val="00566C93"/>
    <w:rsid w:val="005727EB"/>
    <w:rsid w:val="00583988"/>
    <w:rsid w:val="00601CB4"/>
    <w:rsid w:val="00631CC8"/>
    <w:rsid w:val="00640AAB"/>
    <w:rsid w:val="0065271F"/>
    <w:rsid w:val="0066321D"/>
    <w:rsid w:val="006823BA"/>
    <w:rsid w:val="00691E81"/>
    <w:rsid w:val="006B5FC9"/>
    <w:rsid w:val="006C4EEE"/>
    <w:rsid w:val="006C6733"/>
    <w:rsid w:val="00731E14"/>
    <w:rsid w:val="00731FDC"/>
    <w:rsid w:val="007415D1"/>
    <w:rsid w:val="00747B59"/>
    <w:rsid w:val="00782818"/>
    <w:rsid w:val="00792B82"/>
    <w:rsid w:val="007A0664"/>
    <w:rsid w:val="007B6338"/>
    <w:rsid w:val="007B7E2A"/>
    <w:rsid w:val="007C4B97"/>
    <w:rsid w:val="007C6DAA"/>
    <w:rsid w:val="007D2E11"/>
    <w:rsid w:val="007E22E7"/>
    <w:rsid w:val="007E235B"/>
    <w:rsid w:val="0080240D"/>
    <w:rsid w:val="00816996"/>
    <w:rsid w:val="00825697"/>
    <w:rsid w:val="00852B09"/>
    <w:rsid w:val="008D623D"/>
    <w:rsid w:val="008E0745"/>
    <w:rsid w:val="00906DB1"/>
    <w:rsid w:val="00926FDB"/>
    <w:rsid w:val="00927142"/>
    <w:rsid w:val="00983EBB"/>
    <w:rsid w:val="009A15E4"/>
    <w:rsid w:val="009A67B9"/>
    <w:rsid w:val="00A82346"/>
    <w:rsid w:val="00A93745"/>
    <w:rsid w:val="00B00B54"/>
    <w:rsid w:val="00B02473"/>
    <w:rsid w:val="00B062C0"/>
    <w:rsid w:val="00B17C05"/>
    <w:rsid w:val="00B20362"/>
    <w:rsid w:val="00B5061F"/>
    <w:rsid w:val="00B66DA0"/>
    <w:rsid w:val="00B75E70"/>
    <w:rsid w:val="00B77375"/>
    <w:rsid w:val="00B80A0C"/>
    <w:rsid w:val="00B932DA"/>
    <w:rsid w:val="00BA472D"/>
    <w:rsid w:val="00BB6EAF"/>
    <w:rsid w:val="00BD5575"/>
    <w:rsid w:val="00C12CB9"/>
    <w:rsid w:val="00C1333F"/>
    <w:rsid w:val="00C226E3"/>
    <w:rsid w:val="00C66368"/>
    <w:rsid w:val="00C721AE"/>
    <w:rsid w:val="00CB17D8"/>
    <w:rsid w:val="00D27AB5"/>
    <w:rsid w:val="00D441B8"/>
    <w:rsid w:val="00D570B5"/>
    <w:rsid w:val="00D94A98"/>
    <w:rsid w:val="00DB7801"/>
    <w:rsid w:val="00DC0496"/>
    <w:rsid w:val="00DF2D50"/>
    <w:rsid w:val="00E11D6E"/>
    <w:rsid w:val="00E1276F"/>
    <w:rsid w:val="00E35226"/>
    <w:rsid w:val="00E3537E"/>
    <w:rsid w:val="00E373A3"/>
    <w:rsid w:val="00E66C83"/>
    <w:rsid w:val="00EB106D"/>
    <w:rsid w:val="00EB4615"/>
    <w:rsid w:val="00EE1DB2"/>
    <w:rsid w:val="00EE3E50"/>
    <w:rsid w:val="00F018A5"/>
    <w:rsid w:val="00F11525"/>
    <w:rsid w:val="00F97559"/>
    <w:rsid w:val="00FB1885"/>
    <w:rsid w:val="00FC3FF4"/>
    <w:rsid w:val="00FC7388"/>
    <w:rsid w:val="00FE3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4F575DFD"/>
  <w15:docId w15:val="{F4750DC3-0764-4E3E-A3EA-CFD272CF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23D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HeaderChar">
    <w:name w:val="Header Char"/>
    <w:basedOn w:val="DefaultParagraphFont"/>
    <w:link w:val="Header"/>
    <w:rsid w:val="002F121D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121D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customStyle="1" w:styleId="Topicheading">
    <w:name w:val="Topic heading"/>
    <w:basedOn w:val="Normal"/>
    <w:rsid w:val="008D623D"/>
    <w:pPr>
      <w:shd w:val="clear" w:color="auto" w:fill="000000"/>
      <w:jc w:val="right"/>
    </w:pPr>
    <w:rPr>
      <w:rFonts w:ascii="Helvetica" w:eastAsia="Times" w:hAnsi="Helvetica"/>
      <w:color w:val="FFFFFF"/>
    </w:rPr>
  </w:style>
  <w:style w:type="character" w:styleId="Strong">
    <w:name w:val="Strong"/>
    <w:basedOn w:val="DefaultParagraphFont"/>
    <w:qFormat/>
    <w:locked/>
    <w:rsid w:val="008D623D"/>
    <w:rPr>
      <w:b/>
      <w:bCs/>
    </w:rPr>
  </w:style>
  <w:style w:type="character" w:styleId="PageNumber">
    <w:name w:val="page number"/>
    <w:basedOn w:val="DefaultParagraphFont"/>
    <w:locked/>
    <w:rsid w:val="008D623D"/>
  </w:style>
  <w:style w:type="paragraph" w:customStyle="1" w:styleId="SectionHeading">
    <w:name w:val="Section Heading"/>
    <w:basedOn w:val="Normal"/>
    <w:next w:val="Normal"/>
    <w:rsid w:val="008D623D"/>
    <w:pPr>
      <w:keepNext/>
      <w:shd w:val="pct30" w:color="auto" w:fill="FFFFFF"/>
      <w:jc w:val="right"/>
    </w:pPr>
    <w:rPr>
      <w:rFonts w:ascii="Helvetica" w:eastAsia="Times" w:hAnsi="Helvetica"/>
    </w:rPr>
  </w:style>
  <w:style w:type="paragraph" w:styleId="Title">
    <w:name w:val="Title"/>
    <w:basedOn w:val="Normal"/>
    <w:next w:val="Normal"/>
    <w:link w:val="TitleChar"/>
    <w:qFormat/>
    <w:locked/>
    <w:rsid w:val="00196AD5"/>
    <w:pPr>
      <w:contextualSpacing/>
      <w:jc w:val="center"/>
    </w:pPr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96AD5"/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table" w:styleId="TableGrid">
    <w:name w:val="Table Grid"/>
    <w:basedOn w:val="TableNormal"/>
    <w:locked/>
    <w:rsid w:val="00196A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locked/>
    <w:rsid w:val="00731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7AB5"/>
    <w:pPr>
      <w:ind w:left="720"/>
      <w:contextualSpacing/>
    </w:pPr>
    <w:rPr>
      <w:rFonts w:ascii="Calibri" w:eastAsiaTheme="minorEastAsia" w:hAnsi="Calibr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1440AE-446A-4768-89BD-E4C5043F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4F6E48</Template>
  <TotalTime>1</TotalTime>
  <Pages>3</Pages>
  <Words>469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Goodman;Adit Garg</dc:creator>
  <cp:lastModifiedBy>Adit Garg (RIT Student)</cp:lastModifiedBy>
  <cp:revision>2</cp:revision>
  <cp:lastPrinted>2014-09-05T13:49:00Z</cp:lastPrinted>
  <dcterms:created xsi:type="dcterms:W3CDTF">2018-08-31T13:52:00Z</dcterms:created>
  <dcterms:modified xsi:type="dcterms:W3CDTF">2018-08-31T13:52:00Z</dcterms:modified>
</cp:coreProperties>
</file>