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Q3. This is a sample test question for type Num.</w:t>
        <w:br/>
        <w:t>Answer: A</w:t>
        <w:br/>
        <w:t>Explanation: This is a test explanation.</w:t>
        <w:br/>
        <w:br/>
        <w:t>Q2. This is a sample test question for type Num.</w:t>
        <w:br/>
        <w:t>Answer: A</w:t>
        <w:br/>
        <w:t>Explanation: This is a test explanation.</w:t>
        <w:br/>
        <w:br/>
        <w:t>Q5. This is a sample test question for type Num.</w:t>
        <w:br/>
        <w:t>Answer: A</w:t>
        <w:br/>
        <w:t>Explanation: This is a test explanation.</w:t>
        <w:br/>
        <w:br/>
        <w:t>Q4. This is a sample test question for type Num.</w:t>
        <w:br/>
        <w:t>Answer: A</w:t>
        <w:br/>
        <w:t>Explanation: This is a test explanation.</w:t>
        <w:br/>
        <w:br/>
        <w:t>Q1. This is a sample test question for type Num.</w:t>
        <w:br/>
        <w:t>Answer: A</w:t>
        <w:br/>
        <w:t>Explanation: This is a test explanation.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