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27 - Correct</w:t>
        <w:br/>
        <w:br/>
        <w:t>Question 36 - Correct</w:t>
        <w:br/>
        <w:br/>
        <w:t>Question 4 - INCORRECT - ANSWER KEY MISMATCH</w:t>
        <w:br/>
        <w:t>- The provided solution contradicts the assertion's nature being NP-complete. The key should reflect the correct relationship between the assertion and the reason.</w:t>
        <w:br/>
        <w:t>- Rewritten Version:</w:t>
        <w:br/>
        <w:t xml:space="preserve">  Assertion (A): The problem of determining if there exists a subset of numbers that sums up to a given number is NP-complete.</w:t>
        <w:br/>
        <w:t xml:space="preserve">  Reason (R): NP-complete problems are those for which no polynomial-time algorithm is known and for which a solution can be verified quickly.</w:t>
        <w:br/>
        <w:t xml:space="preserve">  Answer Key: 1</w:t>
        <w:br/>
        <w:t xml:space="preserve">  Solution:</w:t>
        <w:br/>
        <w:t xml:space="preserve">  • (Assertion is Correct): The subset sum problem is a classic example of an NP-complete problem, meaning it is hard to solve but easy to verify a solution.</w:t>
        <w:br/>
        <w:t xml:space="preserve">  • (Reason is Correct): The definition of NP-complete aligns with the characteristics described in the reason, including the verification of solutions in polynomial time.</w:t>
        <w:br/>
        <w:t xml:space="preserve">  Hence, Option (1) is the right answer because both assertion and reason are correct, and reason is a correct explanation of the assertion.</w:t>
        <w:br/>
        <w:br/>
        <w:t>Question 1 - Correct</w:t>
        <w:br/>
        <w:br/>
        <w:t>Question 37 - Correct</w:t>
        <w:br/>
        <w:br/>
        <w:t>Question 3 - INCORRECT - ANSWER KEY MISMATCH</w:t>
        <w:br/>
        <w:t>**Rewritten Version:**</w:t>
        <w:br/>
        <w:t>In a computer architecture course, students are tasked with developing an assembler that translates assembly language programs into machine code. The project includes handling symbolic labels, translating mnemonics to opcodes, and managing storage directives. The students also need to implement error detection for syntax and semantic errors in the assembly programs.</w:t>
        <w:br/>
        <w:t>Which of the following tasks is least associated with the core functions of an assembler?</w:t>
        <w:br/>
        <w:t>(1)</w:t>
        <w:tab/>
        <w:t>Translating assembly language mnemonics into corresponding machine code opcodes.</w:t>
        <w:br/>
        <w:t>(2)</w:t>
        <w:tab/>
        <w:t>Resolving addresses for symbolic labels used in the assembly program.</w:t>
        <w:br/>
        <w:t>(3)</w:t>
        <w:tab/>
        <w:t>Generating a detailed listing file that includes the original assembly code and corresponding machine code.</w:t>
        <w:br/>
        <w:t>(4)</w:t>
        <w:tab/>
        <w:t>Creating a user interface for the assembler program to facilitate code editing and debugging.</w:t>
        <w:br/>
        <w:t>**Answer Key: 4**</w:t>
        <w:br/>
        <w:t>**Solution:**</w:t>
        <w:br/>
        <w:t>•</w:t>
        <w:tab/>
        <w:t>(Correct): Translating mnemonics to opcodes is a fundamental task of an assembler, directly involved in the conversion from assembly to machine language.</w:t>
        <w:br/>
        <w:t>•</w:t>
        <w:tab/>
        <w:t>(Correct): Resolving symbolic labels to their respective addresses is crucial for correct code generation and is a primary function of an assembler.</w:t>
        <w:br/>
        <w:t>•</w:t>
        <w:tab/>
        <w:t>(Correct): Generating a listing file is helpful for debugging and verifying the assembly to machine code translation, thus integral to the assembler’s functionality.</w:t>
        <w:br/>
        <w:t>•</w:t>
        <w:tab/>
        <w:t>(Correct): While a user interface enhances the usability of the assembler, it is not directly related to the core computational functions of translating assembly code or handling storage directives.</w:t>
        <w:br/>
        <w:t>Hence, Option (4) is the right answer.</w:t>
        <w:br/>
        <w:br/>
        <w:t>Question 5 - INCORRECT - ANSWER KEY MISMATCH</w:t>
        <w:br/>
        <w:t>**Rewritten Version:**</w:t>
        <w:br/>
        <w:t>Given below are two statements, one is labelled as Assertion (A) and the other is labelled as Reason (R).</w:t>
        <w:br/>
        <w:t>Assertion (A): SQL injection is a code injection technique that exploits a security vulnerability occurring in the database layer of an application.</w:t>
        <w:br/>
        <w:t>Reason (R): The vulnerability is exploited by manipulating SQL commands through the input data from the client to the application.</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1**</w:t>
        <w:br/>
        <w:t>**Solution:**</w:t>
        <w:br/>
        <w:t>• (Assertion is Correct): SQL injection indeed exploits vulnerabilities primarily in the database layer of an application, where SQL commands can be executed.</w:t>
        <w:br/>
        <w:t>• (Reason is Correct): The manipulation of SQL commands through client-supplied data is a key method by which SQL injection attacks are carried out.</w:t>
        <w:br/>
        <w:t>Hence, Option (1) is the right answer.</w:t>
        <w:br/>
        <w:br/>
        <w:t>Question 2 - Correct</w:t>
        <w:br/>
        <w:t>Question 38 - Correct</w:t>
        <w:br/>
        <w:br/>
        <w:t>Question 34 - Correct</w:t>
        <w:br/>
        <w:br/>
        <w:t>Question 33 - Correct</w:t>
        <w:br/>
        <w:br/>
        <w:t>Question 40 - Correct</w:t>
        <w:br/>
        <w:br/>
        <w:t>Question 36 - Correct</w:t>
        <w:br/>
        <w:br/>
        <w:t>Question 29 - Correct</w:t>
        <w:br/>
        <w:br/>
        <w:t>All questions, answer keys, and solutions have been reviewed and are correct. They provide clear, logical answers and the solutions appropriately justify the chosen answer keys. None of the options were found to be misleading or repeated.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