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1. In the context of clinical and therapeutic nutrition, which of the following dietary adjustments is most appropriate for managing hypertension?</w:t>
        <w:br/>
        <w:t>I. Reduced sodium intake</w:t>
        <w:br/>
        <w:t>II. High potassium foods</w:t>
        <w:br/>
        <w:t>III. Increased trans fats</w:t>
        <w:br/>
        <w:t>IV. High glycemic index foods</w:t>
        <w:br/>
        <w:t>V. Increased omega-3 fatty acids</w:t>
        <w:br/>
        <w:t>Choose the correct answer from the options given below:</w:t>
        <w:br/>
        <w:t>(1) I, II &amp; V</w:t>
        <w:br/>
        <w:t>(2) II, III &amp; IV</w:t>
        <w:br/>
        <w:t>(3) I, III &amp; IV</w:t>
        <w:br/>
        <w:t>(4) II, IV &amp; V</w:t>
        <w:br/>
        <w:br/>
        <w:t>Answer Key: (1)</w:t>
        <w:br/>
        <w:t>Solution:</w:t>
        <w:br/>
        <w:t>Statement I - Reduced sodium intake is widely recommended for managing hypertension, as it helps in reducing blood pressure levels. Thus, Statement I is correct.</w:t>
        <w:br/>
        <w:t>Statement II - High potassium foods can help counteract the effects of sodium and lower blood pressure. Thus, Statement II is correct.</w:t>
        <w:br/>
        <w:t>Statement V - Increased omega-3 fatty acids are beneficial for heart health and can aid in lowering blood pressure. Thus, Statement V is correct.</w:t>
        <w:br/>
        <w:t>Statement III - Increased trans fats are harmful and increase the risk of cardiovascular diseases, not recommended for hypertension management. Thus, Statement III is incorrect.</w:t>
        <w:br/>
        <w:t>Statement IV - High glycemic index foods can lead to quick spikes in blood sugar and are not recommended for managing hypertension. Thus, Statement IV is incorrect.</w:t>
        <w:br/>
        <w:t>Hence, the correct answer is Option (1).</w:t>
        <w:br/>
        <w:br/>
        <w:t>--Question Starting--</w:t>
        <w:br/>
        <w:t>2. Which of the following strategies best aligns with the principles of energy efficiency in buildings?</w:t>
        <w:br/>
        <w:t>I. Use of high thermal mass materials</w:t>
        <w:br/>
        <w:t>II. Installation of large, single-pane windows</w:t>
        <w:br/>
        <w:t>III. Incorporation of passive solar design</w:t>
        <w:br/>
        <w:t>IV. Regular energy audits</w:t>
        <w:br/>
        <w:t>V. Utilization of volatile organic compound (VOC) emitting materials</w:t>
        <w:br/>
        <w:t>Choose the correct answer from the options given below:</w:t>
        <w:br/>
        <w:t>(1) I, III &amp; IV</w:t>
        <w:br/>
        <w:t>(2) II, III &amp; V</w:t>
        <w:br/>
        <w:t>(3) I, II &amp; V</w:t>
        <w:br/>
        <w:t>(4) III, IV &amp; V</w:t>
        <w:br/>
        <w:br/>
        <w:t>Answer Key: (1)</w:t>
        <w:br/>
        <w:t>Solution:</w:t>
        <w:br/>
        <w:t>Statement I - Use of high thermal mass materials helps in moderating indoor temperatures and reducing energy costs, making it energy efficient. Thus, Statement I is correct.</w:t>
        <w:br/>
        <w:t>Statement III - Incorporation of passive solar design utilizes natural sources of energy, such as sunlight, for heating and lighting, thereby reducing energy usage. Thus, Statement III is correct.</w:t>
        <w:br/>
        <w:t>Statement IV - Regular energy audits help identify ways to reduce energy consumption and improve efficiency. Thus, Statement IV is correct.</w:t>
        <w:br/>
        <w:t>Statement II - Large, single-pane windows are poor insulators compared to double-glazed options, leading to higher energy costs. Thus, Statement II is incorrect.</w:t>
        <w:br/>
        <w:t>Statement V - Utilization of VOC emitting materials contributes to poor indoor air quality and does not directly relate to energy efficiency. Thus, Statement V is incorrect.</w:t>
        <w:br/>
        <w:t>Hence, the correct answer is Option (1).</w:t>
        <w:br/>
        <w:br/>
        <w:t>--Question Starting--</w:t>
        <w:br/>
        <w:t>3. Regarding the properties of food, which of the following elements are primarily associated with the chemical properties?</w:t>
        <w:br/>
        <w:t>I. Water activity</w:t>
        <w:br/>
        <w:t>II. Texture</w:t>
        <w:br/>
        <w:t>III. pH level</w:t>
        <w:br/>
        <w:t>IV. Color</w:t>
        <w:br/>
        <w:t>V. Boiling point</w:t>
        <w:br/>
        <w:t>Choose the correct answer from the options given below:</w:t>
        <w:br/>
        <w:t>(1) I, III &amp; IV</w:t>
        <w:br/>
        <w:t>(2) II, III &amp; V</w:t>
        <w:br/>
        <w:t>(3) I, II &amp; V</w:t>
        <w:br/>
        <w:t>(4) III, IV &amp; V</w:t>
        <w:br/>
        <w:br/>
        <w:t>Answer Key: (1)</w:t>
        <w:br/>
        <w:t>Solution:</w:t>
        <w:br/>
        <w:t>Statement I - Water activity influences microbial growth in food, which is a chemical interaction. Thus, Statement I is correct.</w:t>
        <w:br/>
        <w:t>Statement III - pH level directly affects the enzymatic activities and stability of food components, a chemical property. Thus, Statement III is correct.</w:t>
        <w:br/>
        <w:t>Statement IV - Color can indicate chemical changes in foods, such as oxidation or caramelization. Thus, Statement IV is correct.</w:t>
        <w:br/>
        <w:t>Statement II - Texture is more related to the physical properties of food rather than its chemical properties. Thus, Statement II is incorrect.</w:t>
        <w:br/>
        <w:t>Statement V - Boiling point is a physical property related to the state change of water in food. Thus, Statement V is incorrect.</w:t>
        <w:br/>
        <w:t>Hence, the correct answer is Option (1).</w:t>
        <w:br/>
        <w:br/>
        <w:t>--Question Starting--</w:t>
        <w:br/>
        <w:t>4. Which activities best support holistic development in early childhood education?</w:t>
        <w:br/>
        <w:t>I. Structured play</w:t>
        <w:br/>
        <w:t>II. High-stakes testing</w:t>
        <w:br/>
        <w:t>III. Cross-disciplinary projects</w:t>
        <w:br/>
        <w:t>IV. Competitive sports</w:t>
        <w:br/>
        <w:t>V. Storytelling</w:t>
        <w:br/>
        <w:t>Choose the correct answer from the options given below:</w:t>
        <w:br/>
        <w:t>(1) I, II &amp; IV</w:t>
        <w:br/>
        <w:t>(2) II, III &amp; V</w:t>
        <w:br/>
        <w:t>(3) I, III &amp; V</w:t>
        <w:br/>
        <w:t>(4) III, IV &amp; V</w:t>
        <w:br/>
        <w:br/>
        <w:t>Answer Key: (3)</w:t>
        <w:br/>
        <w:t>Solution:</w:t>
        <w:br/>
        <w:t>Statement I - Structured play supports both cognitive and social development, integral to holistic development. Thus, Statement I is correct.</w:t>
        <w:br/>
        <w:t>Statement III - Cross-disciplinary projects integrate multiple areas of learning, enhancing cognitive, social, and emotional development. Thus, Statement III is correct.</w:t>
        <w:br/>
        <w:t>Statement V - Storytelling enhances imagination, language skills, and emotional understanding, beneficial for holistic development. Thus, Statement V is correct.</w:t>
        <w:br/>
        <w:t>Statement II - High-stakes testing is generally not conducive to holistic development, focusing narrowly on academic performance. Thus, Statement II is incorrect.</w:t>
        <w:br/>
        <w:t>Statement IV - Competitive sports, while beneficial for physical development, might not always promote social and emotional development. Thus, Statement IV is incorrect.</w:t>
        <w:br/>
        <w:t>Hence, the correct answer is Option (3).</w:t>
        <w:br/>
        <w:br/>
        <w:t>--Question Starting--</w:t>
        <w:br/>
        <w:t>5. From the following, which fabric construction methods are most suitable for specific end uses such as filtration and medical applications?</w:t>
        <w:br/>
        <w:t>I. Woven</w:t>
        <w:br/>
        <w:t>II. Knitted</w:t>
        <w:br/>
        <w:t>III. Non-woven</w:t>
        <w:br/>
        <w:t>IV. Bonded</w:t>
        <w:br/>
        <w:t>V. Laminated</w:t>
        <w:br/>
        <w:t>Choose the correct answer from the options given below:</w:t>
        <w:br/>
        <w:t>(1) I, II &amp; IV</w:t>
        <w:br/>
        <w:t>(2) II, III &amp; V</w:t>
        <w:br/>
        <w:t>(3) I, III &amp; V</w:t>
        <w:br/>
        <w:t>(4) III, IV &amp; V</w:t>
        <w:br/>
        <w:br/>
        <w:t>Answer Key: (3)</w:t>
        <w:br/>
        <w:t>Solution:</w:t>
        <w:br/>
        <w:t>Statement I - Woven fabrics are typically used for their strength and durability in various applications, including specialized industrial filters. Thus, Statement I is correct.</w:t>
        <w:br/>
        <w:t>Statement III - Non-woven fabrics are often used in medical applications due to their disposability and barrier properties against infections. Thus, Statement III is correct.</w:t>
        <w:br/>
        <w:t>Statement V - Laminated fabrics are used in both medical and filtration applications for creating barriers and enhancing fabric properties. Thus, Statement V is correct.</w:t>
        <w:br/>
        <w:t>Statement II - Knitted fabrics are generally more elastic and are less likely to be used in rigid applications such as filtration. Thus, Statement II is incorrect.</w:t>
        <w:br/>
        <w:t>Statement IV - Bonded fabrics, while useful in various contexts, are not specified here for their primary use in filtration or medical applications. Thus, Statement IV is incorrect.</w:t>
        <w:br/>
        <w:t>Hence, the correct answer is Option (3).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