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Skipped Chunk 1:</w:t>
        <w:br/>
        <w:t>2. In the context of message design theories, which of the following combinations correctly aligns with the principles of effective communication strategy development?</w:t>
        <w:br/>
        <w:t>I. Social Judgment Theory</w:t>
        <w:br/>
        <w:t>II. Elaboration Likelihood Model</w:t>
        <w:br/>
        <w:t>III. Spiral of Silence</w:t>
        <w:br/>
        <w:t>IV. Cognitive Dissonance Theory</w:t>
        <w:br/>
        <w:t>V. Uses and Gratifications Approach</w:t>
        <w:br/>
        <w:t>Choose the correct answer from the options given below:</w:t>
        <w:br/>
        <w:t>(1) II, III &amp; V</w:t>
        <w:br/>
        <w:t>(2) I, IV &amp; V</w:t>
        <w:br/>
        <w:t>(3) I, II &amp; IV</w:t>
        <w:br/>
        <w:t>(4) III, IV &amp; V</w:t>
        <w:br/>
        <w:br/>
        <w:t>Answer Key: (1)</w:t>
        <w:br/>
        <w:t>Solution:</w:t>
        <w:br/>
        <w:t>Statement II - Elaboration Likelihood Model discusses the routes of persuasive communication, central and peripheral, making it pertinent to effective communication strategy development. Thus, Statement II is correct.</w:t>
        <w:br/>
        <w:t>Statement III - Spiral of Silence focuses on public opinion formation and the fear of isolation, which impacts communication strategies in terms of message dissemination and audience engagement. Thus, Statement III is correct.</w:t>
        <w:br/>
        <w:t>Statement V - Uses and Gratifications Approach explains how individuals actively seek out media to satisfy various needs, a principle crucial for designing communication strategies that align media channels and content with audience needs. Thus, Statement V is correct.</w:t>
        <w:br/>
        <w:t>Statement I - Social Judgment Theory is more about attitude change and how messages are perceived in relation to existing attitudes, not directly linked to strategy development. Thus, Statement I is incorrect.</w:t>
        <w:br/>
        <w:t>Statement IV - Cognitive Dissonance Theory deals with the psychological conflict from holding contradictory beliefs, more relevant to post-communication behavior changes rather than strategy formulation. Thus, Statement IV is incorrect.</w:t>
        <w:br/>
        <w:t>Hence, the correct answer is Option (1).</w:t>
        <w:br/>
        <w:br/>
        <w:t>3. Which of the following research designs is primarily exploratory and often used to gain insights into the underlying reasons or motivations for behaviors in nutritional studies?</w:t>
        <w:br/>
        <w:t>I. Cross-sectional</w:t>
        <w:br/>
        <w:t>II. Longitudinal</w:t>
        <w:br/>
        <w:t>III. Case Study</w:t>
        <w:br/>
        <w:t>IV. Experimental</w:t>
        <w:br/>
        <w:t>V. Meta-analysis</w:t>
        <w:br/>
        <w:t>Choose the correct answer from the options given below:</w:t>
        <w:br/>
        <w:t>(1) III, IV &amp; V</w:t>
        <w:br/>
        <w:t>(2) I, II &amp; III</w:t>
        <w:br/>
        <w:t>(3) I, II &amp; IV</w:t>
        <w:br/>
        <w:t>(4) II, IV &amp; V</w:t>
        <w:br/>
        <w:br/>
        <w:t>Answer Key: (1)</w:t>
        <w:br/>
        <w:t>Solution:</w:t>
        <w:br/>
        <w:t>Statement III - Case Study involves an in-depth exploration of a single instance or event, often used to explore complex issues in nutritional contexts where detailed context-specific insights are needed. Thus, Statement III is correct.</w:t>
        <w:br/>
        <w:t>Statement IV - Experimental designs are used to test hypotheses by manipulating and controlling variables, which can also provide deep insights into causal relationships in nutrition. Thus, Statement IV is correct.</w:t>
        <w:br/>
        <w:t>Statement V - Meta-analysis aggregates data from multiple studies to provide a comprehensive understanding of trends and underpinnings in nutritional research, often exploring motivations or reasons behind observed phenomena. Thus, Statement V is correct.</w:t>
        <w:br/>
        <w:t>Statement I - Cross-sectional studies are descriptive and used for prevalence assessment at a single point in time, not primarily exploratory or motivational. Thus, Statement I is incorrect.</w:t>
        <w:br/>
        <w:t>Statement II - Longitudinal studies track the same variables over time but are more about observing changes and patterns rather than exploring underlying motivations. Thus, Statement II is incorrect.</w:t>
        <w:br/>
        <w:t>Hence, the correct answer is Option (1).</w:t>
        <w:br/>
        <w:br/>
        <w:t>4. Identify the factors that significantly challenge entrepreneurs in resource management:</w:t>
        <w:br/>
        <w:t>I. Market saturation</w:t>
        <w:br/>
        <w:t>II. Regulatory compliance</w:t>
        <w:br/>
        <w:t>III. Capital acquisition</w:t>
        <w:br/>
        <w:t>IV. Consumer loyalty</w:t>
        <w:br/>
        <w:t>V. Technological innovation</w:t>
        <w:br/>
        <w:t>Choose the correct answer from the options given below:</w:t>
        <w:br/>
        <w:t>(1) I, II &amp; III</w:t>
        <w:br/>
        <w:t>(2) II, III &amp; IV</w:t>
        <w:br/>
        <w:t>(3) I, III &amp; IV</w:t>
        <w:br/>
        <w:t>(4) II, IV &amp; V</w:t>
        <w:br/>
        <w:br/>
        <w:t>Answer Key: (1)</w:t>
        <w:br/>
        <w:t>Solution:</w:t>
        <w:br/>
        <w:t>Statement I - Market saturation can hinder new entrepreneurs by limiting the potential for business growth and market entry, a significant challenge in resource management. Thus, Statement I is correct.</w:t>
        <w:br/>
        <w:t>Statement II - Regulatory compliance requires understanding and adhering to laws and regulations, posing a barrier to efficient resource management and operation. Thus, Statement II is correct.</w:t>
        <w:br/>
        <w:t>Statement III - Capital acquisition is crucial for starting and maintaining a business, often a primary challenge for entrepreneurs in managing resources effectively. Thus, Statement III is correct.</w:t>
        <w:br/>
        <w:t>Statement IV - Consumer loyalty, though important, is more a goal than a challenge in the initial phases of entrepreneurship. Thus, Statement IV is incorrect.</w:t>
        <w:br/>
        <w:t>Statement V - Technological innovation, while a challenge, is generally considered an opportunity rather than a direct impediment in resource management. Thus, Statement V is incorrect.</w:t>
        <w:br/>
        <w:t>Hence, the correct answer is Option (1).</w:t>
        <w:br/>
        <w:br/>
        <w:t>5. Which development programs in India specifically target both urban and rural populations for comprehensive community advancement?</w:t>
        <w:br/>
        <w:t>I. Mid-Day Meal Scheme</w:t>
        <w:br/>
        <w:t>II. Pradhan Mantri Awas Yojana</w:t>
        <w:br/>
        <w:t>III. National Rural Health Mission</w:t>
        <w:br/>
        <w:t>IV. Sarva Shiksha Abhiyan</w:t>
        <w:br/>
        <w:t>V. Skill India Mission</w:t>
        <w:br/>
        <w:t>Choose the correct answer from the options given below:</w:t>
        <w:br/>
        <w:t>(1) I, III &amp; IV</w:t>
        <w:br/>
        <w:t>(2) II, III &amp; V</w:t>
        <w:br/>
        <w:t>(3) I, II &amp; V</w:t>
        <w:br/>
        <w:t>(4) III, IV &amp; V</w:t>
        <w:br/>
        <w:br/>
        <w:t>Answer Key: (4)</w:t>
        <w:br/>
        <w:t>Solution:</w:t>
        <w:br/>
        <w:t>Statement III - National Rural Health Mission aims to provide accessible, affordable, and quality health services to the rural population, thereby targeting a crucial aspect of community development. Thus, Statement III is correct.</w:t>
        <w:br/>
        <w:t>Statement IV - Sarva Shiksha Abhiyan is focused on universalizing elementary education, applicable to both urban and rural areas for educational development. Thus, Statement IV is correct.</w:t>
        <w:br/>
        <w:t>Statement V - Skill India Mission is designed to train over 40 crore people in India in different skills by 2022, including both urban and rural populations, thus targeting skill development and employment. Thus, Statement V is correct.</w:t>
        <w:br/>
        <w:t>Statement I - Mid-Day Meal Scheme is primarily targeted at improving the nutritional status of school-age children and is not directly a community development program. Thus, Statement I is incorrect.</w:t>
        <w:br/>
        <w:t>Statement II - Pradhan Mantri Awas Yojana primarily aims at providing housing for all by encouraging affordable housing schemes through government partnerships but is more focused on housing than comprehensive community development. Thus, Statement II is incorrect.</w:t>
        <w:br/>
        <w:t>Hence, the correct answer is Option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