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b w:val="1"/>
          <w:sz w:val="28"/>
          <w:szCs w:val="28"/>
        </w:rPr>
      </w:pPr>
      <w:bookmarkStart w:colFirst="0" w:colLast="0" w:name="_v9knideoignp" w:id="0"/>
      <w:bookmarkEnd w:id="0"/>
      <w:r w:rsidDel="00000000" w:rsidR="00000000" w:rsidRPr="00000000">
        <w:rPr>
          <w:b w:val="1"/>
          <w:sz w:val="28"/>
          <w:szCs w:val="28"/>
          <w:rtl w:val="0"/>
        </w:rPr>
        <w:t xml:space="preserve">Petunjuk Operasional Kegiatan (POK) Query Store Database </w:t>
      </w:r>
    </w:p>
    <w:p w:rsidR="00000000" w:rsidDel="00000000" w:rsidP="00000000" w:rsidRDefault="00000000" w:rsidRPr="00000000" w14:paraId="00000002">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00" w:before="0" w:line="360" w:lineRule="auto"/>
        <w:jc w:val="center"/>
        <w:rPr>
          <w:b w:val="1"/>
          <w:sz w:val="28"/>
          <w:szCs w:val="28"/>
        </w:rPr>
      </w:pPr>
      <w:bookmarkStart w:colFirst="0" w:colLast="0" w:name="_k0ldzuio2d0j" w:id="1"/>
      <w:bookmarkEnd w:id="1"/>
      <w:r w:rsidDel="00000000" w:rsidR="00000000" w:rsidRPr="00000000">
        <w:rPr>
          <w:b w:val="1"/>
          <w:sz w:val="28"/>
          <w:szCs w:val="28"/>
          <w:rtl w:val="0"/>
        </w:rPr>
        <w:t xml:space="preserve">pada SQL Server Management Studio</w:t>
      </w:r>
    </w:p>
    <w:p w:rsidR="00000000" w:rsidDel="00000000" w:rsidP="00000000" w:rsidRDefault="00000000" w:rsidRPr="00000000" w14:paraId="00000003">
      <w:pPr>
        <w:spacing w:after="200" w:line="360" w:lineRule="auto"/>
        <w:ind w:firstLine="360"/>
        <w:jc w:val="both"/>
        <w:rPr/>
      </w:pPr>
      <w:r w:rsidDel="00000000" w:rsidR="00000000" w:rsidRPr="00000000">
        <w:rPr>
          <w:rtl w:val="0"/>
        </w:rPr>
        <w:t xml:space="preserve">SQL Server Query Store adalah fitur yang relatif baru yang diperkenalkan di SQL Server 2016. Pada dasarnya fitur ini seperti “black box” yang mana mencatat setiap riwayat kueri, statistik runtime, dan execution plans terhadap database tertentu. Informasi ini dapat membantu untuk masalah kinerja yang disebabkan oleh perubahan </w:t>
      </w:r>
      <w:r w:rsidDel="00000000" w:rsidR="00000000" w:rsidRPr="00000000">
        <w:rPr>
          <w:i w:val="1"/>
          <w:rtl w:val="0"/>
        </w:rPr>
        <w:t xml:space="preserve">query plan</w:t>
      </w:r>
      <w:r w:rsidDel="00000000" w:rsidR="00000000" w:rsidRPr="00000000">
        <w:rPr>
          <w:rtl w:val="0"/>
        </w:rPr>
        <w:t xml:space="preserve"> dan adanya </w:t>
      </w:r>
      <w:r w:rsidDel="00000000" w:rsidR="00000000" w:rsidRPr="00000000">
        <w:rPr>
          <w:i w:val="1"/>
          <w:rtl w:val="0"/>
        </w:rPr>
        <w:t xml:space="preserve">troubleshooting</w:t>
      </w:r>
      <w:r w:rsidDel="00000000" w:rsidR="00000000" w:rsidRPr="00000000">
        <w:rPr>
          <w:rtl w:val="0"/>
        </w:rPr>
        <w:t xml:space="preserve"> dengan menemukan perbedaan kinerja dengan cepat.</w:t>
      </w:r>
    </w:p>
    <w:p w:rsidR="00000000" w:rsidDel="00000000" w:rsidP="00000000" w:rsidRDefault="00000000" w:rsidRPr="00000000" w14:paraId="00000004">
      <w:pPr>
        <w:spacing w:after="0" w:line="360" w:lineRule="auto"/>
        <w:ind w:firstLine="0"/>
        <w:jc w:val="both"/>
        <w:rPr/>
      </w:pPr>
      <w:r w:rsidDel="00000000" w:rsidR="00000000" w:rsidRPr="00000000">
        <w:rPr>
          <w:rtl w:val="0"/>
        </w:rPr>
        <w:t xml:space="preserve">Berikut merupakan langkah – langkah untuk mengaktifkan Query Store Database yaitu:</w:t>
      </w:r>
    </w:p>
    <w:p w:rsidR="00000000" w:rsidDel="00000000" w:rsidP="00000000" w:rsidRDefault="00000000" w:rsidRPr="00000000" w14:paraId="00000005">
      <w:pPr>
        <w:numPr>
          <w:ilvl w:val="0"/>
          <w:numId w:val="1"/>
        </w:numPr>
        <w:spacing w:after="0" w:lineRule="auto"/>
        <w:ind w:left="360" w:hanging="360"/>
        <w:jc w:val="both"/>
        <w:rPr>
          <w:u w:val="none"/>
        </w:rPr>
      </w:pPr>
      <w:r w:rsidDel="00000000" w:rsidR="00000000" w:rsidRPr="00000000">
        <w:rPr>
          <w:highlight w:val="white"/>
          <w:rtl w:val="0"/>
        </w:rPr>
        <w:t xml:space="preserve">Klik kanan </w:t>
      </w:r>
      <w:r w:rsidDel="00000000" w:rsidR="00000000" w:rsidRPr="00000000">
        <w:rPr>
          <w:b w:val="1"/>
          <w:highlight w:val="white"/>
          <w:rtl w:val="0"/>
        </w:rPr>
        <w:t xml:space="preserve">Database</w:t>
      </w:r>
      <w:r w:rsidDel="00000000" w:rsidR="00000000" w:rsidRPr="00000000">
        <w:rPr>
          <w:highlight w:val="white"/>
          <w:rtl w:val="0"/>
        </w:rPr>
        <w:t xml:space="preserve">, kemudian klik </w:t>
      </w:r>
      <w:r w:rsidDel="00000000" w:rsidR="00000000" w:rsidRPr="00000000">
        <w:rPr>
          <w:b w:val="1"/>
          <w:highlight w:val="white"/>
          <w:rtl w:val="0"/>
        </w:rPr>
        <w:t xml:space="preserve">Properties</w:t>
      </w:r>
    </w:p>
    <w:p w:rsidR="00000000" w:rsidDel="00000000" w:rsidP="00000000" w:rsidRDefault="00000000" w:rsidRPr="00000000" w14:paraId="00000006">
      <w:pPr>
        <w:spacing w:after="200" w:lineRule="auto"/>
        <w:ind w:left="360" w:firstLine="0"/>
        <w:jc w:val="both"/>
        <w:rPr>
          <w:b w:val="1"/>
          <w:highlight w:val="white"/>
        </w:rPr>
      </w:pPr>
      <w:r w:rsidDel="00000000" w:rsidR="00000000" w:rsidRPr="00000000">
        <w:rPr>
          <w:b w:val="1"/>
          <w:highlight w:val="white"/>
        </w:rPr>
        <w:drawing>
          <wp:inline distB="114300" distT="114300" distL="114300" distR="114300">
            <wp:extent cx="1954734" cy="2421795"/>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54734" cy="242179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spacing w:after="0" w:before="0" w:lineRule="auto"/>
        <w:ind w:left="360" w:hanging="360"/>
        <w:jc w:val="both"/>
        <w:rPr>
          <w:highlight w:val="white"/>
        </w:rPr>
      </w:pPr>
      <w:r w:rsidDel="00000000" w:rsidR="00000000" w:rsidRPr="00000000">
        <w:rPr>
          <w:highlight w:val="white"/>
          <w:rtl w:val="0"/>
        </w:rPr>
        <w:t xml:space="preserve">Pada dialog box </w:t>
      </w:r>
      <w:r w:rsidDel="00000000" w:rsidR="00000000" w:rsidRPr="00000000">
        <w:rPr>
          <w:b w:val="1"/>
          <w:highlight w:val="white"/>
          <w:rtl w:val="0"/>
        </w:rPr>
        <w:t xml:space="preserve">Database Properties</w:t>
      </w:r>
      <w:r w:rsidDel="00000000" w:rsidR="00000000" w:rsidRPr="00000000">
        <w:rPr>
          <w:highlight w:val="white"/>
          <w:rtl w:val="0"/>
        </w:rPr>
        <w:t xml:space="preserve">, pilih </w:t>
      </w:r>
      <w:r w:rsidDel="00000000" w:rsidR="00000000" w:rsidRPr="00000000">
        <w:rPr>
          <w:b w:val="1"/>
          <w:highlight w:val="white"/>
          <w:rtl w:val="0"/>
        </w:rPr>
        <w:t xml:space="preserve">Query Store</w:t>
      </w:r>
    </w:p>
    <w:p w:rsidR="00000000" w:rsidDel="00000000" w:rsidP="00000000" w:rsidRDefault="00000000" w:rsidRPr="00000000" w14:paraId="00000008">
      <w:pPr>
        <w:spacing w:after="200" w:before="0" w:lineRule="auto"/>
        <w:ind w:left="360" w:firstLine="0"/>
        <w:rPr>
          <w:highlight w:val="white"/>
        </w:rPr>
      </w:pPr>
      <w:r w:rsidDel="00000000" w:rsidR="00000000" w:rsidRPr="00000000">
        <w:rPr>
          <w:highlight w:val="white"/>
        </w:rPr>
        <w:drawing>
          <wp:inline distB="114300" distT="114300" distL="114300" distR="114300">
            <wp:extent cx="3433763" cy="3093148"/>
            <wp:effectExtent b="0" l="0" r="0" t="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433763" cy="309314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spacing w:after="200" w:lineRule="auto"/>
        <w:ind w:left="360" w:hanging="360"/>
        <w:jc w:val="both"/>
        <w:rPr>
          <w:highlight w:val="white"/>
        </w:rPr>
      </w:pPr>
      <w:r w:rsidDel="00000000" w:rsidR="00000000" w:rsidRPr="00000000">
        <w:rPr>
          <w:highlight w:val="white"/>
          <w:rtl w:val="0"/>
        </w:rPr>
        <w:t xml:space="preserve">Pada bagian </w:t>
      </w:r>
      <w:r w:rsidDel="00000000" w:rsidR="00000000" w:rsidRPr="00000000">
        <w:rPr>
          <w:b w:val="1"/>
          <w:highlight w:val="white"/>
          <w:rtl w:val="0"/>
        </w:rPr>
        <w:t xml:space="preserve">General</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ubah</w:t>
      </w:r>
      <w:r w:rsidDel="00000000" w:rsidR="00000000" w:rsidRPr="00000000">
        <w:rPr>
          <w:b w:val="1"/>
          <w:highlight w:val="white"/>
          <w:rtl w:val="0"/>
        </w:rPr>
        <w:t xml:space="preserve"> Operation Mode (Requested) </w:t>
      </w:r>
      <w:r w:rsidDel="00000000" w:rsidR="00000000" w:rsidRPr="00000000">
        <w:rPr>
          <w:highlight w:val="white"/>
          <w:rtl w:val="0"/>
        </w:rPr>
        <w:t xml:space="preserve">dari Off</w:t>
      </w:r>
      <w:r w:rsidDel="00000000" w:rsidR="00000000" w:rsidRPr="00000000">
        <w:rPr>
          <w:b w:val="1"/>
          <w:highlight w:val="white"/>
          <w:rtl w:val="0"/>
        </w:rPr>
        <w:t xml:space="preserve"> </w:t>
      </w:r>
      <w:r w:rsidDel="00000000" w:rsidR="00000000" w:rsidRPr="00000000">
        <w:rPr>
          <w:highlight w:val="white"/>
          <w:rtl w:val="0"/>
        </w:rPr>
        <w:t xml:space="preserve">ke </w:t>
      </w:r>
      <w:r w:rsidDel="00000000" w:rsidR="00000000" w:rsidRPr="00000000">
        <w:rPr>
          <w:b w:val="1"/>
          <w:highlight w:val="white"/>
          <w:rtl w:val="0"/>
        </w:rPr>
        <w:t xml:space="preserve">Read Write</w:t>
      </w:r>
    </w:p>
    <w:p w:rsidR="00000000" w:rsidDel="00000000" w:rsidP="00000000" w:rsidRDefault="00000000" w:rsidRPr="00000000" w14:paraId="0000000A">
      <w:pPr>
        <w:spacing w:after="0" w:line="360" w:lineRule="auto"/>
        <w:ind w:left="360" w:firstLine="0"/>
        <w:jc w:val="both"/>
        <w:rPr>
          <w:highlight w:val="white"/>
        </w:rPr>
      </w:pPr>
      <w:r w:rsidDel="00000000" w:rsidR="00000000" w:rsidRPr="00000000">
        <w:rPr>
          <w:highlight w:val="white"/>
          <w:rtl w:val="0"/>
        </w:rPr>
        <w:t xml:space="preserve">Terdapat tiga mode dari SQL Server Query Store, antara lain:</w:t>
      </w:r>
    </w:p>
    <w:p w:rsidR="00000000" w:rsidDel="00000000" w:rsidP="00000000" w:rsidRDefault="00000000" w:rsidRPr="00000000" w14:paraId="0000000B">
      <w:pPr>
        <w:numPr>
          <w:ilvl w:val="0"/>
          <w:numId w:val="2"/>
        </w:numPr>
        <w:spacing w:after="0" w:afterAutospacing="0" w:line="360" w:lineRule="auto"/>
        <w:ind w:left="900" w:hanging="270"/>
        <w:jc w:val="both"/>
        <w:rPr>
          <w:b w:val="1"/>
          <w:highlight w:val="white"/>
        </w:rPr>
      </w:pPr>
      <w:r w:rsidDel="00000000" w:rsidR="00000000" w:rsidRPr="00000000">
        <w:rPr>
          <w:b w:val="1"/>
          <w:highlight w:val="white"/>
          <w:rtl w:val="0"/>
        </w:rPr>
        <w:t xml:space="preserve">Off </w:t>
      </w:r>
      <w:r w:rsidDel="00000000" w:rsidR="00000000" w:rsidRPr="00000000">
        <w:rPr>
          <w:highlight w:val="white"/>
          <w:rtl w:val="0"/>
        </w:rPr>
        <w:t xml:space="preserve">- SQL Server Query Store dinon-aktifkan.</w:t>
      </w:r>
    </w:p>
    <w:p w:rsidR="00000000" w:rsidDel="00000000" w:rsidP="00000000" w:rsidRDefault="00000000" w:rsidRPr="00000000" w14:paraId="0000000C">
      <w:pPr>
        <w:numPr>
          <w:ilvl w:val="0"/>
          <w:numId w:val="2"/>
        </w:numPr>
        <w:spacing w:after="0" w:afterAutospacing="0" w:line="360" w:lineRule="auto"/>
        <w:ind w:left="900" w:hanging="270"/>
        <w:jc w:val="both"/>
        <w:rPr>
          <w:b w:val="1"/>
          <w:highlight w:val="white"/>
          <w:u w:val="none"/>
        </w:rPr>
      </w:pPr>
      <w:r w:rsidDel="00000000" w:rsidR="00000000" w:rsidRPr="00000000">
        <w:rPr>
          <w:b w:val="1"/>
          <w:highlight w:val="white"/>
          <w:rtl w:val="0"/>
        </w:rPr>
        <w:t xml:space="preserve">Read-Only </w:t>
      </w:r>
      <w:r w:rsidDel="00000000" w:rsidR="00000000" w:rsidRPr="00000000">
        <w:rPr>
          <w:highlight w:val="white"/>
          <w:rtl w:val="0"/>
        </w:rPr>
        <w:t xml:space="preserve">- Mode ini menunjukkan bahwa statistik runtime new query atau query plan yang dijalankan tidak akan dilacak (</w:t>
      </w:r>
      <w:r w:rsidDel="00000000" w:rsidR="00000000" w:rsidRPr="00000000">
        <w:rPr>
          <w:i w:val="1"/>
          <w:highlight w:val="white"/>
          <w:rtl w:val="0"/>
        </w:rPr>
        <w:t xml:space="preserve">collected</w:t>
      </w:r>
      <w:r w:rsidDel="00000000" w:rsidR="00000000" w:rsidRPr="00000000">
        <w:rPr>
          <w:highlight w:val="white"/>
          <w:rtl w:val="0"/>
        </w:rPr>
        <w:t xml:space="preserve">).</w:t>
      </w:r>
    </w:p>
    <w:p w:rsidR="00000000" w:rsidDel="00000000" w:rsidP="00000000" w:rsidRDefault="00000000" w:rsidRPr="00000000" w14:paraId="0000000D">
      <w:pPr>
        <w:numPr>
          <w:ilvl w:val="0"/>
          <w:numId w:val="2"/>
        </w:numPr>
        <w:spacing w:after="0" w:line="360" w:lineRule="auto"/>
        <w:ind w:left="900" w:hanging="270"/>
        <w:jc w:val="both"/>
        <w:rPr>
          <w:b w:val="1"/>
          <w:highlight w:val="white"/>
          <w:u w:val="none"/>
        </w:rPr>
      </w:pPr>
      <w:r w:rsidDel="00000000" w:rsidR="00000000" w:rsidRPr="00000000">
        <w:rPr>
          <w:b w:val="1"/>
          <w:highlight w:val="white"/>
          <w:rtl w:val="0"/>
        </w:rPr>
        <w:t xml:space="preserve">Read-Write </w:t>
      </w:r>
      <w:r w:rsidDel="00000000" w:rsidR="00000000" w:rsidRPr="00000000">
        <w:rPr>
          <w:highlight w:val="white"/>
          <w:rtl w:val="0"/>
        </w:rPr>
        <w:t xml:space="preserve">- Memungkinkan mencatat statistik runtime new query atau query plan yang dijalankan.</w:t>
      </w:r>
    </w:p>
    <w:p w:rsidR="00000000" w:rsidDel="00000000" w:rsidP="00000000" w:rsidRDefault="00000000" w:rsidRPr="00000000" w14:paraId="0000000E">
      <w:pPr>
        <w:spacing w:after="200" w:lineRule="auto"/>
        <w:ind w:left="360" w:firstLine="0"/>
        <w:jc w:val="both"/>
        <w:rPr>
          <w:b w:val="1"/>
          <w:highlight w:val="white"/>
        </w:rPr>
      </w:pPr>
      <w:r w:rsidDel="00000000" w:rsidR="00000000" w:rsidRPr="00000000">
        <w:rPr>
          <w:b w:val="1"/>
          <w:highlight w:val="white"/>
        </w:rPr>
        <w:drawing>
          <wp:inline distB="114300" distT="114300" distL="114300" distR="114300">
            <wp:extent cx="4748993" cy="1523853"/>
            <wp:effectExtent b="0" l="0" r="0" t="0"/>
            <wp:docPr id="9" name="image12.png"/>
            <a:graphic>
              <a:graphicData uri="http://schemas.openxmlformats.org/drawingml/2006/picture">
                <pic:pic>
                  <pic:nvPicPr>
                    <pic:cNvPr id="0" name="image12.png"/>
                    <pic:cNvPicPr preferRelativeResize="0"/>
                  </pic:nvPicPr>
                  <pic:blipFill>
                    <a:blip r:embed="rId8"/>
                    <a:srcRect b="64563" l="0" r="0" t="0"/>
                    <a:stretch>
                      <a:fillRect/>
                    </a:stretch>
                  </pic:blipFill>
                  <pic:spPr>
                    <a:xfrm>
                      <a:off x="0" y="0"/>
                      <a:ext cx="4748993" cy="152385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360" w:firstLine="0"/>
        <w:jc w:val="both"/>
        <w:rPr>
          <w:highlight w:val="white"/>
        </w:rPr>
      </w:pPr>
      <w:r w:rsidDel="00000000" w:rsidR="00000000" w:rsidRPr="00000000">
        <w:rPr>
          <w:b w:val="1"/>
          <w:highlight w:val="white"/>
          <w:rtl w:val="0"/>
        </w:rPr>
        <w:t xml:space="preserve">Catatan: </w:t>
      </w:r>
      <w:r w:rsidDel="00000000" w:rsidR="00000000" w:rsidRPr="00000000">
        <w:rPr>
          <w:highlight w:val="white"/>
          <w:rtl w:val="0"/>
        </w:rPr>
        <w:t xml:space="preserve">SQL Query Store hanya dapat dilakukan setidaknya Management Studio versi 16</w:t>
      </w:r>
    </w:p>
    <w:p w:rsidR="00000000" w:rsidDel="00000000" w:rsidP="00000000" w:rsidRDefault="00000000" w:rsidRPr="00000000" w14:paraId="00000010">
      <w:pPr>
        <w:numPr>
          <w:ilvl w:val="0"/>
          <w:numId w:val="1"/>
        </w:numPr>
        <w:spacing w:after="200" w:lineRule="auto"/>
        <w:ind w:left="360" w:hanging="360"/>
        <w:jc w:val="both"/>
        <w:rPr>
          <w:highlight w:val="white"/>
        </w:rPr>
      </w:pPr>
      <w:r w:rsidDel="00000000" w:rsidR="00000000" w:rsidRPr="00000000">
        <w:rPr>
          <w:highlight w:val="white"/>
          <w:rtl w:val="0"/>
        </w:rPr>
        <w:t xml:space="preserve">Setelah </w:t>
      </w:r>
      <w:r w:rsidDel="00000000" w:rsidR="00000000" w:rsidRPr="00000000">
        <w:rPr>
          <w:i w:val="1"/>
          <w:highlight w:val="white"/>
          <w:rtl w:val="0"/>
        </w:rPr>
        <w:t xml:space="preserve">operation mode </w:t>
      </w:r>
      <w:r w:rsidDel="00000000" w:rsidR="00000000" w:rsidRPr="00000000">
        <w:rPr>
          <w:highlight w:val="white"/>
          <w:rtl w:val="0"/>
        </w:rPr>
        <w:t xml:space="preserve">telah diaktifkan menjadi </w:t>
      </w:r>
      <w:r w:rsidDel="00000000" w:rsidR="00000000" w:rsidRPr="00000000">
        <w:rPr>
          <w:i w:val="1"/>
          <w:highlight w:val="white"/>
          <w:rtl w:val="0"/>
        </w:rPr>
        <w:t xml:space="preserve">Read-Write </w:t>
      </w:r>
      <w:r w:rsidDel="00000000" w:rsidR="00000000" w:rsidRPr="00000000">
        <w:rPr>
          <w:highlight w:val="white"/>
          <w:rtl w:val="0"/>
        </w:rPr>
        <w:t xml:space="preserve">maka, pada field Monitoring dan Query Store Retention diisi dengan nilai </w:t>
      </w:r>
      <w:r w:rsidDel="00000000" w:rsidR="00000000" w:rsidRPr="00000000">
        <w:rPr>
          <w:i w:val="1"/>
          <w:highlight w:val="white"/>
          <w:rtl w:val="0"/>
        </w:rPr>
        <w:t xml:space="preserve">default </w:t>
      </w:r>
      <w:r w:rsidDel="00000000" w:rsidR="00000000" w:rsidRPr="00000000">
        <w:rPr>
          <w:highlight w:val="white"/>
          <w:rtl w:val="0"/>
        </w:rPr>
        <w:t xml:space="preserve">seperti gambar dibawah. Kemudian, </w:t>
      </w:r>
      <w:r w:rsidDel="00000000" w:rsidR="00000000" w:rsidRPr="00000000">
        <w:rPr>
          <w:b w:val="1"/>
          <w:highlight w:val="white"/>
          <w:rtl w:val="0"/>
        </w:rPr>
        <w:t xml:space="preserve">klik OK</w:t>
      </w:r>
      <w:r w:rsidDel="00000000" w:rsidR="00000000" w:rsidRPr="00000000">
        <w:rPr>
          <w:highlight w:val="white"/>
          <w:rtl w:val="0"/>
        </w:rPr>
        <w:t xml:space="preserve"> untuk meng-</w:t>
      </w:r>
      <w:r w:rsidDel="00000000" w:rsidR="00000000" w:rsidRPr="00000000">
        <w:rPr>
          <w:i w:val="1"/>
          <w:highlight w:val="white"/>
          <w:rtl w:val="0"/>
        </w:rPr>
        <w:t xml:space="preserve">capture query execution plans </w:t>
      </w:r>
      <w:r w:rsidDel="00000000" w:rsidR="00000000" w:rsidRPr="00000000">
        <w:rPr>
          <w:highlight w:val="white"/>
          <w:rtl w:val="0"/>
        </w:rPr>
        <w:t xml:space="preserve">dan informasi </w:t>
      </w:r>
      <w:r w:rsidDel="00000000" w:rsidR="00000000" w:rsidRPr="00000000">
        <w:rPr>
          <w:i w:val="1"/>
          <w:highlight w:val="white"/>
          <w:rtl w:val="0"/>
        </w:rPr>
        <w:t xml:space="preserve">runtime</w:t>
      </w:r>
      <w:r w:rsidDel="00000000" w:rsidR="00000000" w:rsidRPr="00000000">
        <w:rPr>
          <w:highlight w:val="white"/>
          <w:rtl w:val="0"/>
        </w:rPr>
        <w:t xml:space="preserve">.</w:t>
      </w:r>
    </w:p>
    <w:p w:rsidR="00000000" w:rsidDel="00000000" w:rsidP="00000000" w:rsidRDefault="00000000" w:rsidRPr="00000000" w14:paraId="00000011">
      <w:pPr>
        <w:spacing w:after="200" w:lineRule="auto"/>
        <w:ind w:left="360" w:firstLine="0"/>
        <w:jc w:val="both"/>
        <w:rPr>
          <w:highlight w:val="white"/>
        </w:rPr>
      </w:pPr>
      <w:r w:rsidDel="00000000" w:rsidR="00000000" w:rsidRPr="00000000">
        <w:rPr>
          <w:highlight w:val="white"/>
        </w:rPr>
        <w:drawing>
          <wp:inline distB="114300" distT="114300" distL="114300" distR="114300">
            <wp:extent cx="4319588" cy="3980389"/>
            <wp:effectExtent b="0" l="0" r="0" t="0"/>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319588" cy="398038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360" w:lineRule="auto"/>
        <w:ind w:left="360" w:firstLine="0"/>
        <w:jc w:val="both"/>
        <w:rPr>
          <w:b w:val="1"/>
          <w:highlight w:val="white"/>
        </w:rPr>
      </w:pPr>
      <w:r w:rsidDel="00000000" w:rsidR="00000000" w:rsidRPr="00000000">
        <w:rPr>
          <w:b w:val="1"/>
          <w:highlight w:val="white"/>
          <w:rtl w:val="0"/>
        </w:rPr>
        <w:t xml:space="preserve">Monitoring</w:t>
      </w:r>
    </w:p>
    <w:p w:rsidR="00000000" w:rsidDel="00000000" w:rsidP="00000000" w:rsidRDefault="00000000" w:rsidRPr="00000000" w14:paraId="00000013">
      <w:pPr>
        <w:numPr>
          <w:ilvl w:val="0"/>
          <w:numId w:val="4"/>
        </w:numPr>
        <w:spacing w:after="0" w:afterAutospacing="0" w:lineRule="auto"/>
        <w:ind w:left="900" w:hanging="360"/>
        <w:jc w:val="both"/>
        <w:rPr>
          <w:b w:val="1"/>
          <w:highlight w:val="white"/>
          <w:u w:val="none"/>
        </w:rPr>
      </w:pPr>
      <w:r w:rsidDel="00000000" w:rsidR="00000000" w:rsidRPr="00000000">
        <w:rPr>
          <w:highlight w:val="white"/>
          <w:rtl w:val="0"/>
        </w:rPr>
        <w:t xml:space="preserve">Pada opsi </w:t>
      </w:r>
      <w:r w:rsidDel="00000000" w:rsidR="00000000" w:rsidRPr="00000000">
        <w:rPr>
          <w:b w:val="1"/>
          <w:highlight w:val="white"/>
          <w:rtl w:val="0"/>
        </w:rPr>
        <w:t xml:space="preserve">Data Flush Interval (Minutes), </w:t>
      </w:r>
      <w:r w:rsidDel="00000000" w:rsidR="00000000" w:rsidRPr="00000000">
        <w:rPr>
          <w:highlight w:val="white"/>
          <w:rtl w:val="0"/>
        </w:rPr>
        <w:t xml:space="preserve">interval dalam menit dapat diatur yang menunjukkan seberapa sering statistik runtime kueri dan </w:t>
      </w:r>
      <w:r w:rsidDel="00000000" w:rsidR="00000000" w:rsidRPr="00000000">
        <w:rPr>
          <w:i w:val="1"/>
          <w:highlight w:val="white"/>
          <w:rtl w:val="0"/>
        </w:rPr>
        <w:t xml:space="preserve">query execution plans</w:t>
      </w:r>
      <w:r w:rsidDel="00000000" w:rsidR="00000000" w:rsidRPr="00000000">
        <w:rPr>
          <w:highlight w:val="white"/>
          <w:rtl w:val="0"/>
        </w:rPr>
        <w:t xml:space="preserve"> akan diolah dari memori SQL Server ke disk. Secara default, diatur 15 menit.</w:t>
      </w:r>
    </w:p>
    <w:p w:rsidR="00000000" w:rsidDel="00000000" w:rsidP="00000000" w:rsidRDefault="00000000" w:rsidRPr="00000000" w14:paraId="00000014">
      <w:pPr>
        <w:numPr>
          <w:ilvl w:val="0"/>
          <w:numId w:val="4"/>
        </w:numPr>
        <w:spacing w:after="0" w:afterAutospacing="0" w:lineRule="auto"/>
        <w:ind w:left="900" w:hanging="360"/>
        <w:jc w:val="both"/>
        <w:rPr>
          <w:highlight w:val="white"/>
          <w:u w:val="none"/>
        </w:rPr>
      </w:pPr>
      <w:r w:rsidDel="00000000" w:rsidR="00000000" w:rsidRPr="00000000">
        <w:rPr>
          <w:highlight w:val="white"/>
          <w:rtl w:val="0"/>
        </w:rPr>
        <w:t xml:space="preserve">Jika Data Flush Interval diatur dengan menit yang lebih rendah dari frekuensi flushes, data dari memori ke disk akan berdampak negatif pada kinerja SQL Server.</w:t>
      </w:r>
    </w:p>
    <w:p w:rsidR="00000000" w:rsidDel="00000000" w:rsidP="00000000" w:rsidRDefault="00000000" w:rsidRPr="00000000" w14:paraId="00000015">
      <w:pPr>
        <w:numPr>
          <w:ilvl w:val="0"/>
          <w:numId w:val="4"/>
        </w:numPr>
        <w:spacing w:after="0" w:afterAutospacing="0" w:lineRule="auto"/>
        <w:ind w:left="900" w:hanging="360"/>
        <w:jc w:val="both"/>
        <w:rPr>
          <w:highlight w:val="white"/>
          <w:u w:val="none"/>
        </w:rPr>
      </w:pPr>
      <w:r w:rsidDel="00000000" w:rsidR="00000000" w:rsidRPr="00000000">
        <w:rPr>
          <w:highlight w:val="white"/>
          <w:rtl w:val="0"/>
        </w:rPr>
        <w:t xml:space="preserve">Pada opsi </w:t>
      </w:r>
      <w:r w:rsidDel="00000000" w:rsidR="00000000" w:rsidRPr="00000000">
        <w:rPr>
          <w:b w:val="1"/>
          <w:highlight w:val="white"/>
          <w:rtl w:val="0"/>
        </w:rPr>
        <w:t xml:space="preserve">Statistics Collection Interval</w:t>
      </w:r>
      <w:r w:rsidDel="00000000" w:rsidR="00000000" w:rsidRPr="00000000">
        <w:rPr>
          <w:highlight w:val="white"/>
          <w:rtl w:val="0"/>
        </w:rPr>
        <w:t xml:space="preserve">, menentukan interval agregasi dari statistik runtime kueri yang harus digunakan di dalam SQL Server Query Store. Secara default, diatur 1 jam pada opsi ini.</w:t>
      </w:r>
    </w:p>
    <w:p w:rsidR="00000000" w:rsidDel="00000000" w:rsidP="00000000" w:rsidRDefault="00000000" w:rsidRPr="00000000" w14:paraId="00000016">
      <w:pPr>
        <w:numPr>
          <w:ilvl w:val="0"/>
          <w:numId w:val="4"/>
        </w:numPr>
        <w:spacing w:after="0" w:lineRule="auto"/>
        <w:ind w:left="900" w:hanging="360"/>
        <w:jc w:val="both"/>
        <w:rPr>
          <w:highlight w:val="white"/>
          <w:u w:val="none"/>
        </w:rPr>
      </w:pPr>
      <w:r w:rsidDel="00000000" w:rsidR="00000000" w:rsidRPr="00000000">
        <w:rPr>
          <w:highlight w:val="white"/>
          <w:rtl w:val="0"/>
        </w:rPr>
        <w:t xml:space="preserve">Nilai yang lebih rendah berarti granulitas statistik runtime kueri lebih baik, karena itu, lebih banyak interval terjadi yang memerlukan lebih banyak ruang disk untuk menyimpan statistik runtime kueri. Nilai opsi Statistics Collection Interval dalam menit yaitu 1, 5, 10, 15, 30, 60, 1440 (1 hari) dapat diatur.</w:t>
      </w:r>
    </w:p>
    <w:p w:rsidR="00000000" w:rsidDel="00000000" w:rsidP="00000000" w:rsidRDefault="00000000" w:rsidRPr="00000000" w14:paraId="00000017">
      <w:pPr>
        <w:spacing w:after="200" w:lineRule="auto"/>
        <w:ind w:left="900" w:firstLine="0"/>
        <w:jc w:val="both"/>
        <w:rPr>
          <w:highlight w:val="white"/>
        </w:rPr>
      </w:pPr>
      <w:r w:rsidDel="00000000" w:rsidR="00000000" w:rsidRPr="00000000">
        <w:rPr>
          <w:highlight w:val="white"/>
        </w:rPr>
        <w:drawing>
          <wp:inline distB="114300" distT="114300" distL="114300" distR="114300">
            <wp:extent cx="4899778" cy="2309450"/>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899778" cy="23094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360" w:lineRule="auto"/>
        <w:ind w:left="360" w:firstLine="0"/>
        <w:jc w:val="both"/>
        <w:rPr>
          <w:b w:val="1"/>
          <w:highlight w:val="white"/>
        </w:rPr>
      </w:pPr>
      <w:r w:rsidDel="00000000" w:rsidR="00000000" w:rsidRPr="00000000">
        <w:rPr>
          <w:b w:val="1"/>
          <w:highlight w:val="white"/>
          <w:rtl w:val="0"/>
        </w:rPr>
        <w:t xml:space="preserve">Query Store Retention</w:t>
      </w:r>
    </w:p>
    <w:p w:rsidR="00000000" w:rsidDel="00000000" w:rsidP="00000000" w:rsidRDefault="00000000" w:rsidRPr="00000000" w14:paraId="00000019">
      <w:pPr>
        <w:numPr>
          <w:ilvl w:val="0"/>
          <w:numId w:val="3"/>
        </w:numPr>
        <w:spacing w:after="0" w:afterAutospacing="0" w:lineRule="auto"/>
        <w:ind w:left="900" w:hanging="360"/>
        <w:jc w:val="both"/>
        <w:rPr>
          <w:highlight w:val="white"/>
          <w:u w:val="none"/>
        </w:rPr>
      </w:pPr>
      <w:r w:rsidDel="00000000" w:rsidR="00000000" w:rsidRPr="00000000">
        <w:rPr>
          <w:highlight w:val="white"/>
          <w:rtl w:val="0"/>
        </w:rPr>
        <w:t xml:space="preserve">Opsi </w:t>
      </w:r>
      <w:r w:rsidDel="00000000" w:rsidR="00000000" w:rsidRPr="00000000">
        <w:rPr>
          <w:b w:val="1"/>
          <w:highlight w:val="white"/>
          <w:rtl w:val="0"/>
        </w:rPr>
        <w:t xml:space="preserve">Max Size (MB)</w:t>
      </w:r>
      <w:r w:rsidDel="00000000" w:rsidR="00000000" w:rsidRPr="00000000">
        <w:rPr>
          <w:highlight w:val="white"/>
          <w:rtl w:val="0"/>
        </w:rPr>
        <w:t xml:space="preserve"> untuk mengonfigurasi ukuran maksimum SQL Server Query Store. Secara default, maximum sizenya telah diatur 100 MB. SQL Server Query Store tidak berkembang secara otomatis dan setelah mencapai ukuran maksimum, Operation Mode akan dialihkan ke mode Read-Only. </w:t>
      </w:r>
    </w:p>
    <w:p w:rsidR="00000000" w:rsidDel="00000000" w:rsidP="00000000" w:rsidRDefault="00000000" w:rsidRPr="00000000" w14:paraId="0000001A">
      <w:pPr>
        <w:numPr>
          <w:ilvl w:val="0"/>
          <w:numId w:val="3"/>
        </w:numPr>
        <w:spacing w:after="0" w:lineRule="auto"/>
        <w:ind w:left="900" w:hanging="360"/>
        <w:jc w:val="both"/>
        <w:rPr>
          <w:b w:val="1"/>
          <w:highlight w:val="white"/>
        </w:rPr>
      </w:pPr>
      <w:r w:rsidDel="00000000" w:rsidR="00000000" w:rsidRPr="00000000">
        <w:rPr>
          <w:highlight w:val="white"/>
          <w:rtl w:val="0"/>
        </w:rPr>
        <w:t xml:space="preserve">Opsi </w:t>
      </w:r>
      <w:r w:rsidDel="00000000" w:rsidR="00000000" w:rsidRPr="00000000">
        <w:rPr>
          <w:b w:val="1"/>
          <w:highlight w:val="white"/>
          <w:rtl w:val="0"/>
        </w:rPr>
        <w:t xml:space="preserve">Query Store Capture Mode </w:t>
      </w:r>
      <w:r w:rsidDel="00000000" w:rsidR="00000000" w:rsidRPr="00000000">
        <w:rPr>
          <w:highlight w:val="white"/>
          <w:rtl w:val="0"/>
        </w:rPr>
        <w:t xml:space="preserve">menentukan jenis kueri apa yang akan di</w:t>
      </w:r>
      <w:r w:rsidDel="00000000" w:rsidR="00000000" w:rsidRPr="00000000">
        <w:rPr>
          <w:i w:val="1"/>
          <w:highlight w:val="white"/>
          <w:rtl w:val="0"/>
        </w:rPr>
        <w:t xml:space="preserve">capture</w:t>
      </w:r>
      <w:r w:rsidDel="00000000" w:rsidR="00000000" w:rsidRPr="00000000">
        <w:rPr>
          <w:highlight w:val="white"/>
          <w:rtl w:val="0"/>
        </w:rPr>
        <w:t xml:space="preserve"> di Query Store. Secara default, opsi ini diatur ke All (semua) yang berarti bahwa setiap kueri yang dieksekusi akan disimpan di Server Query Store yang berjalan di database.</w:t>
      </w:r>
    </w:p>
    <w:p w:rsidR="00000000" w:rsidDel="00000000" w:rsidP="00000000" w:rsidRDefault="00000000" w:rsidRPr="00000000" w14:paraId="0000001B">
      <w:pPr>
        <w:spacing w:after="200" w:lineRule="auto"/>
        <w:ind w:left="900" w:firstLine="0"/>
        <w:jc w:val="both"/>
        <w:rPr>
          <w:highlight w:val="white"/>
        </w:rPr>
      </w:pPr>
      <w:r w:rsidDel="00000000" w:rsidR="00000000" w:rsidRPr="00000000">
        <w:rPr>
          <w:highlight w:val="white"/>
        </w:rPr>
        <w:drawing>
          <wp:inline distB="114300" distT="114300" distL="114300" distR="114300">
            <wp:extent cx="4891088" cy="1886562"/>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891088" cy="188656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Rule="auto"/>
        <w:ind w:left="900" w:firstLine="0"/>
        <w:jc w:val="both"/>
        <w:rPr>
          <w:highlight w:val="white"/>
        </w:rPr>
      </w:pPr>
      <w:r w:rsidDel="00000000" w:rsidR="00000000" w:rsidRPr="00000000">
        <w:rPr>
          <w:highlight w:val="white"/>
          <w:rtl w:val="0"/>
        </w:rPr>
        <w:t xml:space="preserve">Ketika opsi Capture Mode di set </w:t>
      </w:r>
      <w:r w:rsidDel="00000000" w:rsidR="00000000" w:rsidRPr="00000000">
        <w:rPr>
          <w:b w:val="1"/>
          <w:highlight w:val="white"/>
          <w:rtl w:val="0"/>
        </w:rPr>
        <w:t xml:space="preserve">Auto</w:t>
      </w:r>
      <w:r w:rsidDel="00000000" w:rsidR="00000000" w:rsidRPr="00000000">
        <w:rPr>
          <w:highlight w:val="white"/>
          <w:rtl w:val="0"/>
        </w:rPr>
        <w:t xml:space="preserve"> maka, Query Store akan melakukan pengambilan kueri berdasarkan prioritas dan mengabaikan kueri ad hoc yang jarang dijalankan. Ketika nilai </w:t>
      </w:r>
      <w:r w:rsidDel="00000000" w:rsidR="00000000" w:rsidRPr="00000000">
        <w:rPr>
          <w:b w:val="1"/>
          <w:highlight w:val="white"/>
          <w:rtl w:val="0"/>
        </w:rPr>
        <w:t xml:space="preserve">None</w:t>
      </w:r>
      <w:r w:rsidDel="00000000" w:rsidR="00000000" w:rsidRPr="00000000">
        <w:rPr>
          <w:highlight w:val="white"/>
          <w:rtl w:val="0"/>
        </w:rPr>
        <w:t xml:space="preserve"> (tidak ada), maka Query Store tidak akan mengumpulkan informasi untuk kueri baru dan terus mengumpulkan informasi hanya pada kueri yang telah di</w:t>
      </w:r>
      <w:r w:rsidDel="00000000" w:rsidR="00000000" w:rsidRPr="00000000">
        <w:rPr>
          <w:i w:val="1"/>
          <w:highlight w:val="white"/>
          <w:rtl w:val="0"/>
        </w:rPr>
        <w:t xml:space="preserve">capture</w:t>
      </w:r>
      <w:r w:rsidDel="00000000" w:rsidR="00000000" w:rsidRPr="00000000">
        <w:rPr>
          <w:highlight w:val="white"/>
          <w:rtl w:val="0"/>
        </w:rPr>
        <w:t xml:space="preserve"> sebelumnya.</w:t>
      </w:r>
    </w:p>
    <w:p w:rsidR="00000000" w:rsidDel="00000000" w:rsidP="00000000" w:rsidRDefault="00000000" w:rsidRPr="00000000" w14:paraId="0000001D">
      <w:pPr>
        <w:numPr>
          <w:ilvl w:val="0"/>
          <w:numId w:val="3"/>
        </w:numPr>
        <w:spacing w:after="200" w:lineRule="auto"/>
        <w:ind w:left="900" w:hanging="360"/>
        <w:jc w:val="both"/>
        <w:rPr>
          <w:highlight w:val="white"/>
          <w:u w:val="none"/>
        </w:rPr>
      </w:pPr>
      <w:r w:rsidDel="00000000" w:rsidR="00000000" w:rsidRPr="00000000">
        <w:rPr>
          <w:highlight w:val="white"/>
          <w:rtl w:val="0"/>
        </w:rPr>
        <w:t xml:space="preserve">Opsi </w:t>
      </w:r>
      <w:r w:rsidDel="00000000" w:rsidR="00000000" w:rsidRPr="00000000">
        <w:rPr>
          <w:b w:val="1"/>
          <w:highlight w:val="white"/>
          <w:rtl w:val="0"/>
        </w:rPr>
        <w:t xml:space="preserve">Size Based Cleanup Mode </w:t>
      </w:r>
      <w:r w:rsidDel="00000000" w:rsidR="00000000" w:rsidRPr="00000000">
        <w:rPr>
          <w:highlight w:val="white"/>
          <w:rtl w:val="0"/>
        </w:rPr>
        <w:t xml:space="preserve">untuk membersihkan data SQL Server Query Store data saat ukuran maksimum mencapai 90% dari kapasitas. Proses pembersihan akan menghapus data kueri terlama dan berhenti ketika 80% dari ukuran maksimum tercapai. Secara default, opsi ini diatur ke Auto.</w:t>
      </w:r>
    </w:p>
    <w:p w:rsidR="00000000" w:rsidDel="00000000" w:rsidP="00000000" w:rsidRDefault="00000000" w:rsidRPr="00000000" w14:paraId="0000001E">
      <w:pPr>
        <w:spacing w:after="200" w:lineRule="auto"/>
        <w:ind w:left="900" w:firstLine="0"/>
        <w:jc w:val="both"/>
        <w:rPr>
          <w:b w:val="1"/>
          <w:highlight w:val="white"/>
        </w:rPr>
      </w:pPr>
      <w:r w:rsidDel="00000000" w:rsidR="00000000" w:rsidRPr="00000000">
        <w:rPr>
          <w:b w:val="1"/>
          <w:highlight w:val="white"/>
        </w:rPr>
        <w:drawing>
          <wp:inline distB="114300" distT="114300" distL="114300" distR="114300">
            <wp:extent cx="4205288" cy="2017097"/>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205288" cy="201709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3"/>
        </w:numPr>
        <w:spacing w:after="200" w:lineRule="auto"/>
        <w:ind w:left="900" w:hanging="360"/>
        <w:jc w:val="both"/>
        <w:rPr>
          <w:highlight w:val="white"/>
        </w:rPr>
      </w:pPr>
      <w:r w:rsidDel="00000000" w:rsidR="00000000" w:rsidRPr="00000000">
        <w:rPr>
          <w:highlight w:val="white"/>
          <w:rtl w:val="0"/>
        </w:rPr>
        <w:t xml:space="preserve">Opsi </w:t>
      </w:r>
      <w:r w:rsidDel="00000000" w:rsidR="00000000" w:rsidRPr="00000000">
        <w:rPr>
          <w:b w:val="1"/>
          <w:highlight w:val="white"/>
          <w:rtl w:val="0"/>
        </w:rPr>
        <w:t xml:space="preserve">Stale Query Threshold (Days) </w:t>
      </w:r>
      <w:r w:rsidDel="00000000" w:rsidR="00000000" w:rsidRPr="00000000">
        <w:rPr>
          <w:highlight w:val="white"/>
          <w:rtl w:val="0"/>
        </w:rPr>
        <w:t xml:space="preserve">untuk menentukan berapa lama data akan tetap berada di SQL Server Query Store. Secara default, ini diatur selama 30 hari.</w:t>
      </w:r>
    </w:p>
    <w:p w:rsidR="00000000" w:rsidDel="00000000" w:rsidP="00000000" w:rsidRDefault="00000000" w:rsidRPr="00000000" w14:paraId="00000020">
      <w:pPr>
        <w:spacing w:after="200" w:lineRule="auto"/>
        <w:ind w:left="900" w:firstLine="0"/>
        <w:jc w:val="both"/>
        <w:rPr>
          <w:highlight w:val="white"/>
        </w:rPr>
      </w:pPr>
      <w:r w:rsidDel="00000000" w:rsidR="00000000" w:rsidRPr="00000000">
        <w:rPr>
          <w:highlight w:val="white"/>
        </w:rPr>
        <w:drawing>
          <wp:inline distB="114300" distT="114300" distL="114300" distR="114300">
            <wp:extent cx="4214813" cy="2016960"/>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214813" cy="201696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00" w:lineRule="auto"/>
        <w:ind w:left="900" w:firstLine="0"/>
        <w:jc w:val="both"/>
        <w:rPr>
          <w:highlight w:val="white"/>
        </w:rPr>
      </w:pPr>
      <w:r w:rsidDel="00000000" w:rsidR="00000000" w:rsidRPr="00000000">
        <w:rPr>
          <w:rtl w:val="0"/>
        </w:rPr>
      </w:r>
    </w:p>
    <w:p w:rsidR="00000000" w:rsidDel="00000000" w:rsidP="00000000" w:rsidRDefault="00000000" w:rsidRPr="00000000" w14:paraId="00000022">
      <w:pPr>
        <w:spacing w:after="200" w:lineRule="auto"/>
        <w:ind w:left="900" w:firstLine="0"/>
        <w:jc w:val="both"/>
        <w:rPr>
          <w:highlight w:val="white"/>
        </w:rPr>
      </w:pPr>
      <w:r w:rsidDel="00000000" w:rsidR="00000000" w:rsidRPr="00000000">
        <w:rPr>
          <w:rtl w:val="0"/>
        </w:rPr>
      </w:r>
    </w:p>
    <w:p w:rsidR="00000000" w:rsidDel="00000000" w:rsidP="00000000" w:rsidRDefault="00000000" w:rsidRPr="00000000" w14:paraId="00000023">
      <w:pPr>
        <w:spacing w:after="200" w:lineRule="auto"/>
        <w:ind w:left="900" w:firstLine="0"/>
        <w:jc w:val="both"/>
        <w:rPr>
          <w:highlight w:val="white"/>
        </w:rPr>
      </w:pPr>
      <w:r w:rsidDel="00000000" w:rsidR="00000000" w:rsidRPr="00000000">
        <w:rPr>
          <w:rtl w:val="0"/>
        </w:rPr>
      </w:r>
    </w:p>
    <w:p w:rsidR="00000000" w:rsidDel="00000000" w:rsidP="00000000" w:rsidRDefault="00000000" w:rsidRPr="00000000" w14:paraId="00000024">
      <w:pPr>
        <w:spacing w:after="200" w:lineRule="auto"/>
        <w:ind w:left="900" w:firstLine="0"/>
        <w:jc w:val="both"/>
        <w:rPr>
          <w:highlight w:val="white"/>
        </w:rPr>
      </w:pPr>
      <w:r w:rsidDel="00000000" w:rsidR="00000000" w:rsidRPr="00000000">
        <w:rPr>
          <w:rtl w:val="0"/>
        </w:rPr>
      </w:r>
    </w:p>
    <w:p w:rsidR="00000000" w:rsidDel="00000000" w:rsidP="00000000" w:rsidRDefault="00000000" w:rsidRPr="00000000" w14:paraId="00000025">
      <w:pPr>
        <w:spacing w:after="200" w:lineRule="auto"/>
        <w:ind w:left="900" w:firstLine="0"/>
        <w:jc w:val="both"/>
        <w:rPr>
          <w:highlight w:val="white"/>
        </w:rPr>
      </w:pPr>
      <w:r w:rsidDel="00000000" w:rsidR="00000000" w:rsidRPr="00000000">
        <w:rPr>
          <w:rtl w:val="0"/>
        </w:rPr>
      </w:r>
    </w:p>
    <w:p w:rsidR="00000000" w:rsidDel="00000000" w:rsidP="00000000" w:rsidRDefault="00000000" w:rsidRPr="00000000" w14:paraId="00000026">
      <w:pPr>
        <w:numPr>
          <w:ilvl w:val="0"/>
          <w:numId w:val="1"/>
        </w:numPr>
        <w:spacing w:after="200" w:before="0" w:lineRule="auto"/>
        <w:ind w:left="360" w:hanging="360"/>
        <w:jc w:val="both"/>
        <w:rPr>
          <w:highlight w:val="white"/>
          <w:u w:val="none"/>
        </w:rPr>
      </w:pPr>
      <w:r w:rsidDel="00000000" w:rsidR="00000000" w:rsidRPr="00000000">
        <w:rPr>
          <w:highlight w:val="white"/>
          <w:rtl w:val="0"/>
        </w:rPr>
        <w:t xml:space="preserve">Untuk mengonfirmasi bahwa SQL Server Query Store telah diaktifkan pada database yang dipilih klik </w:t>
      </w:r>
      <w:r w:rsidDel="00000000" w:rsidR="00000000" w:rsidRPr="00000000">
        <w:rPr>
          <w:b w:val="1"/>
          <w:highlight w:val="white"/>
          <w:rtl w:val="0"/>
        </w:rPr>
        <w:t xml:space="preserve">Database &gt; Query Store </w:t>
      </w:r>
      <w:r w:rsidDel="00000000" w:rsidR="00000000" w:rsidRPr="00000000">
        <w:rPr>
          <w:highlight w:val="white"/>
          <w:rtl w:val="0"/>
        </w:rPr>
        <w:t xml:space="preserve">akan menampilkan </w:t>
      </w:r>
      <w:r w:rsidDel="00000000" w:rsidR="00000000" w:rsidRPr="00000000">
        <w:rPr>
          <w:i w:val="1"/>
          <w:highlight w:val="white"/>
          <w:rtl w:val="0"/>
        </w:rPr>
        <w:t xml:space="preserve">built-in report </w:t>
      </w:r>
      <w:r w:rsidDel="00000000" w:rsidR="00000000" w:rsidRPr="00000000">
        <w:rPr>
          <w:highlight w:val="white"/>
          <w:rtl w:val="0"/>
        </w:rPr>
        <w:t xml:space="preserve">menggunakan data yang dikumpulkan untuk menganalisisnya dan menampilkannya dalam bentuk diagram.</w:t>
      </w:r>
    </w:p>
    <w:p w:rsidR="00000000" w:rsidDel="00000000" w:rsidP="00000000" w:rsidRDefault="00000000" w:rsidRPr="00000000" w14:paraId="00000027">
      <w:pPr>
        <w:spacing w:after="200" w:before="0" w:lineRule="auto"/>
        <w:ind w:left="360" w:firstLine="0"/>
        <w:jc w:val="both"/>
        <w:rPr>
          <w:b w:val="1"/>
          <w:highlight w:val="white"/>
        </w:rPr>
      </w:pPr>
      <w:r w:rsidDel="00000000" w:rsidR="00000000" w:rsidRPr="00000000">
        <w:rPr>
          <w:b w:val="1"/>
          <w:highlight w:val="white"/>
        </w:rPr>
        <w:drawing>
          <wp:inline distB="114300" distT="114300" distL="114300" distR="114300">
            <wp:extent cx="2690813" cy="3032039"/>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90813" cy="303203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before="0" w:lineRule="auto"/>
        <w:ind w:left="360" w:firstLine="0"/>
        <w:jc w:val="both"/>
        <w:rPr>
          <w:highlight w:val="white"/>
        </w:rPr>
      </w:pPr>
      <w:r w:rsidDel="00000000" w:rsidR="00000000" w:rsidRPr="00000000">
        <w:rPr>
          <w:highlight w:val="white"/>
          <w:rtl w:val="0"/>
        </w:rPr>
        <w:t xml:space="preserve">Terdapat enam built-in report pada SQL Server Query Store, diantaranya:</w:t>
      </w:r>
    </w:p>
    <w:p w:rsidR="00000000" w:rsidDel="00000000" w:rsidP="00000000" w:rsidRDefault="00000000" w:rsidRPr="00000000" w14:paraId="00000029">
      <w:pPr>
        <w:numPr>
          <w:ilvl w:val="0"/>
          <w:numId w:val="5"/>
        </w:numPr>
        <w:spacing w:after="200" w:before="0" w:lineRule="auto"/>
        <w:ind w:left="720" w:hanging="360"/>
        <w:jc w:val="both"/>
        <w:rPr>
          <w:highlight w:val="white"/>
          <w:u w:val="none"/>
        </w:rPr>
      </w:pPr>
      <w:r w:rsidDel="00000000" w:rsidR="00000000" w:rsidRPr="00000000">
        <w:rPr>
          <w:b w:val="1"/>
          <w:highlight w:val="white"/>
          <w:rtl w:val="0"/>
        </w:rPr>
        <w:t xml:space="preserve">Regressed Queries</w:t>
      </w:r>
      <w:r w:rsidDel="00000000" w:rsidR="00000000" w:rsidRPr="00000000">
        <w:rPr>
          <w:highlight w:val="white"/>
          <w:rtl w:val="0"/>
        </w:rPr>
        <w:t xml:space="preserve"> adalah </w:t>
      </w:r>
      <w:r w:rsidDel="00000000" w:rsidR="00000000" w:rsidRPr="00000000">
        <w:rPr>
          <w:i w:val="1"/>
          <w:highlight w:val="white"/>
          <w:rtl w:val="0"/>
        </w:rPr>
        <w:t xml:space="preserve">built-in report </w:t>
      </w:r>
      <w:r w:rsidDel="00000000" w:rsidR="00000000" w:rsidRPr="00000000">
        <w:rPr>
          <w:highlight w:val="white"/>
          <w:rtl w:val="0"/>
        </w:rPr>
        <w:t xml:space="preserve">yang menampilkan semua kueri bahwa matriks eksekusi diturunkan dalam rentang waktu tertentu (jam, hari, minggu terakhir). Laporan ini dibagi dalam beberapa bagian. Secara default, 25 kueri regresi teratas dalam satu jam terakhir akan ditampilkan.</w:t>
      </w:r>
    </w:p>
    <w:p w:rsidR="00000000" w:rsidDel="00000000" w:rsidP="00000000" w:rsidRDefault="00000000" w:rsidRPr="00000000" w14:paraId="0000002A">
      <w:pPr>
        <w:spacing w:after="200" w:before="0" w:lineRule="auto"/>
        <w:ind w:left="360" w:firstLine="0"/>
        <w:jc w:val="both"/>
        <w:rPr>
          <w:highlight w:val="white"/>
        </w:rPr>
      </w:pPr>
      <w:r w:rsidDel="00000000" w:rsidR="00000000" w:rsidRPr="00000000">
        <w:rPr>
          <w:highlight w:val="white"/>
        </w:rPr>
        <w:drawing>
          <wp:inline distB="114300" distT="114300" distL="114300" distR="114300">
            <wp:extent cx="5688281" cy="1322625"/>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88281" cy="13226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5"/>
        </w:numPr>
        <w:spacing w:after="200" w:before="0" w:lineRule="auto"/>
        <w:ind w:left="720" w:hanging="360"/>
        <w:jc w:val="both"/>
        <w:rPr>
          <w:highlight w:val="white"/>
        </w:rPr>
      </w:pPr>
      <w:r w:rsidDel="00000000" w:rsidR="00000000" w:rsidRPr="00000000">
        <w:rPr>
          <w:b w:val="1"/>
          <w:highlight w:val="white"/>
          <w:rtl w:val="0"/>
        </w:rPr>
        <w:t xml:space="preserve">Overall Resource Consumption </w:t>
      </w:r>
      <w:r w:rsidDel="00000000" w:rsidR="00000000" w:rsidRPr="00000000">
        <w:rPr>
          <w:highlight w:val="white"/>
          <w:rtl w:val="0"/>
        </w:rPr>
        <w:t xml:space="preserve">menunjukkan summary penggunaan </w:t>
      </w:r>
      <w:r w:rsidDel="00000000" w:rsidR="00000000" w:rsidRPr="00000000">
        <w:rPr>
          <w:i w:val="1"/>
          <w:highlight w:val="white"/>
          <w:rtl w:val="0"/>
        </w:rPr>
        <w:t xml:space="preserve">resource </w:t>
      </w:r>
      <w:r w:rsidDel="00000000" w:rsidR="00000000" w:rsidRPr="00000000">
        <w:rPr>
          <w:highlight w:val="white"/>
          <w:rtl w:val="0"/>
        </w:rPr>
        <w:t xml:space="preserve">selama waktu tertentu. Secara default, hasil ditampilkan untuk bulan lalu yang ditampilkan dalam empat bagan: Durasi, CPU Time, Logical Reads, dan Jumlah Eksekusi.</w:t>
      </w:r>
    </w:p>
    <w:p w:rsidR="00000000" w:rsidDel="00000000" w:rsidP="00000000" w:rsidRDefault="00000000" w:rsidRPr="00000000" w14:paraId="0000002C">
      <w:pPr>
        <w:spacing w:after="200" w:before="0" w:lineRule="auto"/>
        <w:ind w:left="360" w:firstLine="0"/>
        <w:jc w:val="both"/>
        <w:rPr>
          <w:highlight w:val="white"/>
        </w:rPr>
      </w:pPr>
      <w:r w:rsidDel="00000000" w:rsidR="00000000" w:rsidRPr="00000000">
        <w:rPr>
          <w:highlight w:val="white"/>
        </w:rPr>
        <w:drawing>
          <wp:inline distB="114300" distT="114300" distL="114300" distR="114300">
            <wp:extent cx="5703891" cy="3070561"/>
            <wp:effectExtent b="0" l="0" r="0" t="0"/>
            <wp:docPr id="2" name="image17.png"/>
            <a:graphic>
              <a:graphicData uri="http://schemas.openxmlformats.org/drawingml/2006/picture">
                <pic:pic>
                  <pic:nvPicPr>
                    <pic:cNvPr id="0" name="image17.png"/>
                    <pic:cNvPicPr preferRelativeResize="0"/>
                  </pic:nvPicPr>
                  <pic:blipFill>
                    <a:blip r:embed="rId16"/>
                    <a:srcRect b="4378" l="0" r="0" t="0"/>
                    <a:stretch>
                      <a:fillRect/>
                    </a:stretch>
                  </pic:blipFill>
                  <pic:spPr>
                    <a:xfrm>
                      <a:off x="0" y="0"/>
                      <a:ext cx="5703891" cy="307056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5"/>
        </w:numPr>
        <w:spacing w:after="200" w:before="0" w:lineRule="auto"/>
        <w:ind w:left="720" w:hanging="360"/>
        <w:jc w:val="both"/>
        <w:rPr>
          <w:highlight w:val="white"/>
          <w:u w:val="none"/>
        </w:rPr>
      </w:pPr>
      <w:r w:rsidDel="00000000" w:rsidR="00000000" w:rsidRPr="00000000">
        <w:rPr>
          <w:b w:val="1"/>
          <w:highlight w:val="white"/>
          <w:rtl w:val="0"/>
        </w:rPr>
        <w:t xml:space="preserve">Top Resource Consuming Queries</w:t>
      </w:r>
      <w:r w:rsidDel="00000000" w:rsidR="00000000" w:rsidRPr="00000000">
        <w:rPr>
          <w:highlight w:val="white"/>
          <w:rtl w:val="0"/>
        </w:rPr>
        <w:t xml:space="preserve"> adalah built-in report menunjukkan, secara default, 25 kueri teratas terhadap database tertentu yang menggunakan sebagian besar sumber daya seperti CPU Time, Memory Consumption, Physical Reads selama waktu tertentu.</w:t>
      </w:r>
    </w:p>
    <w:p w:rsidR="00000000" w:rsidDel="00000000" w:rsidP="00000000" w:rsidRDefault="00000000" w:rsidRPr="00000000" w14:paraId="0000002E">
      <w:pPr>
        <w:spacing w:after="200" w:before="0" w:lineRule="auto"/>
        <w:ind w:left="360" w:firstLine="0"/>
        <w:jc w:val="both"/>
        <w:rPr>
          <w:highlight w:val="white"/>
        </w:rPr>
      </w:pPr>
      <w:r w:rsidDel="00000000" w:rsidR="00000000" w:rsidRPr="00000000">
        <w:rPr>
          <w:highlight w:val="white"/>
        </w:rPr>
        <w:drawing>
          <wp:inline distB="114300" distT="114300" distL="114300" distR="114300">
            <wp:extent cx="5681427" cy="3028775"/>
            <wp:effectExtent b="0" l="0" r="0" t="0"/>
            <wp:docPr id="16" name="image16.png"/>
            <a:graphic>
              <a:graphicData uri="http://schemas.openxmlformats.org/drawingml/2006/picture">
                <pic:pic>
                  <pic:nvPicPr>
                    <pic:cNvPr id="0" name="image16.png"/>
                    <pic:cNvPicPr preferRelativeResize="0"/>
                  </pic:nvPicPr>
                  <pic:blipFill>
                    <a:blip r:embed="rId17"/>
                    <a:srcRect b="5010" l="0" r="0" t="0"/>
                    <a:stretch>
                      <a:fillRect/>
                    </a:stretch>
                  </pic:blipFill>
                  <pic:spPr>
                    <a:xfrm>
                      <a:off x="0" y="0"/>
                      <a:ext cx="5681427" cy="30287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5"/>
        </w:numPr>
        <w:spacing w:after="200" w:before="0" w:lineRule="auto"/>
        <w:ind w:left="720" w:hanging="360"/>
        <w:jc w:val="both"/>
        <w:rPr>
          <w:highlight w:val="white"/>
          <w:u w:val="none"/>
        </w:rPr>
      </w:pPr>
      <w:r w:rsidDel="00000000" w:rsidR="00000000" w:rsidRPr="00000000">
        <w:rPr>
          <w:b w:val="1"/>
          <w:highlight w:val="white"/>
          <w:rtl w:val="0"/>
        </w:rPr>
        <w:t xml:space="preserve">Queries With Forced Plans</w:t>
      </w:r>
      <w:r w:rsidDel="00000000" w:rsidR="00000000" w:rsidRPr="00000000">
        <w:rPr>
          <w:highlight w:val="white"/>
          <w:rtl w:val="0"/>
        </w:rPr>
        <w:t xml:space="preserve"> adalah built-in report yang menampilkan semua Execution Plans untuk kueri tertentu.</w:t>
      </w:r>
    </w:p>
    <w:p w:rsidR="00000000" w:rsidDel="00000000" w:rsidP="00000000" w:rsidRDefault="00000000" w:rsidRPr="00000000" w14:paraId="00000030">
      <w:pPr>
        <w:spacing w:after="200" w:before="0" w:lineRule="auto"/>
        <w:ind w:left="360" w:firstLine="0"/>
        <w:jc w:val="both"/>
        <w:rPr>
          <w:highlight w:val="white"/>
        </w:rPr>
      </w:pPr>
      <w:r w:rsidDel="00000000" w:rsidR="00000000" w:rsidRPr="00000000">
        <w:rPr>
          <w:highlight w:val="white"/>
        </w:rPr>
        <w:drawing>
          <wp:inline distB="114300" distT="114300" distL="114300" distR="114300">
            <wp:extent cx="5698306" cy="1780099"/>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98306" cy="178009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5"/>
        </w:numPr>
        <w:spacing w:after="200" w:before="0" w:lineRule="auto"/>
        <w:ind w:left="720" w:hanging="360"/>
        <w:jc w:val="both"/>
        <w:rPr>
          <w:highlight w:val="white"/>
          <w:u w:val="none"/>
        </w:rPr>
      </w:pPr>
      <w:r w:rsidDel="00000000" w:rsidR="00000000" w:rsidRPr="00000000">
        <w:rPr>
          <w:b w:val="1"/>
          <w:highlight w:val="white"/>
          <w:rtl w:val="0"/>
        </w:rPr>
        <w:t xml:space="preserve">Queries With High Variation</w:t>
      </w:r>
      <w:r w:rsidDel="00000000" w:rsidR="00000000" w:rsidRPr="00000000">
        <w:rPr>
          <w:highlight w:val="white"/>
          <w:rtl w:val="0"/>
        </w:rPr>
        <w:t xml:space="preserve"> adalah built-in report menganalisis kueri dan menampilkan kueri dengan masalah parameterisasi yang paling sering.</w:t>
      </w:r>
    </w:p>
    <w:p w:rsidR="00000000" w:rsidDel="00000000" w:rsidP="00000000" w:rsidRDefault="00000000" w:rsidRPr="00000000" w14:paraId="00000032">
      <w:pPr>
        <w:spacing w:after="200" w:before="0" w:lineRule="auto"/>
        <w:ind w:left="360" w:firstLine="0"/>
        <w:jc w:val="both"/>
        <w:rPr>
          <w:highlight w:val="white"/>
        </w:rPr>
      </w:pPr>
      <w:r w:rsidDel="00000000" w:rsidR="00000000" w:rsidRPr="00000000">
        <w:rPr>
          <w:highlight w:val="white"/>
        </w:rPr>
        <w:drawing>
          <wp:inline distB="114300" distT="114300" distL="114300" distR="114300">
            <wp:extent cx="5689962" cy="3043238"/>
            <wp:effectExtent b="0" l="0" r="0" t="0"/>
            <wp:docPr id="13" name="image11.png"/>
            <a:graphic>
              <a:graphicData uri="http://schemas.openxmlformats.org/drawingml/2006/picture">
                <pic:pic>
                  <pic:nvPicPr>
                    <pic:cNvPr id="0" name="image11.png"/>
                    <pic:cNvPicPr preferRelativeResize="0"/>
                  </pic:nvPicPr>
                  <pic:blipFill>
                    <a:blip r:embed="rId19"/>
                    <a:srcRect b="4843" l="0" r="0" t="0"/>
                    <a:stretch>
                      <a:fillRect/>
                    </a:stretch>
                  </pic:blipFill>
                  <pic:spPr>
                    <a:xfrm>
                      <a:off x="0" y="0"/>
                      <a:ext cx="5689962"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5"/>
        </w:numPr>
        <w:spacing w:after="200" w:before="0" w:lineRule="auto"/>
        <w:ind w:left="720" w:hanging="360"/>
        <w:jc w:val="both"/>
        <w:rPr>
          <w:highlight w:val="white"/>
          <w:u w:val="none"/>
        </w:rPr>
      </w:pPr>
      <w:r w:rsidDel="00000000" w:rsidR="00000000" w:rsidRPr="00000000">
        <w:rPr>
          <w:b w:val="1"/>
          <w:highlight w:val="white"/>
          <w:rtl w:val="0"/>
        </w:rPr>
        <w:t xml:space="preserve">Tracked Queries</w:t>
      </w:r>
      <w:r w:rsidDel="00000000" w:rsidR="00000000" w:rsidRPr="00000000">
        <w:rPr>
          <w:highlight w:val="white"/>
          <w:rtl w:val="0"/>
        </w:rPr>
        <w:t xml:space="preserve"> adalah built-in report, statistik query runtime dan query Execution plans dapat dilacak untuk kueri tertentu dari waktu ke waktu. Di kotak teks </w:t>
      </w:r>
      <w:r w:rsidDel="00000000" w:rsidR="00000000" w:rsidRPr="00000000">
        <w:rPr>
          <w:i w:val="1"/>
          <w:highlight w:val="white"/>
          <w:rtl w:val="0"/>
        </w:rPr>
        <w:t xml:space="preserve">query text box</w:t>
      </w:r>
      <w:r w:rsidDel="00000000" w:rsidR="00000000" w:rsidRPr="00000000">
        <w:rPr>
          <w:highlight w:val="white"/>
          <w:rtl w:val="0"/>
        </w:rPr>
        <w:t xml:space="preserve">, masukkan id kueri dan klik </w:t>
      </w:r>
      <w:r w:rsidDel="00000000" w:rsidR="00000000" w:rsidRPr="00000000">
        <w:rPr>
          <w:i w:val="1"/>
          <w:highlight w:val="white"/>
          <w:rtl w:val="0"/>
        </w:rPr>
        <w:t xml:space="preserve">green play button</w:t>
      </w:r>
      <w:r w:rsidDel="00000000" w:rsidR="00000000" w:rsidRPr="00000000">
        <w:rPr>
          <w:highlight w:val="white"/>
          <w:rtl w:val="0"/>
        </w:rPr>
        <w:t xml:space="preserve">.</w:t>
      </w:r>
    </w:p>
    <w:p w:rsidR="00000000" w:rsidDel="00000000" w:rsidP="00000000" w:rsidRDefault="00000000" w:rsidRPr="00000000" w14:paraId="00000034">
      <w:pPr>
        <w:spacing w:after="200" w:before="0" w:lineRule="auto"/>
        <w:ind w:left="360" w:firstLine="0"/>
        <w:jc w:val="both"/>
        <w:rPr>
          <w:highlight w:val="white"/>
        </w:rPr>
      </w:pPr>
      <w:r w:rsidDel="00000000" w:rsidR="00000000" w:rsidRPr="00000000">
        <w:rPr>
          <w:highlight w:val="white"/>
        </w:rPr>
        <w:drawing>
          <wp:inline distB="114300" distT="114300" distL="114300" distR="114300">
            <wp:extent cx="5673301" cy="3029049"/>
            <wp:effectExtent b="0" l="0" r="0" t="0"/>
            <wp:docPr id="4" name="image5.png"/>
            <a:graphic>
              <a:graphicData uri="http://schemas.openxmlformats.org/drawingml/2006/picture">
                <pic:pic>
                  <pic:nvPicPr>
                    <pic:cNvPr id="0" name="image5.png"/>
                    <pic:cNvPicPr preferRelativeResize="0"/>
                  </pic:nvPicPr>
                  <pic:blipFill>
                    <a:blip r:embed="rId20"/>
                    <a:srcRect b="4990" l="0" r="0" t="0"/>
                    <a:stretch>
                      <a:fillRect/>
                    </a:stretch>
                  </pic:blipFill>
                  <pic:spPr>
                    <a:xfrm>
                      <a:off x="0" y="0"/>
                      <a:ext cx="5673301" cy="3029049"/>
                    </a:xfrm>
                    <a:prstGeom prst="rect"/>
                    <a:ln/>
                  </pic:spPr>
                </pic:pic>
              </a:graphicData>
            </a:graphic>
          </wp:inline>
        </w:drawing>
      </w:r>
      <w:r w:rsidDel="00000000" w:rsidR="00000000" w:rsidRPr="00000000">
        <w:rPr>
          <w:rtl w:val="0"/>
        </w:rPr>
      </w:r>
    </w:p>
    <w:sectPr>
      <w:headerReference r:id="rId21" w:type="default"/>
      <w:pgSz w:h="15840" w:w="12240" w:orient="portrait"/>
      <w:pgMar w:bottom="72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-429767</wp:posOffset>
          </wp:positionH>
          <wp:positionV relativeFrom="paragraph">
            <wp:posOffset>1</wp:posOffset>
          </wp:positionV>
          <wp:extent cx="1353503" cy="233363"/>
          <wp:effectExtent b="0" l="0" r="0" t="0"/>
          <wp:wrapNone/>
          <wp:docPr id="11"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353503" cy="233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-219074</wp:posOffset>
          </wp:positionV>
          <wp:extent cx="1538288" cy="705926"/>
          <wp:effectExtent b="0" l="0" r="0" t="0"/>
          <wp:wrapNone/>
          <wp:docPr id="1"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538288" cy="70592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before="320" w:lineRule="auto"/>
      <w:ind w:left="360"/>
      <w:jc w:val="both"/>
    </w:pPr>
    <w:rPr>
      <w:b w:val="1"/>
      <w:i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