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89B5" w14:textId="77777777" w:rsidR="00F07C07" w:rsidRPr="00F07C07" w:rsidRDefault="00F07C07" w:rsidP="00F07C07">
      <w:pPr>
        <w:rPr>
          <w:rFonts w:cstheme="minorHAnsi"/>
          <w:b/>
          <w:bCs/>
          <w:sz w:val="22"/>
        </w:rPr>
      </w:pPr>
      <w:r w:rsidRPr="00F07C07">
        <w:rPr>
          <w:rFonts w:cstheme="minorHAnsi"/>
          <w:b/>
          <w:bCs/>
          <w:sz w:val="22"/>
        </w:rPr>
        <w:t>Ramp Road Profile Analysis – Quarter Car Model</w:t>
      </w:r>
    </w:p>
    <w:p w14:paraId="37F8E794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In this simulation, a </w:t>
      </w:r>
      <w:r w:rsidRPr="00F07C07">
        <w:rPr>
          <w:rFonts w:cstheme="minorHAnsi"/>
          <w:b/>
          <w:bCs/>
          <w:sz w:val="22"/>
        </w:rPr>
        <w:t>ramp-type road input</w:t>
      </w:r>
      <w:r w:rsidRPr="00F07C07">
        <w:rPr>
          <w:rFonts w:cstheme="minorHAnsi"/>
          <w:sz w:val="22"/>
        </w:rPr>
        <w:t xml:space="preserve"> was applied to the quarter car model, where the road begins to rise linearly at </w:t>
      </w:r>
      <w:r w:rsidRPr="00F07C07">
        <w:rPr>
          <w:rFonts w:cstheme="minorHAnsi"/>
          <w:b/>
          <w:bCs/>
          <w:sz w:val="22"/>
        </w:rPr>
        <w:t>1 second</w:t>
      </w:r>
      <w:r w:rsidRPr="00F07C07">
        <w:rPr>
          <w:rFonts w:cstheme="minorHAnsi"/>
          <w:sz w:val="22"/>
        </w:rPr>
        <w:t xml:space="preserve"> with a slope of </w:t>
      </w:r>
      <w:r w:rsidRPr="00F07C07">
        <w:rPr>
          <w:rFonts w:cstheme="minorHAnsi"/>
          <w:b/>
          <w:bCs/>
          <w:sz w:val="22"/>
        </w:rPr>
        <w:t>0.5</w:t>
      </w:r>
      <w:r w:rsidRPr="00F07C07">
        <w:rPr>
          <w:rFonts w:cstheme="minorHAnsi"/>
          <w:sz w:val="22"/>
        </w:rPr>
        <w:t>. This kind of input mimics a vehicle encountering a long, steadily rising incline such as a sloped driveway or a hilly patch of road.</w:t>
      </w:r>
    </w:p>
    <w:p w14:paraId="62D8F84C" w14:textId="77777777" w:rsidR="00F07C07" w:rsidRPr="00F07C07" w:rsidRDefault="00F07C07" w:rsidP="00F07C07">
      <w:pPr>
        <w:rPr>
          <w:rFonts w:cstheme="minorHAnsi"/>
          <w:b/>
          <w:bCs/>
          <w:sz w:val="22"/>
        </w:rPr>
      </w:pPr>
      <w:r w:rsidRPr="00F07C07">
        <w:rPr>
          <w:rFonts w:cstheme="minorHAnsi"/>
          <w:b/>
          <w:bCs/>
          <w:sz w:val="22"/>
        </w:rPr>
        <w:t>1. Displacement Response</w:t>
      </w:r>
    </w:p>
    <w:p w14:paraId="38BA6C27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t>The displacement plot shows that:</w:t>
      </w:r>
    </w:p>
    <w:p w14:paraId="62D3E743" w14:textId="77777777" w:rsidR="00F07C07" w:rsidRPr="00F07C07" w:rsidRDefault="00F07C07" w:rsidP="00F07C07">
      <w:pPr>
        <w:numPr>
          <w:ilvl w:val="0"/>
          <w:numId w:val="1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Road displacement</w:t>
      </w:r>
      <w:r w:rsidRPr="00F07C07">
        <w:rPr>
          <w:rFonts w:cstheme="minorHAnsi"/>
          <w:sz w:val="22"/>
        </w:rPr>
        <w:t xml:space="preserve"> increases linearly from 1s onward, as intended.</w:t>
      </w:r>
    </w:p>
    <w:p w14:paraId="765BE009" w14:textId="77777777" w:rsidR="00F07C07" w:rsidRPr="00F07C07" w:rsidRDefault="00F07C07" w:rsidP="00F07C07">
      <w:pPr>
        <w:numPr>
          <w:ilvl w:val="0"/>
          <w:numId w:val="1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 </w:t>
      </w:r>
      <w:r w:rsidRPr="00F07C07">
        <w:rPr>
          <w:rFonts w:cstheme="minorHAnsi"/>
          <w:b/>
          <w:bCs/>
          <w:sz w:val="22"/>
        </w:rPr>
        <w:t>unsprung mass</w:t>
      </w:r>
      <w:r w:rsidRPr="00F07C07">
        <w:rPr>
          <w:rFonts w:cstheme="minorHAnsi"/>
          <w:sz w:val="22"/>
        </w:rPr>
        <w:t xml:space="preserve"> (wheel assembly) closely follows the road profile but with a slight delay, showing that the tire compresses in response.</w:t>
      </w:r>
    </w:p>
    <w:p w14:paraId="3DAEAC49" w14:textId="77777777" w:rsidR="00F07C07" w:rsidRPr="00F07C07" w:rsidRDefault="00F07C07" w:rsidP="00F07C07">
      <w:pPr>
        <w:numPr>
          <w:ilvl w:val="0"/>
          <w:numId w:val="1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 </w:t>
      </w:r>
      <w:r w:rsidRPr="00F07C07">
        <w:rPr>
          <w:rFonts w:cstheme="minorHAnsi"/>
          <w:b/>
          <w:bCs/>
          <w:sz w:val="22"/>
        </w:rPr>
        <w:t>sprung mass</w:t>
      </w:r>
      <w:r w:rsidRPr="00F07C07">
        <w:rPr>
          <w:rFonts w:cstheme="minorHAnsi"/>
          <w:sz w:val="22"/>
        </w:rPr>
        <w:t xml:space="preserve"> (vehicle body, including passengers) shows a smoother, more gradual rise, filtered by the suspension system.</w:t>
      </w:r>
    </w:p>
    <w:p w14:paraId="71143F76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Interpretation:</w:t>
      </w:r>
    </w:p>
    <w:p w14:paraId="30D394FE" w14:textId="77777777" w:rsidR="00F07C07" w:rsidRPr="00F07C07" w:rsidRDefault="00F07C07" w:rsidP="00F07C07">
      <w:pPr>
        <w:numPr>
          <w:ilvl w:val="0"/>
          <w:numId w:val="2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This is an expected behavior where the </w:t>
      </w:r>
      <w:r w:rsidRPr="00F07C07">
        <w:rPr>
          <w:rFonts w:cstheme="minorHAnsi"/>
          <w:b/>
          <w:bCs/>
          <w:sz w:val="22"/>
        </w:rPr>
        <w:t>tire absorbs the road profile</w:t>
      </w:r>
      <w:r w:rsidRPr="00F07C07">
        <w:rPr>
          <w:rFonts w:cstheme="minorHAnsi"/>
          <w:sz w:val="22"/>
        </w:rPr>
        <w:t xml:space="preserve">, and the </w:t>
      </w:r>
      <w:r w:rsidRPr="00F07C07">
        <w:rPr>
          <w:rFonts w:cstheme="minorHAnsi"/>
          <w:b/>
          <w:bCs/>
          <w:sz w:val="22"/>
        </w:rPr>
        <w:t>suspension isolates the body</w:t>
      </w:r>
      <w:r w:rsidRPr="00F07C07">
        <w:rPr>
          <w:rFonts w:cstheme="minorHAnsi"/>
          <w:sz w:val="22"/>
        </w:rPr>
        <w:t xml:space="preserve"> from sharp displacements.</w:t>
      </w:r>
    </w:p>
    <w:p w14:paraId="4007A951" w14:textId="77777777" w:rsidR="00F07C07" w:rsidRPr="00F07C07" w:rsidRDefault="00F07C07" w:rsidP="00F07C07">
      <w:pPr>
        <w:numPr>
          <w:ilvl w:val="0"/>
          <w:numId w:val="2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For passengers, the ride feels </w:t>
      </w:r>
      <w:r w:rsidRPr="00F07C07">
        <w:rPr>
          <w:rFonts w:cstheme="minorHAnsi"/>
          <w:b/>
          <w:bCs/>
          <w:sz w:val="22"/>
        </w:rPr>
        <w:t>stable and composed</w:t>
      </w:r>
      <w:r w:rsidRPr="00F07C07">
        <w:rPr>
          <w:rFonts w:cstheme="minorHAnsi"/>
          <w:sz w:val="22"/>
        </w:rPr>
        <w:t xml:space="preserve">, with a </w:t>
      </w:r>
      <w:r w:rsidRPr="00F07C07">
        <w:rPr>
          <w:rFonts w:cstheme="minorHAnsi"/>
          <w:b/>
          <w:bCs/>
          <w:sz w:val="22"/>
        </w:rPr>
        <w:t>gradual elevation change</w:t>
      </w:r>
      <w:r w:rsidRPr="00F07C07">
        <w:rPr>
          <w:rFonts w:cstheme="minorHAnsi"/>
          <w:sz w:val="22"/>
        </w:rPr>
        <w:t xml:space="preserve"> rather than a sudden jolt.</w:t>
      </w:r>
    </w:p>
    <w:p w14:paraId="00F7687D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pict w14:anchorId="2A68AB76">
          <v:rect id="_x0000_i1049" style="width:0;height:1.5pt" o:hralign="center" o:hrstd="t" o:hr="t" fillcolor="#a0a0a0" stroked="f"/>
        </w:pict>
      </w:r>
    </w:p>
    <w:p w14:paraId="2E7031A4" w14:textId="77777777" w:rsidR="00F07C07" w:rsidRPr="00F07C07" w:rsidRDefault="00F07C07" w:rsidP="00F07C07">
      <w:pPr>
        <w:rPr>
          <w:rFonts w:cstheme="minorHAnsi"/>
          <w:b/>
          <w:bCs/>
          <w:sz w:val="22"/>
        </w:rPr>
      </w:pPr>
      <w:r w:rsidRPr="00F07C07">
        <w:rPr>
          <w:rFonts w:cstheme="minorHAnsi"/>
          <w:b/>
          <w:bCs/>
          <w:sz w:val="22"/>
        </w:rPr>
        <w:t>2. Acceleration Response</w:t>
      </w:r>
    </w:p>
    <w:p w14:paraId="212D3D31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t>The acceleration plot for the sprung mass shows:</w:t>
      </w:r>
    </w:p>
    <w:p w14:paraId="5F915342" w14:textId="77777777" w:rsidR="00F07C07" w:rsidRPr="00F07C07" w:rsidRDefault="00F07C07" w:rsidP="00F07C07">
      <w:pPr>
        <w:numPr>
          <w:ilvl w:val="0"/>
          <w:numId w:val="3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No acceleration before 1s</w:t>
      </w:r>
      <w:r w:rsidRPr="00F07C07">
        <w:rPr>
          <w:rFonts w:cstheme="minorHAnsi"/>
          <w:sz w:val="22"/>
        </w:rPr>
        <w:t>, since the road is flat.</w:t>
      </w:r>
    </w:p>
    <w:p w14:paraId="6533F3FD" w14:textId="77777777" w:rsidR="00F07C07" w:rsidRPr="00F07C07" w:rsidRDefault="00F07C07" w:rsidP="00F07C07">
      <w:pPr>
        <w:numPr>
          <w:ilvl w:val="0"/>
          <w:numId w:val="3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As the ramp starts, there is a </w:t>
      </w:r>
      <w:r w:rsidRPr="00F07C07">
        <w:rPr>
          <w:rFonts w:cstheme="minorHAnsi"/>
          <w:b/>
          <w:bCs/>
          <w:sz w:val="22"/>
        </w:rPr>
        <w:t>series of small oscillations</w:t>
      </w:r>
      <w:r w:rsidRPr="00F07C07">
        <w:rPr>
          <w:rFonts w:cstheme="minorHAnsi"/>
          <w:sz w:val="22"/>
        </w:rPr>
        <w:t xml:space="preserve"> in vertical acceleration, settling down over time.</w:t>
      </w:r>
    </w:p>
    <w:p w14:paraId="15240D60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Interpretation:</w:t>
      </w:r>
    </w:p>
    <w:p w14:paraId="2321D4E6" w14:textId="77777777" w:rsidR="00F07C07" w:rsidRPr="00F07C07" w:rsidRDefault="00F07C07" w:rsidP="00F07C07">
      <w:pPr>
        <w:numPr>
          <w:ilvl w:val="0"/>
          <w:numId w:val="4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These oscillations represent the </w:t>
      </w:r>
      <w:r w:rsidRPr="00F07C07">
        <w:rPr>
          <w:rFonts w:cstheme="minorHAnsi"/>
          <w:b/>
          <w:bCs/>
          <w:sz w:val="22"/>
        </w:rPr>
        <w:t>transient vibrations</w:t>
      </w:r>
      <w:r w:rsidRPr="00F07C07">
        <w:rPr>
          <w:rFonts w:cstheme="minorHAnsi"/>
          <w:sz w:val="22"/>
        </w:rPr>
        <w:t xml:space="preserve"> caused by the ramp input.</w:t>
      </w:r>
    </w:p>
    <w:p w14:paraId="63F137CC" w14:textId="77777777" w:rsidR="00F07C07" w:rsidRPr="00F07C07" w:rsidRDefault="00F07C07" w:rsidP="00F07C07">
      <w:pPr>
        <w:numPr>
          <w:ilvl w:val="0"/>
          <w:numId w:val="4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For passengers, this would be felt as a </w:t>
      </w:r>
      <w:r w:rsidRPr="00F07C07">
        <w:rPr>
          <w:rFonts w:cstheme="minorHAnsi"/>
          <w:b/>
          <w:bCs/>
          <w:sz w:val="22"/>
        </w:rPr>
        <w:t>gentle vertical movement</w:t>
      </w:r>
      <w:r w:rsidRPr="00F07C07">
        <w:rPr>
          <w:rFonts w:cstheme="minorHAnsi"/>
          <w:sz w:val="22"/>
        </w:rPr>
        <w:t xml:space="preserve">, potentially like a smooth rise in elevation, </w:t>
      </w:r>
      <w:r w:rsidRPr="00F07C07">
        <w:rPr>
          <w:rFonts w:cstheme="minorHAnsi"/>
          <w:b/>
          <w:bCs/>
          <w:sz w:val="22"/>
        </w:rPr>
        <w:t>without discomfort or harsh jerks</w:t>
      </w:r>
      <w:r w:rsidRPr="00F07C07">
        <w:rPr>
          <w:rFonts w:cstheme="minorHAnsi"/>
          <w:sz w:val="22"/>
        </w:rPr>
        <w:t>.</w:t>
      </w:r>
    </w:p>
    <w:p w14:paraId="37F66873" w14:textId="77777777" w:rsidR="00F07C07" w:rsidRPr="00F07C07" w:rsidRDefault="00F07C07" w:rsidP="00F07C07">
      <w:pPr>
        <w:numPr>
          <w:ilvl w:val="0"/>
          <w:numId w:val="4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 limited amplitude of acceleration suggests </w:t>
      </w:r>
      <w:r w:rsidRPr="00F07C07">
        <w:rPr>
          <w:rFonts w:cstheme="minorHAnsi"/>
          <w:b/>
          <w:bCs/>
          <w:sz w:val="22"/>
        </w:rPr>
        <w:t>good suspension tuning</w:t>
      </w:r>
      <w:r w:rsidRPr="00F07C07">
        <w:rPr>
          <w:rFonts w:cstheme="minorHAnsi"/>
          <w:sz w:val="22"/>
        </w:rPr>
        <w:t xml:space="preserve">, leading to </w:t>
      </w:r>
      <w:r w:rsidRPr="00F07C07">
        <w:rPr>
          <w:rFonts w:cstheme="minorHAnsi"/>
          <w:b/>
          <w:bCs/>
          <w:sz w:val="22"/>
        </w:rPr>
        <w:t>acceptable ride comfort</w:t>
      </w:r>
      <w:r w:rsidRPr="00F07C07">
        <w:rPr>
          <w:rFonts w:cstheme="minorHAnsi"/>
          <w:sz w:val="22"/>
        </w:rPr>
        <w:t>.</w:t>
      </w:r>
    </w:p>
    <w:p w14:paraId="0311C75E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pict w14:anchorId="0C86A1A4">
          <v:rect id="_x0000_i1050" style="width:0;height:1.5pt" o:hralign="center" o:hrstd="t" o:hr="t" fillcolor="#a0a0a0" stroked="f"/>
        </w:pict>
      </w:r>
    </w:p>
    <w:p w14:paraId="5C1A0E7B" w14:textId="77777777" w:rsidR="00F07C07" w:rsidRPr="00F07C07" w:rsidRDefault="00F07C07" w:rsidP="00F07C07">
      <w:pPr>
        <w:rPr>
          <w:rFonts w:cstheme="minorHAnsi"/>
          <w:b/>
          <w:bCs/>
          <w:sz w:val="22"/>
        </w:rPr>
      </w:pPr>
      <w:r w:rsidRPr="00F07C07">
        <w:rPr>
          <w:rFonts w:cstheme="minorHAnsi"/>
          <w:b/>
          <w:bCs/>
          <w:sz w:val="22"/>
        </w:rPr>
        <w:lastRenderedPageBreak/>
        <w:t>3. Force Response (Spring, Damper, Tire)</w:t>
      </w:r>
    </w:p>
    <w:p w14:paraId="6EAA5A67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t>From the force plot:</w:t>
      </w:r>
    </w:p>
    <w:p w14:paraId="185B0A78" w14:textId="77777777" w:rsidR="00F07C07" w:rsidRPr="00F07C07" w:rsidRDefault="00F07C07" w:rsidP="00F07C07">
      <w:pPr>
        <w:numPr>
          <w:ilvl w:val="0"/>
          <w:numId w:val="5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Tire force increases linearly</w:t>
      </w:r>
      <w:r w:rsidRPr="00F07C07">
        <w:rPr>
          <w:rFonts w:cstheme="minorHAnsi"/>
          <w:sz w:val="22"/>
        </w:rPr>
        <w:t>, due to increasing compression as the road rises.</w:t>
      </w:r>
    </w:p>
    <w:p w14:paraId="77AD6A8B" w14:textId="77777777" w:rsidR="00F07C07" w:rsidRPr="00F07C07" w:rsidRDefault="00F07C07" w:rsidP="00F07C07">
      <w:pPr>
        <w:numPr>
          <w:ilvl w:val="0"/>
          <w:numId w:val="5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Spring force</w:t>
      </w:r>
      <w:r w:rsidRPr="00F07C07">
        <w:rPr>
          <w:rFonts w:cstheme="minorHAnsi"/>
          <w:sz w:val="22"/>
        </w:rPr>
        <w:t xml:space="preserve"> also increases gradually as the suspension compresses.</w:t>
      </w:r>
    </w:p>
    <w:p w14:paraId="52DD453D" w14:textId="77777777" w:rsidR="00F07C07" w:rsidRPr="00F07C07" w:rsidRDefault="00F07C07" w:rsidP="00F07C07">
      <w:pPr>
        <w:numPr>
          <w:ilvl w:val="0"/>
          <w:numId w:val="5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Damper force</w:t>
      </w:r>
      <w:r w:rsidRPr="00F07C07">
        <w:rPr>
          <w:rFonts w:cstheme="minorHAnsi"/>
          <w:sz w:val="22"/>
        </w:rPr>
        <w:t xml:space="preserve"> fluctuates around the acceleration events, responding to velocity differences between the sprung and unsprung masses.</w:t>
      </w:r>
    </w:p>
    <w:p w14:paraId="0DB620FC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Interpretation:</w:t>
      </w:r>
    </w:p>
    <w:p w14:paraId="1F1C25A3" w14:textId="77777777" w:rsidR="00F07C07" w:rsidRPr="00F07C07" w:rsidRDefault="00F07C07" w:rsidP="00F07C07">
      <w:pPr>
        <w:numPr>
          <w:ilvl w:val="0"/>
          <w:numId w:val="6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 system is dynamically responding to elevation change, but </w:t>
      </w:r>
      <w:r w:rsidRPr="00F07C07">
        <w:rPr>
          <w:rFonts w:cstheme="minorHAnsi"/>
          <w:b/>
          <w:bCs/>
          <w:sz w:val="22"/>
        </w:rPr>
        <w:t>not violently</w:t>
      </w:r>
      <w:r w:rsidRPr="00F07C07">
        <w:rPr>
          <w:rFonts w:cstheme="minorHAnsi"/>
          <w:sz w:val="22"/>
        </w:rPr>
        <w:t xml:space="preserve">, which ensures </w:t>
      </w:r>
      <w:r w:rsidRPr="00F07C07">
        <w:rPr>
          <w:rFonts w:cstheme="minorHAnsi"/>
          <w:b/>
          <w:bCs/>
          <w:sz w:val="22"/>
        </w:rPr>
        <w:t>structural integrity</w:t>
      </w:r>
      <w:r w:rsidRPr="00F07C07">
        <w:rPr>
          <w:rFonts w:cstheme="minorHAnsi"/>
          <w:sz w:val="22"/>
        </w:rPr>
        <w:t xml:space="preserve"> and </w:t>
      </w:r>
      <w:r w:rsidRPr="00F07C07">
        <w:rPr>
          <w:rFonts w:cstheme="minorHAnsi"/>
          <w:b/>
          <w:bCs/>
          <w:sz w:val="22"/>
        </w:rPr>
        <w:t>passenger comfort</w:t>
      </w:r>
      <w:r w:rsidRPr="00F07C07">
        <w:rPr>
          <w:rFonts w:cstheme="minorHAnsi"/>
          <w:sz w:val="22"/>
        </w:rPr>
        <w:t>.</w:t>
      </w:r>
    </w:p>
    <w:p w14:paraId="15DC99A3" w14:textId="77777777" w:rsidR="00F07C07" w:rsidRPr="00F07C07" w:rsidRDefault="00F07C07" w:rsidP="00F07C07">
      <w:pPr>
        <w:numPr>
          <w:ilvl w:val="0"/>
          <w:numId w:val="6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These forces are within a controlled range, confirming that the </w:t>
      </w:r>
      <w:r w:rsidRPr="00F07C07">
        <w:rPr>
          <w:rFonts w:cstheme="minorHAnsi"/>
          <w:b/>
          <w:bCs/>
          <w:sz w:val="22"/>
        </w:rPr>
        <w:t>suspension effectively manages load transfer</w:t>
      </w:r>
      <w:r w:rsidRPr="00F07C07">
        <w:rPr>
          <w:rFonts w:cstheme="minorHAnsi"/>
          <w:sz w:val="22"/>
        </w:rPr>
        <w:t xml:space="preserve"> during elevation changes.</w:t>
      </w:r>
    </w:p>
    <w:p w14:paraId="4AFEB744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pict w14:anchorId="23F3C6E7">
          <v:rect id="_x0000_i1051" style="width:0;height:1.5pt" o:hralign="center" o:hrstd="t" o:hr="t" fillcolor="#a0a0a0" stroked="f"/>
        </w:pict>
      </w:r>
    </w:p>
    <w:p w14:paraId="28C97642" w14:textId="77777777" w:rsidR="00F07C07" w:rsidRPr="00F07C07" w:rsidRDefault="00F07C07" w:rsidP="00F07C07">
      <w:pPr>
        <w:rPr>
          <w:rFonts w:cstheme="minorHAnsi"/>
          <w:b/>
          <w:bCs/>
          <w:sz w:val="22"/>
        </w:rPr>
      </w:pPr>
      <w:r w:rsidRPr="00F07C07">
        <w:rPr>
          <w:rFonts w:cstheme="minorHAnsi"/>
          <w:b/>
          <w:bCs/>
          <w:sz w:val="22"/>
        </w:rPr>
        <w:t>4. Tire and Suspension Deflection</w:t>
      </w:r>
    </w:p>
    <w:p w14:paraId="53CA918D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t>From the deflection plot:</w:t>
      </w:r>
    </w:p>
    <w:p w14:paraId="1D3EA451" w14:textId="77777777" w:rsidR="00F07C07" w:rsidRPr="00F07C07" w:rsidRDefault="00F07C07" w:rsidP="00F07C07">
      <w:pPr>
        <w:numPr>
          <w:ilvl w:val="0"/>
          <w:numId w:val="7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Tire deflection</w:t>
      </w:r>
      <w:r w:rsidRPr="00F07C07">
        <w:rPr>
          <w:rFonts w:cstheme="minorHAnsi"/>
          <w:sz w:val="22"/>
        </w:rPr>
        <w:t xml:space="preserve"> increases as the tire absorbs the initial ramp.</w:t>
      </w:r>
    </w:p>
    <w:p w14:paraId="073285F4" w14:textId="77777777" w:rsidR="00F07C07" w:rsidRPr="00F07C07" w:rsidRDefault="00F07C07" w:rsidP="00F07C07">
      <w:pPr>
        <w:numPr>
          <w:ilvl w:val="0"/>
          <w:numId w:val="7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Suspension deflection</w:t>
      </w:r>
      <w:r w:rsidRPr="00F07C07">
        <w:rPr>
          <w:rFonts w:cstheme="minorHAnsi"/>
          <w:sz w:val="22"/>
        </w:rPr>
        <w:t xml:space="preserve"> shows </w:t>
      </w:r>
      <w:r w:rsidRPr="00F07C07">
        <w:rPr>
          <w:rFonts w:cstheme="minorHAnsi"/>
          <w:b/>
          <w:bCs/>
          <w:sz w:val="22"/>
        </w:rPr>
        <w:t>damped oscillations</w:t>
      </w:r>
      <w:r w:rsidRPr="00F07C07">
        <w:rPr>
          <w:rFonts w:cstheme="minorHAnsi"/>
          <w:sz w:val="22"/>
        </w:rPr>
        <w:t>, indicating the suspension is responding dynamically but remains stable.</w:t>
      </w:r>
    </w:p>
    <w:p w14:paraId="3849A2E7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t>Interpretation:</w:t>
      </w:r>
    </w:p>
    <w:p w14:paraId="7BFB59C5" w14:textId="77777777" w:rsidR="00F07C07" w:rsidRPr="00F07C07" w:rsidRDefault="00F07C07" w:rsidP="00F07C07">
      <w:pPr>
        <w:numPr>
          <w:ilvl w:val="0"/>
          <w:numId w:val="8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 initial bump is </w:t>
      </w:r>
      <w:r w:rsidRPr="00F07C07">
        <w:rPr>
          <w:rFonts w:cstheme="minorHAnsi"/>
          <w:b/>
          <w:bCs/>
          <w:sz w:val="22"/>
        </w:rPr>
        <w:t>absorbed first by the tire</w:t>
      </w:r>
      <w:r w:rsidRPr="00F07C07">
        <w:rPr>
          <w:rFonts w:cstheme="minorHAnsi"/>
          <w:sz w:val="22"/>
        </w:rPr>
        <w:t>, then by the suspension — consistent with the model’s physical layout.</w:t>
      </w:r>
    </w:p>
    <w:p w14:paraId="74AFE34F" w14:textId="77777777" w:rsidR="00F07C07" w:rsidRPr="00F07C07" w:rsidRDefault="00F07C07" w:rsidP="00F07C07">
      <w:pPr>
        <w:numPr>
          <w:ilvl w:val="0"/>
          <w:numId w:val="8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Passengers would perceive a </w:t>
      </w:r>
      <w:r w:rsidRPr="00F07C07">
        <w:rPr>
          <w:rFonts w:cstheme="minorHAnsi"/>
          <w:b/>
          <w:bCs/>
          <w:sz w:val="22"/>
        </w:rPr>
        <w:t>smooth incline</w:t>
      </w:r>
      <w:r w:rsidRPr="00F07C07">
        <w:rPr>
          <w:rFonts w:cstheme="minorHAnsi"/>
          <w:sz w:val="22"/>
        </w:rPr>
        <w:t xml:space="preserve">, with </w:t>
      </w:r>
      <w:r w:rsidRPr="00F07C07">
        <w:rPr>
          <w:rFonts w:cstheme="minorHAnsi"/>
          <w:b/>
          <w:bCs/>
          <w:sz w:val="22"/>
        </w:rPr>
        <w:t>minor vertical movements</w:t>
      </w:r>
      <w:r w:rsidRPr="00F07C07">
        <w:rPr>
          <w:rFonts w:cstheme="minorHAnsi"/>
          <w:sz w:val="22"/>
        </w:rPr>
        <w:t xml:space="preserve"> that </w:t>
      </w:r>
      <w:r w:rsidRPr="00F07C07">
        <w:rPr>
          <w:rFonts w:cstheme="minorHAnsi"/>
          <w:b/>
          <w:bCs/>
          <w:sz w:val="22"/>
        </w:rPr>
        <w:t>settle quickly</w:t>
      </w:r>
      <w:r w:rsidRPr="00F07C07">
        <w:rPr>
          <w:rFonts w:cstheme="minorHAnsi"/>
          <w:sz w:val="22"/>
        </w:rPr>
        <w:t xml:space="preserve"> — a sign of good comfort.</w:t>
      </w:r>
    </w:p>
    <w:p w14:paraId="1AB03A93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pict w14:anchorId="5A2259D8">
          <v:rect id="_x0000_i1052" style="width:0;height:1.5pt" o:hralign="center" o:hrstd="t" o:hr="t" fillcolor="#a0a0a0" stroked="f"/>
        </w:pict>
      </w:r>
    </w:p>
    <w:p w14:paraId="75C3CA07" w14:textId="77777777" w:rsidR="00F07C07" w:rsidRPr="00F07C07" w:rsidRDefault="00F07C07" w:rsidP="00F07C07">
      <w:pPr>
        <w:rPr>
          <w:rFonts w:cstheme="minorHAnsi"/>
          <w:b/>
          <w:bCs/>
          <w:sz w:val="22"/>
        </w:rPr>
      </w:pPr>
      <w:r w:rsidRPr="00F07C07">
        <w:rPr>
          <w:rFonts w:cstheme="minorHAnsi"/>
          <w:b/>
          <w:bCs/>
          <w:sz w:val="22"/>
        </w:rPr>
        <w:t>Passenger Comfort and Ride Feel</w:t>
      </w:r>
    </w:p>
    <w:p w14:paraId="732A6A52" w14:textId="77777777" w:rsidR="00F07C07" w:rsidRPr="00F07C07" w:rsidRDefault="00F07C07" w:rsidP="00F07C07">
      <w:pPr>
        <w:rPr>
          <w:rFonts w:cstheme="minorHAnsi"/>
          <w:sz w:val="22"/>
        </w:rPr>
      </w:pPr>
      <w:r w:rsidRPr="00F07C07">
        <w:rPr>
          <w:rFonts w:cstheme="minorHAnsi"/>
          <w:sz w:val="22"/>
        </w:rPr>
        <w:t>Based on all plots:</w:t>
      </w:r>
    </w:p>
    <w:p w14:paraId="3D3DCEB0" w14:textId="77777777" w:rsidR="00F07C07" w:rsidRPr="00F07C07" w:rsidRDefault="00F07C07" w:rsidP="00F07C07">
      <w:pPr>
        <w:numPr>
          <w:ilvl w:val="0"/>
          <w:numId w:val="9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 xml:space="preserve">The ramp input causes a </w:t>
      </w:r>
      <w:r w:rsidRPr="00F07C07">
        <w:rPr>
          <w:rFonts w:cstheme="minorHAnsi"/>
          <w:b/>
          <w:bCs/>
          <w:sz w:val="22"/>
        </w:rPr>
        <w:t>controlled, smooth vertical transition</w:t>
      </w:r>
      <w:r w:rsidRPr="00F07C07">
        <w:rPr>
          <w:rFonts w:cstheme="minorHAnsi"/>
          <w:sz w:val="22"/>
        </w:rPr>
        <w:t xml:space="preserve"> for the vehicle body.</w:t>
      </w:r>
    </w:p>
    <w:p w14:paraId="072F1C5E" w14:textId="77777777" w:rsidR="00F07C07" w:rsidRPr="00F07C07" w:rsidRDefault="00F07C07" w:rsidP="00F07C07">
      <w:pPr>
        <w:numPr>
          <w:ilvl w:val="0"/>
          <w:numId w:val="9"/>
        </w:numPr>
        <w:rPr>
          <w:rFonts w:cstheme="minorHAnsi"/>
          <w:sz w:val="22"/>
        </w:rPr>
      </w:pPr>
      <w:r w:rsidRPr="00F07C07">
        <w:rPr>
          <w:rFonts w:cstheme="minorHAnsi"/>
          <w:sz w:val="22"/>
        </w:rPr>
        <w:t>Acceleration levels are moderate, and the suspension effectively reduces the severity of road input felt inside the cabin.</w:t>
      </w:r>
    </w:p>
    <w:p w14:paraId="3560013D" w14:textId="77777777" w:rsidR="00F07C07" w:rsidRPr="00F07C07" w:rsidRDefault="00F07C07" w:rsidP="00F07C07">
      <w:pPr>
        <w:numPr>
          <w:ilvl w:val="0"/>
          <w:numId w:val="9"/>
        </w:numPr>
        <w:rPr>
          <w:rFonts w:cstheme="minorHAnsi"/>
          <w:sz w:val="22"/>
        </w:rPr>
      </w:pPr>
      <w:r w:rsidRPr="00F07C07">
        <w:rPr>
          <w:rFonts w:cstheme="minorHAnsi"/>
          <w:b/>
          <w:bCs/>
          <w:sz w:val="22"/>
        </w:rPr>
        <w:lastRenderedPageBreak/>
        <w:t>Passengers would feel a gentle upward motion</w:t>
      </w:r>
      <w:r w:rsidRPr="00F07C07">
        <w:rPr>
          <w:rFonts w:cstheme="minorHAnsi"/>
          <w:sz w:val="22"/>
        </w:rPr>
        <w:t xml:space="preserve">, </w:t>
      </w:r>
      <w:r w:rsidRPr="00F07C07">
        <w:rPr>
          <w:rFonts w:cstheme="minorHAnsi"/>
          <w:b/>
          <w:bCs/>
          <w:sz w:val="22"/>
        </w:rPr>
        <w:t>with no harsh impacts or uncomfortable vibrations</w:t>
      </w:r>
      <w:r w:rsidRPr="00F07C07">
        <w:rPr>
          <w:rFonts w:cstheme="minorHAnsi"/>
          <w:sz w:val="22"/>
        </w:rPr>
        <w:t>.</w:t>
      </w:r>
    </w:p>
    <w:p w14:paraId="16323A3D" w14:textId="77777777" w:rsidR="00E01C76" w:rsidRPr="00CD057F" w:rsidRDefault="00E01C76" w:rsidP="00CD057F">
      <w:pPr>
        <w:rPr>
          <w:rFonts w:cstheme="minorHAnsi"/>
          <w:sz w:val="22"/>
        </w:rPr>
      </w:pPr>
    </w:p>
    <w:sectPr w:rsidR="00E01C76" w:rsidRPr="00CD0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47F2" w14:textId="77777777" w:rsidR="00A539D3" w:rsidRDefault="00A539D3" w:rsidP="00DB7D7B">
      <w:r>
        <w:separator/>
      </w:r>
    </w:p>
  </w:endnote>
  <w:endnote w:type="continuationSeparator" w:id="0">
    <w:p w14:paraId="32DCDC58" w14:textId="77777777" w:rsidR="00A539D3" w:rsidRDefault="00A539D3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66E5" w14:textId="77777777" w:rsidR="00A539D3" w:rsidRDefault="00A539D3" w:rsidP="00DB7D7B">
      <w:r>
        <w:separator/>
      </w:r>
    </w:p>
  </w:footnote>
  <w:footnote w:type="continuationSeparator" w:id="0">
    <w:p w14:paraId="7702201D" w14:textId="77777777" w:rsidR="00A539D3" w:rsidRDefault="00A539D3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DE2"/>
    <w:multiLevelType w:val="multilevel"/>
    <w:tmpl w:val="401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17C3"/>
    <w:multiLevelType w:val="multilevel"/>
    <w:tmpl w:val="B38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6F66"/>
    <w:multiLevelType w:val="multilevel"/>
    <w:tmpl w:val="DC8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F4B2D"/>
    <w:multiLevelType w:val="multilevel"/>
    <w:tmpl w:val="5EEC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E058C"/>
    <w:multiLevelType w:val="multilevel"/>
    <w:tmpl w:val="F9A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3716"/>
    <w:multiLevelType w:val="multilevel"/>
    <w:tmpl w:val="113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E5F9F"/>
    <w:multiLevelType w:val="multilevel"/>
    <w:tmpl w:val="36F0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83F5C"/>
    <w:multiLevelType w:val="multilevel"/>
    <w:tmpl w:val="D26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76B0"/>
    <w:multiLevelType w:val="multilevel"/>
    <w:tmpl w:val="1D6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545696">
    <w:abstractNumId w:val="5"/>
  </w:num>
  <w:num w:numId="2" w16cid:durableId="701444346">
    <w:abstractNumId w:val="3"/>
  </w:num>
  <w:num w:numId="3" w16cid:durableId="143086299">
    <w:abstractNumId w:val="4"/>
  </w:num>
  <w:num w:numId="4" w16cid:durableId="703753272">
    <w:abstractNumId w:val="8"/>
  </w:num>
  <w:num w:numId="5" w16cid:durableId="1087385033">
    <w:abstractNumId w:val="7"/>
  </w:num>
  <w:num w:numId="6" w16cid:durableId="976033963">
    <w:abstractNumId w:val="2"/>
  </w:num>
  <w:num w:numId="7" w16cid:durableId="1041519923">
    <w:abstractNumId w:val="1"/>
  </w:num>
  <w:num w:numId="8" w16cid:durableId="203912323">
    <w:abstractNumId w:val="6"/>
  </w:num>
  <w:num w:numId="9" w16cid:durableId="148211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D"/>
    <w:rsid w:val="002D6A37"/>
    <w:rsid w:val="004B3E3F"/>
    <w:rsid w:val="00744AD4"/>
    <w:rsid w:val="00772990"/>
    <w:rsid w:val="007E34A5"/>
    <w:rsid w:val="00807B7B"/>
    <w:rsid w:val="00927DAD"/>
    <w:rsid w:val="00A539D3"/>
    <w:rsid w:val="00A60DD5"/>
    <w:rsid w:val="00A652B6"/>
    <w:rsid w:val="00CD057F"/>
    <w:rsid w:val="00D16DE0"/>
    <w:rsid w:val="00DB7D7B"/>
    <w:rsid w:val="00E01C76"/>
    <w:rsid w:val="00F0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B0741FEB-9942-4427-B601-1C1225AA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AD"/>
    <w:pPr>
      <w:keepNext/>
      <w:keepLines/>
      <w:spacing w:before="160" w:after="80"/>
      <w:outlineLvl w:val="2"/>
    </w:pPr>
    <w:rPr>
      <w:rFonts w:eastAsiaTheme="majorEastAsia" w:cstheme="majorBidi"/>
      <w:color w:val="2AB9E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B9E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AD"/>
    <w:pPr>
      <w:keepNext/>
      <w:keepLines/>
      <w:spacing w:before="80" w:after="40"/>
      <w:outlineLvl w:val="4"/>
    </w:pPr>
    <w:rPr>
      <w:rFonts w:eastAsiaTheme="majorEastAsia" w:cstheme="majorBidi"/>
      <w:color w:val="2AB9E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AD"/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AD"/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AD"/>
    <w:rPr>
      <w:rFonts w:eastAsiaTheme="majorEastAsia" w:cstheme="majorBidi"/>
      <w:color w:val="2AB9E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AD"/>
    <w:rPr>
      <w:rFonts w:eastAsiaTheme="majorEastAsia" w:cstheme="majorBidi"/>
      <w:i/>
      <w:iCs/>
      <w:color w:val="2AB9E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AD"/>
    <w:rPr>
      <w:rFonts w:eastAsiaTheme="majorEastAsia" w:cstheme="majorBidi"/>
      <w:color w:val="2AB9E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AD"/>
    <w:rPr>
      <w:i/>
      <w:iCs/>
      <w:color w:val="2AB9E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AD"/>
    <w:pPr>
      <w:pBdr>
        <w:top w:val="single" w:sz="4" w:space="10" w:color="2AB9EB" w:themeColor="accent1" w:themeShade="BF"/>
        <w:bottom w:val="single" w:sz="4" w:space="10" w:color="2AB9EB" w:themeColor="accent1" w:themeShade="BF"/>
      </w:pBdr>
      <w:spacing w:before="360" w:after="360"/>
      <w:ind w:left="864" w:right="864"/>
      <w:jc w:val="center"/>
    </w:pPr>
    <w:rPr>
      <w:i/>
      <w:iCs/>
      <w:color w:val="2AB9E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AD"/>
    <w:rPr>
      <w:i/>
      <w:iCs/>
      <w:color w:val="2AB9E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AD"/>
    <w:rPr>
      <w:b/>
      <w:bCs/>
      <w:smallCaps/>
      <w:color w:val="2AB9E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2603</Characters>
  <Application>Microsoft Office Word</Application>
  <DocSecurity>0</DocSecurity>
  <Lines>21</Lines>
  <Paragraphs>6</Paragraphs>
  <ScaleCrop>false</ScaleCrop>
  <Company>ZF India Pvt Ltd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Mukurala Adithya Sharma HYD EDETY45</dc:creator>
  <cp:keywords/>
  <dc:description/>
  <cp:lastModifiedBy>Mukurala Adithya Sharma HYD EDETY45</cp:lastModifiedBy>
  <cp:revision>2</cp:revision>
  <dcterms:created xsi:type="dcterms:W3CDTF">2025-05-14T06:40:00Z</dcterms:created>
  <dcterms:modified xsi:type="dcterms:W3CDTF">2025-05-14T06:40:00Z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2025-05-14T06:40:48Z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f545318c-36f7-49ca-b020-28d57f346032</vt:lpwstr>
  </property>
  <property fmtid="{D5CDD505-2E9C-101B-9397-08002B2CF9AE}" pid="8" name="MSIP_Label_7294a1c8-9899-41e7-8f6e-8b1b3c79592a_ContentBits">
    <vt:lpwstr>0</vt:lpwstr>
  </property>
</Properties>
</file>