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ccec2518295f4d8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6E00A3" w:rsidP="006E00A3" w:rsidRDefault="006E00A3" w14:paraId="672A6659" wp14:textId="77777777">
      <w:pPr>
        <w:spacing w:after="0" w:line="480" w:lineRule="auto"/>
        <w:ind w:firstLine="720"/>
        <w:contextualSpacing/>
        <w:jc w:val="center"/>
        <w:rPr>
          <w:rFonts w:ascii="Times New Roman" w:hAnsi="Times New Roman" w:cs="Times New Roman"/>
          <w:b/>
          <w:sz w:val="24"/>
          <w:szCs w:val="24"/>
        </w:rPr>
      </w:pPr>
    </w:p>
    <w:p xmlns:wp14="http://schemas.microsoft.com/office/word/2010/wordml" w:rsidR="006E00A3" w:rsidP="006E00A3" w:rsidRDefault="006E00A3" w14:paraId="0A37501D" wp14:textId="77777777">
      <w:pPr>
        <w:spacing w:after="0" w:line="480" w:lineRule="auto"/>
        <w:ind w:firstLine="720"/>
        <w:contextualSpacing/>
        <w:jc w:val="center"/>
        <w:rPr>
          <w:rFonts w:ascii="Times New Roman" w:hAnsi="Times New Roman" w:cs="Times New Roman"/>
          <w:b/>
          <w:sz w:val="24"/>
          <w:szCs w:val="24"/>
        </w:rPr>
      </w:pPr>
    </w:p>
    <w:p xmlns:wp14="http://schemas.microsoft.com/office/word/2010/wordml" w:rsidR="006E00A3" w:rsidP="006E00A3" w:rsidRDefault="006E00A3" w14:paraId="5DAB6C7B" wp14:textId="77777777">
      <w:pPr>
        <w:spacing w:after="0" w:line="480" w:lineRule="auto"/>
        <w:ind w:firstLine="720"/>
        <w:contextualSpacing/>
        <w:jc w:val="center"/>
        <w:rPr>
          <w:rFonts w:ascii="Times New Roman" w:hAnsi="Times New Roman" w:cs="Times New Roman"/>
          <w:b/>
          <w:sz w:val="24"/>
          <w:szCs w:val="24"/>
        </w:rPr>
      </w:pPr>
    </w:p>
    <w:p xmlns:wp14="http://schemas.microsoft.com/office/word/2010/wordml" w:rsidR="006E00A3" w:rsidP="006E00A3" w:rsidRDefault="006E00A3" w14:paraId="02EB378F" wp14:textId="77777777">
      <w:pPr>
        <w:spacing w:after="0" w:line="480" w:lineRule="auto"/>
        <w:ind w:firstLine="720"/>
        <w:contextualSpacing/>
        <w:jc w:val="center"/>
        <w:rPr>
          <w:rFonts w:ascii="Times New Roman" w:hAnsi="Times New Roman" w:cs="Times New Roman"/>
          <w:b/>
          <w:sz w:val="24"/>
          <w:szCs w:val="24"/>
        </w:rPr>
      </w:pPr>
    </w:p>
    <w:p xmlns:wp14="http://schemas.microsoft.com/office/word/2010/wordml" w:rsidR="006E00A3" w:rsidP="006E00A3" w:rsidRDefault="006E00A3" w14:paraId="6A05A809" wp14:textId="77777777">
      <w:pPr>
        <w:spacing w:after="0" w:line="480" w:lineRule="auto"/>
        <w:ind w:firstLine="720"/>
        <w:contextualSpacing/>
        <w:jc w:val="center"/>
        <w:rPr>
          <w:rFonts w:ascii="Times New Roman" w:hAnsi="Times New Roman" w:cs="Times New Roman"/>
          <w:b/>
          <w:sz w:val="24"/>
          <w:szCs w:val="24"/>
        </w:rPr>
      </w:pPr>
    </w:p>
    <w:p xmlns:wp14="http://schemas.microsoft.com/office/word/2010/wordml" w:rsidRPr="006E00A3" w:rsidR="00477FE0" w:rsidP="006E00A3" w:rsidRDefault="00477FE0" w14:paraId="24D765AB" wp14:textId="77777777">
      <w:pPr>
        <w:spacing w:after="0" w:line="480" w:lineRule="auto"/>
        <w:ind w:firstLine="720"/>
        <w:contextualSpacing/>
        <w:jc w:val="center"/>
        <w:rPr>
          <w:rFonts w:ascii="Times New Roman" w:hAnsi="Times New Roman" w:cs="Times New Roman"/>
          <w:sz w:val="24"/>
          <w:szCs w:val="24"/>
        </w:rPr>
      </w:pPr>
      <w:r w:rsidRPr="006E00A3">
        <w:rPr>
          <w:rFonts w:ascii="Times New Roman" w:hAnsi="Times New Roman" w:cs="Times New Roman"/>
          <w:b/>
          <w:sz w:val="24"/>
          <w:szCs w:val="24"/>
        </w:rPr>
        <w:t>"Navigating the Implementation of Biometric System Standards: Challenges and Best Practices in Technical Integration"</w:t>
      </w:r>
    </w:p>
    <w:p xmlns:wp14="http://schemas.microsoft.com/office/word/2010/wordml" w:rsidR="006E00A3" w:rsidP="006E00A3" w:rsidRDefault="006E00A3" w14:paraId="5A39BBE3"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41C8F396"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72A3D3EC"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0D0B940D" wp14:textId="77777777">
      <w:pPr>
        <w:spacing w:after="0" w:line="480" w:lineRule="auto"/>
        <w:ind w:firstLine="720"/>
        <w:jc w:val="center"/>
        <w:rPr>
          <w:rFonts w:ascii="Times New Roman" w:hAnsi="Times New Roman" w:cs="Times New Roman"/>
          <w:sz w:val="24"/>
          <w:szCs w:val="24"/>
        </w:rPr>
      </w:pPr>
    </w:p>
    <w:p xmlns:wp14="http://schemas.microsoft.com/office/word/2010/wordml" w:rsidR="004E4588" w:rsidP="006E00A3" w:rsidRDefault="006E00A3" w14:paraId="7F7B0F61" wp14:textId="308EE712">
      <w:pPr>
        <w:spacing w:after="0" w:line="480" w:lineRule="auto"/>
        <w:ind w:firstLine="720"/>
        <w:jc w:val="center"/>
        <w:rPr>
          <w:rFonts w:ascii="Times New Roman" w:hAnsi="Times New Roman" w:cs="Times New Roman"/>
          <w:sz w:val="24"/>
          <w:szCs w:val="24"/>
        </w:rPr>
      </w:pPr>
      <w:r w:rsidRPr="759F7FEA" w:rsidR="006E00A3">
        <w:rPr>
          <w:rFonts w:ascii="Times New Roman" w:hAnsi="Times New Roman" w:cs="Times New Roman"/>
          <w:sz w:val="24"/>
          <w:szCs w:val="24"/>
        </w:rPr>
        <w:t>Students Name</w:t>
      </w:r>
      <w:r w:rsidRPr="759F7FEA" w:rsidR="7B583BB0">
        <w:rPr>
          <w:rFonts w:ascii="Times New Roman" w:hAnsi="Times New Roman" w:cs="Times New Roman"/>
          <w:sz w:val="24"/>
          <w:szCs w:val="24"/>
        </w:rPr>
        <w:t>: Adithya Naga Sai Bolugoddu</w:t>
      </w:r>
    </w:p>
    <w:p w:rsidR="7B583BB0" w:rsidP="759F7FEA" w:rsidRDefault="7B583BB0" w14:paraId="38165516" w14:textId="17CA8B1A">
      <w:pPr>
        <w:pStyle w:val="Normal"/>
        <w:suppressLineNumbers w:val="0"/>
        <w:bidi w:val="0"/>
        <w:spacing w:before="0" w:beforeAutospacing="off" w:after="0" w:afterAutospacing="off" w:line="480" w:lineRule="auto"/>
        <w:ind w:left="0" w:right="0" w:firstLine="720"/>
        <w:jc w:val="center"/>
      </w:pPr>
      <w:r w:rsidRPr="759F7FEA" w:rsidR="7B583BB0">
        <w:rPr>
          <w:rFonts w:ascii="Times New Roman" w:hAnsi="Times New Roman" w:cs="Times New Roman"/>
          <w:sz w:val="24"/>
          <w:szCs w:val="24"/>
        </w:rPr>
        <w:t>E</w:t>
      </w:r>
      <w:r w:rsidRPr="759F7FEA" w:rsidR="6C3B3C40">
        <w:rPr>
          <w:rFonts w:ascii="Times New Roman" w:hAnsi="Times New Roman" w:cs="Times New Roman"/>
          <w:sz w:val="24"/>
          <w:szCs w:val="24"/>
        </w:rPr>
        <w:t>-</w:t>
      </w:r>
      <w:r w:rsidRPr="759F7FEA" w:rsidR="7B583BB0">
        <w:rPr>
          <w:rFonts w:ascii="Times New Roman" w:hAnsi="Times New Roman" w:cs="Times New Roman"/>
          <w:sz w:val="24"/>
          <w:szCs w:val="24"/>
        </w:rPr>
        <w:t>number</w:t>
      </w:r>
      <w:r w:rsidRPr="759F7FEA" w:rsidR="7B583BB0">
        <w:rPr>
          <w:rFonts w:ascii="Times New Roman" w:hAnsi="Times New Roman" w:cs="Times New Roman"/>
          <w:sz w:val="24"/>
          <w:szCs w:val="24"/>
        </w:rPr>
        <w:t>- E12679708</w:t>
      </w:r>
    </w:p>
    <w:p xmlns:wp14="http://schemas.microsoft.com/office/word/2010/wordml" w:rsidR="006E00A3" w:rsidP="006E00A3" w:rsidRDefault="006E00A3" w14:paraId="42A26D7C" wp14:textId="70840591">
      <w:pPr>
        <w:spacing w:after="0" w:line="480" w:lineRule="auto"/>
        <w:ind w:firstLine="720"/>
        <w:jc w:val="center"/>
        <w:rPr>
          <w:rFonts w:ascii="Times New Roman" w:hAnsi="Times New Roman" w:cs="Times New Roman"/>
          <w:sz w:val="24"/>
          <w:szCs w:val="24"/>
        </w:rPr>
      </w:pPr>
      <w:r w:rsidRPr="759F7FEA" w:rsidR="006E00A3">
        <w:rPr>
          <w:rFonts w:ascii="Times New Roman" w:hAnsi="Times New Roman" w:cs="Times New Roman"/>
          <w:sz w:val="24"/>
          <w:szCs w:val="24"/>
        </w:rPr>
        <w:t>Course Name</w:t>
      </w:r>
      <w:r w:rsidRPr="759F7FEA" w:rsidR="32A3E6D4">
        <w:rPr>
          <w:rFonts w:ascii="Times New Roman" w:hAnsi="Times New Roman" w:cs="Times New Roman"/>
          <w:sz w:val="24"/>
          <w:szCs w:val="24"/>
        </w:rPr>
        <w:t>: Biometric Securit</w:t>
      </w:r>
      <w:r w:rsidRPr="759F7FEA" w:rsidR="24F596E6">
        <w:rPr>
          <w:rFonts w:ascii="Times New Roman" w:hAnsi="Times New Roman" w:cs="Times New Roman"/>
          <w:sz w:val="24"/>
          <w:szCs w:val="24"/>
        </w:rPr>
        <w:t>y</w:t>
      </w:r>
    </w:p>
    <w:p xmlns:wp14="http://schemas.microsoft.com/office/word/2010/wordml" w:rsidR="006E00A3" w:rsidP="006E00A3" w:rsidRDefault="006E00A3" w14:paraId="0E27B00A"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60061E4C"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44EAFD9C"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4B94D5A5"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3DEEC669"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3656B9AB"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45FB0818" wp14:textId="77777777">
      <w:pPr>
        <w:spacing w:after="0" w:line="480" w:lineRule="auto"/>
        <w:ind w:firstLine="720"/>
        <w:jc w:val="center"/>
        <w:rPr>
          <w:rFonts w:ascii="Times New Roman" w:hAnsi="Times New Roman" w:cs="Times New Roman"/>
          <w:sz w:val="24"/>
          <w:szCs w:val="24"/>
        </w:rPr>
      </w:pPr>
    </w:p>
    <w:p xmlns:wp14="http://schemas.microsoft.com/office/word/2010/wordml" w:rsidR="006E00A3" w:rsidP="006E00A3" w:rsidRDefault="006E00A3" w14:paraId="049F31CB" wp14:textId="77777777">
      <w:pPr>
        <w:spacing w:after="0" w:line="480" w:lineRule="auto"/>
        <w:ind w:firstLine="720"/>
        <w:jc w:val="center"/>
        <w:rPr>
          <w:rFonts w:ascii="Times New Roman" w:hAnsi="Times New Roman" w:cs="Times New Roman"/>
          <w:sz w:val="24"/>
          <w:szCs w:val="24"/>
        </w:rPr>
      </w:pPr>
    </w:p>
    <w:p xmlns:wp14="http://schemas.microsoft.com/office/word/2010/wordml" w:rsidRPr="006E00A3" w:rsidR="006E00A3" w:rsidP="006E00A3" w:rsidRDefault="006E00A3" w14:paraId="543CB8C8" wp14:textId="77777777">
      <w:pPr>
        <w:spacing w:after="0" w:line="480" w:lineRule="auto"/>
        <w:ind w:firstLine="720"/>
        <w:contextualSpacing/>
        <w:jc w:val="center"/>
        <w:rPr>
          <w:rFonts w:ascii="Times New Roman" w:hAnsi="Times New Roman" w:cs="Times New Roman"/>
          <w:sz w:val="24"/>
          <w:szCs w:val="24"/>
        </w:rPr>
      </w:pPr>
      <w:r w:rsidRPr="006E00A3">
        <w:rPr>
          <w:rFonts w:ascii="Times New Roman" w:hAnsi="Times New Roman" w:cs="Times New Roman"/>
          <w:b/>
          <w:sz w:val="24"/>
          <w:szCs w:val="24"/>
        </w:rPr>
        <w:t>"Navigating the Implementation of Biometric System Standards: Challenges and Best Practices in Technical Integration"</w:t>
      </w:r>
    </w:p>
    <w:p xmlns:wp14="http://schemas.microsoft.com/office/word/2010/wordml" w:rsidRPr="006E00A3" w:rsidR="006E00A3" w:rsidP="006E00A3" w:rsidRDefault="006E00A3" w14:paraId="53128261" wp14:textId="77777777">
      <w:pPr>
        <w:spacing w:after="0" w:line="480" w:lineRule="auto"/>
        <w:ind w:firstLine="720"/>
        <w:jc w:val="center"/>
        <w:rPr>
          <w:rFonts w:ascii="Times New Roman" w:hAnsi="Times New Roman" w:cs="Times New Roman"/>
          <w:sz w:val="24"/>
          <w:szCs w:val="24"/>
        </w:rPr>
      </w:pPr>
    </w:p>
    <w:p xmlns:wp14="http://schemas.microsoft.com/office/word/2010/wordml" w:rsidRPr="006E00A3" w:rsidR="00043F46" w:rsidP="006E00A3" w:rsidRDefault="00043F46" w14:paraId="2635E364" wp14:textId="77777777">
      <w:pPr>
        <w:spacing w:after="0" w:line="480" w:lineRule="auto"/>
        <w:rPr>
          <w:rFonts w:ascii="Times New Roman" w:hAnsi="Times New Roman" w:cs="Times New Roman"/>
          <w:b/>
          <w:sz w:val="24"/>
          <w:szCs w:val="24"/>
        </w:rPr>
      </w:pPr>
      <w:r w:rsidRPr="006E00A3">
        <w:rPr>
          <w:rFonts w:ascii="Times New Roman" w:hAnsi="Times New Roman" w:cs="Times New Roman"/>
          <w:b/>
          <w:sz w:val="24"/>
          <w:szCs w:val="24"/>
        </w:rPr>
        <w:t xml:space="preserve">Introduction </w:t>
      </w:r>
    </w:p>
    <w:p xmlns:wp14="http://schemas.microsoft.com/office/word/2010/wordml" w:rsidRPr="006E00A3" w:rsidR="00043F46" w:rsidP="006E00A3" w:rsidRDefault="00043F46" w14:paraId="09E44B87"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 xml:space="preserve">"Navigating the Implementation of Biometric System Standards: Challenges and Best Practices in Technical Integration" is a comprehensive exploration into the complex landscape of integrating biometric systems within various frameworks. This extensive study delves into the multifaceted challenges encountered during the implementation of biometric technologies, offering insightful strategies and best practices to navigate these hurdles </w:t>
      </w:r>
      <w:r w:rsidRPr="006E00A3" w:rsidR="00433A60">
        <w:rPr>
          <w:rFonts w:ascii="Times New Roman" w:hAnsi="Times New Roman" w:cs="Times New Roman"/>
          <w:sz w:val="24"/>
          <w:szCs w:val="24"/>
        </w:rPr>
        <w:t>effectively. The</w:t>
      </w:r>
      <w:r w:rsidRPr="006E00A3">
        <w:rPr>
          <w:rFonts w:ascii="Times New Roman" w:hAnsi="Times New Roman" w:cs="Times New Roman"/>
          <w:sz w:val="24"/>
          <w:szCs w:val="24"/>
        </w:rPr>
        <w:t xml:space="preserve"> modern era witnesses a significant reliance on biometric systems across diverse industries, ranging from security and authentication to healthcare and finance. However, the successful integration of biometric technologies often faces numerous challenges rooted in technical complexities, interoperability issues, and regulatory </w:t>
      </w:r>
      <w:r w:rsidRPr="006E00A3" w:rsidR="00433A60">
        <w:rPr>
          <w:rFonts w:ascii="Times New Roman" w:hAnsi="Times New Roman" w:cs="Times New Roman"/>
          <w:sz w:val="24"/>
          <w:szCs w:val="24"/>
        </w:rPr>
        <w:t>compliance. This</w:t>
      </w:r>
      <w:r w:rsidRPr="006E00A3">
        <w:rPr>
          <w:rFonts w:ascii="Times New Roman" w:hAnsi="Times New Roman" w:cs="Times New Roman"/>
          <w:sz w:val="24"/>
          <w:szCs w:val="24"/>
        </w:rPr>
        <w:t xml:space="preserve"> comprehensive guide meticulously examines the hurdles faced during the deployment of biometric systems. It delves into the intricate technical aspects that hinder seamless integration, addressing concerns related to compatibility, data security, accuracy, and scalability. Moreover, the paper explores the dynamic landscape of standards and protocols governing biometric technologies, providing a detailed analysis of the current standards and their implications on system integration.</w:t>
      </w:r>
    </w:p>
    <w:p xmlns:wp14="http://schemas.microsoft.com/office/word/2010/wordml" w:rsidRPr="006E00A3" w:rsidR="00043F46" w:rsidP="006E00A3" w:rsidRDefault="00043F46" w14:paraId="62486C05" wp14:textId="77777777">
      <w:pPr>
        <w:spacing w:after="0" w:line="480" w:lineRule="auto"/>
        <w:ind w:firstLine="720"/>
        <w:rPr>
          <w:rFonts w:ascii="Times New Roman" w:hAnsi="Times New Roman" w:cs="Times New Roman"/>
          <w:sz w:val="24"/>
          <w:szCs w:val="24"/>
        </w:rPr>
      </w:pPr>
    </w:p>
    <w:p xmlns:wp14="http://schemas.microsoft.com/office/word/2010/wordml" w:rsidRPr="006E00A3" w:rsidR="00043F46" w:rsidP="006E00A3" w:rsidRDefault="00043F46" w14:paraId="35090A0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 xml:space="preserve">Furthermore, the publication goes beyond identifying challenges and offers a robust framework of best practices and strategies. It encompasses methodologies to overcome technical barriers, optimize system performance, and ensure compliance with evolving standards and regulations. The guide emphasizes the significance of meticulous planning, rigorous testing, and </w:t>
      </w:r>
      <w:r w:rsidRPr="006E00A3">
        <w:rPr>
          <w:rFonts w:ascii="Times New Roman" w:hAnsi="Times New Roman" w:cs="Times New Roman"/>
          <w:sz w:val="24"/>
          <w:szCs w:val="24"/>
        </w:rPr>
        <w:t>continuous monitoring thro</w:t>
      </w:r>
      <w:r w:rsidR="006E00A3">
        <w:rPr>
          <w:rFonts w:ascii="Times New Roman" w:hAnsi="Times New Roman" w:cs="Times New Roman"/>
          <w:sz w:val="24"/>
          <w:szCs w:val="24"/>
        </w:rPr>
        <w:t xml:space="preserve">ughout the integration </w:t>
      </w:r>
      <w:r w:rsidR="00433A60">
        <w:rPr>
          <w:rFonts w:ascii="Times New Roman" w:hAnsi="Times New Roman" w:cs="Times New Roman"/>
          <w:sz w:val="24"/>
          <w:szCs w:val="24"/>
        </w:rPr>
        <w:t>process.</w:t>
      </w:r>
      <w:r w:rsidRPr="006E00A3" w:rsidR="00433A60">
        <w:rPr>
          <w:rFonts w:ascii="Times New Roman" w:hAnsi="Times New Roman" w:cs="Times New Roman"/>
          <w:sz w:val="24"/>
          <w:szCs w:val="24"/>
        </w:rPr>
        <w:t xml:space="preserve"> Drawing</w:t>
      </w:r>
      <w:r w:rsidRPr="006E00A3">
        <w:rPr>
          <w:rFonts w:ascii="Times New Roman" w:hAnsi="Times New Roman" w:cs="Times New Roman"/>
          <w:sz w:val="24"/>
          <w:szCs w:val="24"/>
        </w:rPr>
        <w:t xml:space="preserve"> insights from industry experts, case studies, and real-world implementations, this guide serves as an invaluable resource for stakeholders involved in the deployment of biometric systems. It equips them with a holistic understanding of the technical intricacies, challenges, and effective strategies necessary to navigate the complexities of integrating bio</w:t>
      </w:r>
      <w:r w:rsidR="006E00A3">
        <w:rPr>
          <w:rFonts w:ascii="Times New Roman" w:hAnsi="Times New Roman" w:cs="Times New Roman"/>
          <w:sz w:val="24"/>
          <w:szCs w:val="24"/>
        </w:rPr>
        <w:t>metric technologies seamlessly.</w:t>
      </w:r>
    </w:p>
    <w:p xmlns:wp14="http://schemas.microsoft.com/office/word/2010/wordml" w:rsidRPr="006E00A3" w:rsidR="00043F46" w:rsidP="006E00A3" w:rsidRDefault="00043F46" w14:paraId="6B35BFD3"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Biometric system standards are the bedrock upon which the development, deployment, and operation of biometric technologies stand. They serve as a comprehensive framework encompassing guidelines, protocols, and specifications that govern various aspects of biometric systems. These standards are meticulously crafted to ensure uniformity, reliability, and security across a spectrum of biometric solutions, ultimately fostering interoperability and compatibility.</w:t>
      </w:r>
    </w:p>
    <w:p xmlns:wp14="http://schemas.microsoft.com/office/word/2010/wordml" w:rsidRPr="006E00A3" w:rsidR="00043F46" w:rsidP="006E00A3" w:rsidRDefault="00043F46" w14:paraId="4101652C" wp14:textId="77777777">
      <w:pPr>
        <w:spacing w:after="0" w:line="480" w:lineRule="auto"/>
        <w:ind w:firstLine="720"/>
        <w:rPr>
          <w:rFonts w:ascii="Times New Roman" w:hAnsi="Times New Roman" w:cs="Times New Roman"/>
          <w:sz w:val="24"/>
          <w:szCs w:val="24"/>
        </w:rPr>
      </w:pPr>
    </w:p>
    <w:p xmlns:wp14="http://schemas.microsoft.com/office/word/2010/wordml" w:rsidRPr="006E00A3" w:rsidR="00043F46" w:rsidP="006E00A3" w:rsidRDefault="00043F46" w14:paraId="493B71F9" wp14:textId="77777777">
      <w:pPr>
        <w:spacing w:after="0" w:line="480" w:lineRule="auto"/>
        <w:ind w:firstLine="720"/>
        <w:rPr>
          <w:rFonts w:ascii="Times New Roman" w:hAnsi="Times New Roman" w:cs="Times New Roman"/>
          <w:b/>
          <w:sz w:val="24"/>
          <w:szCs w:val="24"/>
        </w:rPr>
      </w:pPr>
      <w:r w:rsidRPr="006E00A3">
        <w:rPr>
          <w:rFonts w:ascii="Times New Roman" w:hAnsi="Times New Roman" w:cs="Times New Roman"/>
          <w:b/>
          <w:sz w:val="24"/>
          <w:szCs w:val="24"/>
        </w:rPr>
        <w:t>Guiding Principles</w:t>
      </w:r>
    </w:p>
    <w:p xmlns:wp14="http://schemas.microsoft.com/office/word/2010/wordml" w:rsidRPr="006E00A3" w:rsidR="00043F46" w:rsidP="006E00A3" w:rsidRDefault="00043F46" w14:paraId="70E67D91"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At their core, these standards are founded on the principles of accuracy, security, and reliability. They outline best practices for capturing, storing, processing, and utilizing biometric data. By establishing these guidelines, standards aim to enhance trust in biometric technologies by mitigating risks and ensuring consistency in performance across di</w:t>
      </w:r>
      <w:r w:rsidR="006E00A3">
        <w:rPr>
          <w:rFonts w:ascii="Times New Roman" w:hAnsi="Times New Roman" w:cs="Times New Roman"/>
          <w:sz w:val="24"/>
          <w:szCs w:val="24"/>
        </w:rPr>
        <w:t>verse systems and applications.</w:t>
      </w:r>
    </w:p>
    <w:p xmlns:wp14="http://schemas.microsoft.com/office/word/2010/wordml" w:rsidRPr="006E00A3" w:rsidR="00043F46" w:rsidP="006E00A3" w:rsidRDefault="00043F46" w14:paraId="04880922" wp14:textId="77777777">
      <w:pPr>
        <w:spacing w:after="0" w:line="480" w:lineRule="auto"/>
        <w:ind w:firstLine="720"/>
        <w:rPr>
          <w:rFonts w:ascii="Times New Roman" w:hAnsi="Times New Roman" w:cs="Times New Roman"/>
          <w:b/>
          <w:sz w:val="24"/>
          <w:szCs w:val="24"/>
        </w:rPr>
      </w:pPr>
      <w:r w:rsidRPr="006E00A3">
        <w:rPr>
          <w:rFonts w:ascii="Times New Roman" w:hAnsi="Times New Roman" w:cs="Times New Roman"/>
          <w:b/>
          <w:sz w:val="24"/>
          <w:szCs w:val="24"/>
        </w:rPr>
        <w:t>Key Components</w:t>
      </w:r>
    </w:p>
    <w:p xmlns:wp14="http://schemas.microsoft.com/office/word/2010/wordml" w:rsidRPr="006E00A3" w:rsidR="00043F46" w:rsidP="006E00A3" w:rsidRDefault="00043F46" w14:paraId="5B60239E"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Biometric system standards encompass a multitude of elements, including technical specifications for sensors, data formats, encryption methods, and protocols for data transmission and storage. They also delineate quality assurance processes, testing methodologies, and interoperability guidelines that define how biometric systems should function and interact within and across different environments.</w:t>
      </w:r>
    </w:p>
    <w:p xmlns:wp14="http://schemas.microsoft.com/office/word/2010/wordml" w:rsidRPr="006E00A3" w:rsidR="00043F46" w:rsidP="006E00A3" w:rsidRDefault="00043F46" w14:paraId="4B99056E" wp14:textId="77777777">
      <w:pPr>
        <w:spacing w:after="0" w:line="480" w:lineRule="auto"/>
        <w:ind w:firstLine="720"/>
        <w:rPr>
          <w:rFonts w:ascii="Times New Roman" w:hAnsi="Times New Roman" w:cs="Times New Roman"/>
          <w:sz w:val="24"/>
          <w:szCs w:val="24"/>
        </w:rPr>
      </w:pPr>
    </w:p>
    <w:p xmlns:wp14="http://schemas.microsoft.com/office/word/2010/wordml" w:rsidRPr="006E00A3" w:rsidR="00043F46" w:rsidP="006E00A3" w:rsidRDefault="00043F46" w14:paraId="2FBE2008" wp14:textId="77777777">
      <w:pPr>
        <w:spacing w:after="0" w:line="480" w:lineRule="auto"/>
        <w:ind w:firstLine="720"/>
        <w:rPr>
          <w:rFonts w:ascii="Times New Roman" w:hAnsi="Times New Roman" w:cs="Times New Roman"/>
          <w:b/>
          <w:sz w:val="24"/>
          <w:szCs w:val="24"/>
        </w:rPr>
      </w:pPr>
      <w:r w:rsidRPr="006E00A3">
        <w:rPr>
          <w:rFonts w:ascii="Times New Roman" w:hAnsi="Times New Roman" w:cs="Times New Roman"/>
          <w:b/>
          <w:sz w:val="24"/>
          <w:szCs w:val="24"/>
        </w:rPr>
        <w:t>Standardization Bodies and Regulations</w:t>
      </w:r>
    </w:p>
    <w:p xmlns:wp14="http://schemas.microsoft.com/office/word/2010/wordml" w:rsidRPr="006E00A3" w:rsidR="00043F46" w:rsidP="006E00A3" w:rsidRDefault="00043F46" w14:paraId="67F1F589" wp14:textId="77777777" wp14:noSpellErr="1">
      <w:pPr>
        <w:spacing w:after="0" w:line="480" w:lineRule="auto"/>
        <w:ind w:firstLine="720"/>
        <w:rPr>
          <w:rFonts w:ascii="Times New Roman" w:hAnsi="Times New Roman" w:cs="Times New Roman"/>
          <w:sz w:val="24"/>
          <w:szCs w:val="24"/>
        </w:rPr>
      </w:pPr>
      <w:r w:rsidRPr="759F7FEA" w:rsidR="00043F46">
        <w:rPr>
          <w:rFonts w:ascii="Times New Roman" w:hAnsi="Times New Roman" w:cs="Times New Roman"/>
          <w:sz w:val="24"/>
          <w:szCs w:val="24"/>
        </w:rPr>
        <w:t xml:space="preserve">These standards are often formulated and </w:t>
      </w:r>
      <w:r w:rsidRPr="759F7FEA" w:rsidR="00043F46">
        <w:rPr>
          <w:rFonts w:ascii="Times New Roman" w:hAnsi="Times New Roman" w:cs="Times New Roman"/>
          <w:sz w:val="24"/>
          <w:szCs w:val="24"/>
        </w:rPr>
        <w:t>maintained</w:t>
      </w:r>
      <w:r w:rsidRPr="759F7FEA" w:rsidR="00043F46">
        <w:rPr>
          <w:rFonts w:ascii="Times New Roman" w:hAnsi="Times New Roman" w:cs="Times New Roman"/>
          <w:sz w:val="24"/>
          <w:szCs w:val="24"/>
        </w:rPr>
        <w:t xml:space="preserve"> </w:t>
      </w:r>
      <w:sdt>
        <w:sdtPr>
          <w:id w:val="765518901"/>
          <w15:appearance w15:val="hidden"/>
          <w:tag w:val="tii-similarity-SU5URVJORVRfZWZtaGFjYS5oY21pc29ubGluZS5vcmc="/>
          <w:placeholder>
            <w:docPart w:val="DefaultPlaceholder_1081868574"/>
          </w:placeholder>
        </w:sdtPr>
        <w:sdtContent>
          <w:r w:rsidRPr="759F7FEA" w:rsidR="00043F46">
            <w:rPr>
              <w:rFonts w:ascii="Times New Roman" w:hAnsi="Times New Roman" w:cs="Times New Roman"/>
              <w:sz w:val="24"/>
              <w:szCs w:val="24"/>
            </w:rPr>
            <w:t>by international bodies such as</w:t>
          </w:r>
        </w:sdtContent>
      </w:sdt>
      <w:r w:rsidRPr="759F7FEA" w:rsidR="00043F46">
        <w:rPr>
          <w:rFonts w:ascii="Times New Roman" w:hAnsi="Times New Roman" w:cs="Times New Roman"/>
          <w:sz w:val="24"/>
          <w:szCs w:val="24"/>
        </w:rPr>
        <w:t xml:space="preserve"> the International Organization for Standardization (ISO), the </w:t>
      </w:r>
      <w:sdt>
        <w:sdtPr>
          <w:id w:val="1169249537"/>
          <w15:appearance w15:val="hidden"/>
          <w:tag w:val="tii-similarity-SU5URVJORVRfZWZtaGFjYS5oY21pc29ubGluZS5vcmc="/>
          <w:placeholder>
            <w:docPart w:val="DefaultPlaceholder_1081868574"/>
          </w:placeholder>
        </w:sdtPr>
        <w:sdtContent>
          <w:r w:rsidRPr="759F7FEA" w:rsidR="00043F46">
            <w:rPr>
              <w:rFonts w:ascii="Times New Roman" w:hAnsi="Times New Roman" w:cs="Times New Roman"/>
              <w:sz w:val="24"/>
              <w:szCs w:val="24"/>
            </w:rPr>
            <w:t xml:space="preserve">International </w:t>
          </w:r>
          <w:r w:rsidRPr="759F7FEA" w:rsidR="00433A60">
            <w:rPr>
              <w:rFonts w:ascii="Times New Roman" w:hAnsi="Times New Roman" w:cs="Times New Roman"/>
              <w:sz w:val="24"/>
              <w:szCs w:val="24"/>
            </w:rPr>
            <w:t>Electro</w:t>
          </w:r>
        </w:sdtContent>
      </w:sdt>
      <w:r w:rsidRPr="759F7FEA" w:rsidR="00433A60">
        <w:rPr>
          <w:rFonts w:ascii="Times New Roman" w:hAnsi="Times New Roman" w:cs="Times New Roman"/>
          <w:sz w:val="24"/>
          <w:szCs w:val="24"/>
        </w:rPr>
        <w:t xml:space="preserve"> </w:t>
      </w:r>
      <w:sdt>
        <w:sdtPr>
          <w:id w:val="920456820"/>
          <w15:appearance w15:val="hidden"/>
          <w:tag w:val="tii-similarity-SU5URVJORVRfZWZtaGFjYS5oY21pc29ubGluZS5vcmc="/>
          <w:placeholder>
            <w:docPart w:val="DefaultPlaceholder_1081868574"/>
          </w:placeholder>
        </w:sdtPr>
        <w:sdtContent>
          <w:r w:rsidRPr="759F7FEA" w:rsidR="00433A60">
            <w:rPr>
              <w:rFonts w:ascii="Times New Roman" w:hAnsi="Times New Roman" w:cs="Times New Roman"/>
              <w:sz w:val="24"/>
              <w:szCs w:val="24"/>
            </w:rPr>
            <w:t>technical</w:t>
          </w:r>
          <w:r w:rsidRPr="759F7FEA" w:rsidR="00043F46">
            <w:rPr>
              <w:rFonts w:ascii="Times New Roman" w:hAnsi="Times New Roman" w:cs="Times New Roman"/>
              <w:sz w:val="24"/>
              <w:szCs w:val="24"/>
            </w:rPr>
            <w:t xml:space="preserve"> Commission (IEC), and</w:t>
          </w:r>
        </w:sdtContent>
      </w:sdt>
      <w:r w:rsidRPr="759F7FEA" w:rsidR="00043F46">
        <w:rPr>
          <w:rFonts w:ascii="Times New Roman" w:hAnsi="Times New Roman" w:cs="Times New Roman"/>
          <w:sz w:val="24"/>
          <w:szCs w:val="24"/>
        </w:rPr>
        <w:t xml:space="preserve"> regulatory bodies like the National Institute of Standards and Technology (NIST). Additionally, various industry-specific regulatory frameworks and standards further contribute to the complex landscape of biometric </w:t>
      </w:r>
      <w:sdt>
        <w:sdtPr>
          <w:id w:val="1056277112"/>
          <w15:appearance w15:val="hidden"/>
          <w:tag w:val="tii-similarity-U1VCTUlUVEVEX1dPUktfb2lkOjE6Mjc2NTc3MDk4NA=="/>
          <w:placeholder>
            <w:docPart w:val="DefaultPlaceholder_1081868574"/>
          </w:placeholder>
        </w:sdtPr>
        <w:sdtContent>
          <w:r w:rsidRPr="759F7FEA" w:rsidR="00043F46">
            <w:rPr>
              <w:rFonts w:ascii="Times New Roman" w:hAnsi="Times New Roman" w:cs="Times New Roman"/>
              <w:b w:val="1"/>
              <w:bCs w:val="1"/>
              <w:sz w:val="24"/>
              <w:szCs w:val="24"/>
            </w:rPr>
            <w:t>system standards.</w:t>
          </w:r>
        </w:sdtContent>
      </w:sdt>
    </w:p>
    <w:p xmlns:wp14="http://schemas.microsoft.com/office/word/2010/wordml" w:rsidRPr="006E00A3" w:rsidR="00043F46" w:rsidP="006E00A3" w:rsidRDefault="00043F46" w14:paraId="1299C43A" wp14:textId="77777777">
      <w:pPr>
        <w:spacing w:after="0" w:line="480" w:lineRule="auto"/>
        <w:ind w:firstLine="720"/>
        <w:rPr>
          <w:rFonts w:ascii="Times New Roman" w:hAnsi="Times New Roman" w:cs="Times New Roman"/>
          <w:sz w:val="24"/>
          <w:szCs w:val="24"/>
        </w:rPr>
      </w:pPr>
    </w:p>
    <w:sdt>
      <w:sdtPr>
        <w:id w:val="495322746"/>
        <w15:appearance w15:val="hidden"/>
        <w:tag w:val="tii-similarity-U1VCTUlUVEVEX1dPUktfb2lkOjE6Mjc2NTc3MDk4NA=="/>
        <w:placeholder>
          <w:docPart w:val="DefaultPlaceholder_1081868574"/>
        </w:placeholder>
      </w:sdtPr>
      <w:sdtContent>
        <w:p xmlns:wp14="http://schemas.microsoft.com/office/word/2010/wordml" w:rsidRPr="006E00A3" w:rsidR="00043F46" w:rsidP="759F7FEA" w:rsidRDefault="00043F46" w14:paraId="7AC33D1E" wp14:textId="77777777" wp14:noSpellErr="1">
          <w:pPr>
            <w:spacing w:after="0" w:line="480" w:lineRule="auto"/>
            <w:rPr>
              <w:rFonts w:ascii="Times New Roman" w:hAnsi="Times New Roman" w:cs="Times New Roman"/>
              <w:b w:val="1"/>
              <w:bCs w:val="1"/>
              <w:sz w:val="24"/>
              <w:szCs w:val="24"/>
            </w:rPr>
          </w:pPr>
          <w:r w:rsidRPr="759F7FEA" w:rsidR="00043F46">
            <w:rPr>
              <w:rFonts w:ascii="Times New Roman" w:hAnsi="Times New Roman" w:cs="Times New Roman"/>
              <w:b w:val="1"/>
              <w:bCs w:val="1"/>
              <w:sz w:val="24"/>
              <w:szCs w:val="24"/>
            </w:rPr>
            <w:t>Importance of Technical Integration in Standard Implementation</w:t>
          </w:r>
        </w:p>
      </w:sdtContent>
    </w:sdt>
    <w:p xmlns:wp14="http://schemas.microsoft.com/office/word/2010/wordml" w:rsidRPr="006E00A3" w:rsidR="00043F46" w:rsidP="006E00A3" w:rsidRDefault="00043F46" w14:paraId="601891FA" wp14:textId="77777777">
      <w:pPr>
        <w:spacing w:after="0" w:line="480" w:lineRule="auto"/>
        <w:ind w:firstLine="720"/>
        <w:rPr>
          <w:rFonts w:ascii="Times New Roman" w:hAnsi="Times New Roman" w:cs="Times New Roman"/>
          <w:i/>
          <w:sz w:val="24"/>
          <w:szCs w:val="24"/>
        </w:rPr>
      </w:pPr>
      <w:r w:rsidRPr="006E00A3">
        <w:rPr>
          <w:rFonts w:ascii="Times New Roman" w:hAnsi="Times New Roman" w:cs="Times New Roman"/>
          <w:i/>
          <w:sz w:val="24"/>
          <w:szCs w:val="24"/>
        </w:rPr>
        <w:t>Bridging Theory and Application</w:t>
      </w:r>
    </w:p>
    <w:p xmlns:wp14="http://schemas.microsoft.com/office/word/2010/wordml" w:rsidRPr="006E00A3" w:rsidR="00043F46" w:rsidP="006E00A3" w:rsidRDefault="00043F46" w14:paraId="648EFAF6"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Technical integration serves as the linchpin for translating theoretical standards into practical applications. It is the process of aligning biometric systems with established guidelines while ensuring they seamlessly function within diverse operational environments. Without effective technical integration, the potential benefits outlined in the sta</w:t>
      </w:r>
      <w:r w:rsidR="006E00A3">
        <w:rPr>
          <w:rFonts w:ascii="Times New Roman" w:hAnsi="Times New Roman" w:cs="Times New Roman"/>
          <w:sz w:val="24"/>
          <w:szCs w:val="24"/>
        </w:rPr>
        <w:t>ndards might remain unrealized.</w:t>
      </w:r>
    </w:p>
    <w:p xmlns:wp14="http://schemas.microsoft.com/office/word/2010/wordml" w:rsidRPr="006E00A3" w:rsidR="00043F46" w:rsidP="006E00A3" w:rsidRDefault="00043F46" w14:paraId="0B99D620" wp14:textId="77777777">
      <w:pPr>
        <w:spacing w:after="0" w:line="480" w:lineRule="auto"/>
        <w:ind w:firstLine="720"/>
        <w:rPr>
          <w:rFonts w:ascii="Times New Roman" w:hAnsi="Times New Roman" w:cs="Times New Roman"/>
          <w:b/>
          <w:i/>
          <w:sz w:val="24"/>
          <w:szCs w:val="24"/>
        </w:rPr>
      </w:pPr>
      <w:r w:rsidRPr="006E00A3">
        <w:rPr>
          <w:rFonts w:ascii="Times New Roman" w:hAnsi="Times New Roman" w:cs="Times New Roman"/>
          <w:b/>
          <w:i/>
          <w:sz w:val="24"/>
          <w:szCs w:val="24"/>
        </w:rPr>
        <w:t>Ensuring Reliability, Accuracy, and Security</w:t>
      </w:r>
    </w:p>
    <w:p xmlns:wp14="http://schemas.microsoft.com/office/word/2010/wordml" w:rsidRPr="006E00A3" w:rsidR="00043F46" w:rsidP="006E00A3" w:rsidRDefault="00043F46" w14:paraId="78ACDDD1"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The integration of biometric systems within the framework of established standards is paramount for ensuring their reliability, accuracy, and security. It is this integration that guarantees consistent performance, adherence to specified accuracy levels, and robust security measures necessary to safeguard sensitive biometric data.</w:t>
      </w:r>
    </w:p>
    <w:p xmlns:wp14="http://schemas.microsoft.com/office/word/2010/wordml" w:rsidRPr="006E00A3" w:rsidR="00043F46" w:rsidP="006E00A3" w:rsidRDefault="00043F46" w14:paraId="4DDBEF00" wp14:textId="77777777">
      <w:pPr>
        <w:spacing w:after="0" w:line="480" w:lineRule="auto"/>
        <w:ind w:firstLine="720"/>
        <w:rPr>
          <w:rFonts w:ascii="Times New Roman" w:hAnsi="Times New Roman" w:cs="Times New Roman"/>
          <w:sz w:val="24"/>
          <w:szCs w:val="24"/>
        </w:rPr>
      </w:pPr>
    </w:p>
    <w:p xmlns:wp14="http://schemas.microsoft.com/office/word/2010/wordml" w:rsidRPr="006E00A3" w:rsidR="00043F46" w:rsidP="006E00A3" w:rsidRDefault="00043F46" w14:paraId="59F265D3" wp14:textId="77777777">
      <w:pPr>
        <w:spacing w:after="0" w:line="480" w:lineRule="auto"/>
        <w:ind w:firstLine="720"/>
        <w:rPr>
          <w:rFonts w:ascii="Times New Roman" w:hAnsi="Times New Roman" w:cs="Times New Roman"/>
          <w:b/>
          <w:i/>
          <w:sz w:val="24"/>
          <w:szCs w:val="24"/>
        </w:rPr>
      </w:pPr>
      <w:r w:rsidRPr="006E00A3">
        <w:rPr>
          <w:rFonts w:ascii="Times New Roman" w:hAnsi="Times New Roman" w:cs="Times New Roman"/>
          <w:b/>
          <w:i/>
          <w:sz w:val="24"/>
          <w:szCs w:val="24"/>
        </w:rPr>
        <w:t>Facilitating Interoperability and Adaptability</w:t>
      </w:r>
    </w:p>
    <w:p xmlns:wp14="http://schemas.microsoft.com/office/word/2010/wordml" w:rsidRPr="006E00A3" w:rsidR="00043F46" w:rsidP="006E00A3" w:rsidRDefault="00043F46" w14:paraId="147140BF"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 xml:space="preserve">Technical integration not only ensures compliance but also facilitates interoperability among different biometric systems. It enables these systems to communicate, share data, and collaborate effectively, fostering an ecosystem where diverse technologies seamlessly coexist. Moreover, it allows for the adaptation of evolving technologies while maintaining adherence to established </w:t>
      </w:r>
      <w:proofErr w:type="gramStart"/>
      <w:r w:rsidR="00AE42AF">
        <w:rPr>
          <w:rFonts w:ascii="Times New Roman" w:hAnsi="Times New Roman" w:cs="Times New Roman"/>
          <w:sz w:val="24"/>
          <w:szCs w:val="24"/>
        </w:rPr>
        <w:t>standards</w:t>
      </w:r>
      <w:r w:rsidR="00AE42AF">
        <w:rPr>
          <w:rFonts w:ascii="Times New Roman" w:hAnsi="Times New Roman" w:cs="Times New Roman"/>
          <w:sz w:val="24"/>
          <w:szCs w:val="24"/>
        </w:rPr>
        <w:t>[</w:t>
      </w:r>
      <w:proofErr w:type="gramEnd"/>
      <w:r w:rsidR="00AE42AF">
        <w:rPr>
          <w:rFonts w:ascii="Times New Roman" w:hAnsi="Times New Roman" w:cs="Times New Roman"/>
          <w:sz w:val="24"/>
          <w:szCs w:val="24"/>
        </w:rPr>
        <w:t>1]</w:t>
      </w:r>
      <w:r w:rsidRPr="006E00A3" w:rsidR="00433A60">
        <w:rPr>
          <w:rFonts w:ascii="Times New Roman" w:hAnsi="Times New Roman" w:cs="Times New Roman"/>
          <w:sz w:val="24"/>
          <w:szCs w:val="24"/>
        </w:rPr>
        <w:t xml:space="preserve"> In</w:t>
      </w:r>
      <w:r w:rsidRPr="006E00A3">
        <w:rPr>
          <w:rFonts w:ascii="Times New Roman" w:hAnsi="Times New Roman" w:cs="Times New Roman"/>
          <w:sz w:val="24"/>
          <w:szCs w:val="24"/>
        </w:rPr>
        <w:t xml:space="preserve"> summary, "Navigating the Implementation of Biometric System Standards: Challenges and Best Practices in Technical Integration" is a seminal work that serves as a comprehensive roadmap for organizations and professionals seeking to deploy biometric systems successfully. It combines theoretical knowledge with practical insights, offering a guiding light through the intricate terrain of implementing biometric technologies, ultimately facilitating secure, efficient, a</w:t>
      </w:r>
      <w:r w:rsidR="00AE42AF">
        <w:rPr>
          <w:rFonts w:ascii="Times New Roman" w:hAnsi="Times New Roman" w:cs="Times New Roman"/>
          <w:sz w:val="24"/>
          <w:szCs w:val="24"/>
        </w:rPr>
        <w:t xml:space="preserve">nd compliant system </w:t>
      </w:r>
      <w:proofErr w:type="gramStart"/>
      <w:r w:rsidR="00AE42AF">
        <w:rPr>
          <w:rFonts w:ascii="Times New Roman" w:hAnsi="Times New Roman" w:cs="Times New Roman"/>
          <w:sz w:val="24"/>
          <w:szCs w:val="24"/>
        </w:rPr>
        <w:t>integration[</w:t>
      </w:r>
      <w:proofErr w:type="gramEnd"/>
      <w:r w:rsidR="00AE42AF">
        <w:rPr>
          <w:rFonts w:ascii="Times New Roman" w:hAnsi="Times New Roman" w:cs="Times New Roman"/>
          <w:sz w:val="24"/>
          <w:szCs w:val="24"/>
        </w:rPr>
        <w:t>2</w:t>
      </w:r>
      <w:r w:rsidR="00AE42AF">
        <w:rPr>
          <w:rFonts w:ascii="Times New Roman" w:hAnsi="Times New Roman" w:cs="Times New Roman"/>
          <w:sz w:val="24"/>
          <w:szCs w:val="24"/>
        </w:rPr>
        <w:t>]</w:t>
      </w:r>
    </w:p>
    <w:p xmlns:wp14="http://schemas.microsoft.com/office/word/2010/wordml" w:rsidRPr="006E00A3" w:rsidR="006E00A3" w:rsidP="006E00A3" w:rsidRDefault="006E00A3" w14:paraId="3D4E5D79" wp14:textId="77777777">
      <w:pPr>
        <w:spacing w:after="0" w:line="480" w:lineRule="auto"/>
        <w:rPr>
          <w:rFonts w:ascii="Times New Roman" w:hAnsi="Times New Roman" w:cs="Times New Roman"/>
          <w:b/>
          <w:bCs/>
          <w:sz w:val="24"/>
          <w:szCs w:val="24"/>
        </w:rPr>
      </w:pPr>
      <w:r w:rsidRPr="006E00A3">
        <w:rPr>
          <w:rFonts w:ascii="Times New Roman" w:hAnsi="Times New Roman" w:cs="Times New Roman"/>
          <w:b/>
          <w:bCs/>
          <w:sz w:val="24"/>
          <w:szCs w:val="24"/>
        </w:rPr>
        <w:t>Challenges in Technical Integration</w:t>
      </w:r>
    </w:p>
    <w:p xmlns:wp14="http://schemas.microsoft.com/office/word/2010/wordml" w:rsidRPr="006E00A3" w:rsidR="006E00A3" w:rsidP="006E00A3" w:rsidRDefault="006E00A3" w14:paraId="73DE1FD0" wp14:textId="77777777" wp14:noSpellErr="1">
      <w:pPr>
        <w:spacing w:after="0" w:line="480" w:lineRule="auto"/>
        <w:ind w:firstLine="720"/>
        <w:rPr>
          <w:rFonts w:ascii="Times New Roman" w:hAnsi="Times New Roman" w:cs="Times New Roman"/>
          <w:sz w:val="24"/>
          <w:szCs w:val="24"/>
        </w:rPr>
      </w:pPr>
      <w:r w:rsidRPr="759F7FEA" w:rsidR="006E00A3">
        <w:rPr>
          <w:rFonts w:ascii="Times New Roman" w:hAnsi="Times New Roman" w:cs="Times New Roman"/>
          <w:sz w:val="24"/>
          <w:szCs w:val="24"/>
        </w:rPr>
        <w:t>Challenges in technical integration within the realm of biometric systems present multifaceted hurdles that encompass interoperability among diverse systems, adaptation to varying sensor technologies, and addressing stringent data pri</w:t>
      </w:r>
      <w:r w:rsidRPr="759F7FEA" w:rsidR="006E00A3">
        <w:rPr>
          <w:rFonts w:ascii="Times New Roman" w:hAnsi="Times New Roman" w:cs="Times New Roman"/>
          <w:sz w:val="24"/>
          <w:szCs w:val="24"/>
        </w:rPr>
        <w:t xml:space="preserve">vacy and regulatory </w:t>
      </w:r>
      <w:r w:rsidRPr="759F7FEA" w:rsidR="00433A60">
        <w:rPr>
          <w:rFonts w:ascii="Times New Roman" w:hAnsi="Times New Roman" w:cs="Times New Roman"/>
          <w:sz w:val="24"/>
          <w:szCs w:val="24"/>
        </w:rPr>
        <w:t>compliance.</w:t>
      </w:r>
      <w:r w:rsidRPr="759F7FEA" w:rsidR="00433A60">
        <w:rPr>
          <w:rFonts w:ascii="Times New Roman" w:hAnsi="Times New Roman" w:cs="Times New Roman"/>
          <w:sz w:val="24"/>
          <w:szCs w:val="24"/>
        </w:rPr>
        <w:t xml:space="preserve"> Interoperability</w:t>
      </w:r>
      <w:r w:rsidRPr="759F7FEA" w:rsidR="006E00A3">
        <w:rPr>
          <w:rFonts w:ascii="Times New Roman" w:hAnsi="Times New Roman" w:cs="Times New Roman"/>
          <w:sz w:val="24"/>
          <w:szCs w:val="24"/>
        </w:rPr>
        <w:t xml:space="preserve"> among disparate biometric systems stands as a primary challenge in technical integration. The landscape of biometric technologies spans a wide spectrum, incorporating </w:t>
      </w:r>
      <w:sdt>
        <w:sdtPr>
          <w:id w:val="1300857450"/>
          <w15:appearance w15:val="hidden"/>
          <w:tag w:val="tii-similarity-SU5URVJORVRfd3d3LnBoYXJtaXdlYi5jb20="/>
          <w:placeholder>
            <w:docPart w:val="DefaultPlaceholder_1081868574"/>
          </w:placeholder>
        </w:sdtPr>
        <w:sdtContent>
          <w:r w:rsidRPr="759F7FEA" w:rsidR="006E00A3">
            <w:rPr>
              <w:rFonts w:ascii="Times New Roman" w:hAnsi="Times New Roman" w:cs="Times New Roman"/>
              <w:sz w:val="24"/>
              <w:szCs w:val="24"/>
            </w:rPr>
            <w:t>fingerprint recognition, iris scanning, facial</w:t>
          </w:r>
        </w:sdtContent>
      </w:sdt>
      <w:r w:rsidRPr="759F7FEA" w:rsidR="006E00A3">
        <w:rPr>
          <w:rFonts w:ascii="Times New Roman" w:hAnsi="Times New Roman" w:cs="Times New Roman"/>
          <w:sz w:val="24"/>
          <w:szCs w:val="24"/>
        </w:rPr>
        <w:t xml:space="preserve"> </w:t>
      </w:r>
      <w:sdt>
        <w:sdtPr>
          <w:id w:val="2115004491"/>
          <w15:appearance w15:val="hidden"/>
          <w:tag w:val="tii-similarity-SU5URVJORVRfd3d3LnBoYXJtaXdlYi5jb20="/>
          <w:placeholder>
            <w:docPart w:val="DefaultPlaceholder_1081868574"/>
          </w:placeholder>
        </w:sdtPr>
        <w:sdtContent>
          <w:r w:rsidRPr="759F7FEA" w:rsidR="006E00A3">
            <w:rPr>
              <w:rFonts w:ascii="Times New Roman" w:hAnsi="Times New Roman" w:cs="Times New Roman"/>
              <w:sz w:val="24"/>
              <w:szCs w:val="24"/>
            </w:rPr>
            <w:t>recognition, voice recognition, and</w:t>
          </w:r>
        </w:sdtContent>
      </w:sdt>
      <w:r w:rsidRPr="759F7FEA" w:rsidR="006E00A3">
        <w:rPr>
          <w:rFonts w:ascii="Times New Roman" w:hAnsi="Times New Roman" w:cs="Times New Roman"/>
          <w:sz w:val="24"/>
          <w:szCs w:val="24"/>
        </w:rPr>
        <w:t xml:space="preserve"> more. Each modality often </w:t>
      </w:r>
      <w:r w:rsidRPr="759F7FEA" w:rsidR="006E00A3">
        <w:rPr>
          <w:rFonts w:ascii="Times New Roman" w:hAnsi="Times New Roman" w:cs="Times New Roman"/>
          <w:sz w:val="24"/>
          <w:szCs w:val="24"/>
        </w:rPr>
        <w:t>operates</w:t>
      </w:r>
      <w:r w:rsidRPr="759F7FEA" w:rsidR="006E00A3">
        <w:rPr>
          <w:rFonts w:ascii="Times New Roman" w:hAnsi="Times New Roman" w:cs="Times New Roman"/>
          <w:sz w:val="24"/>
          <w:szCs w:val="24"/>
        </w:rPr>
        <w:t xml:space="preserve"> within its own ecosystem, </w:t>
      </w:r>
      <w:r w:rsidRPr="759F7FEA" w:rsidR="006E00A3">
        <w:rPr>
          <w:rFonts w:ascii="Times New Roman" w:hAnsi="Times New Roman" w:cs="Times New Roman"/>
          <w:sz w:val="24"/>
          <w:szCs w:val="24"/>
        </w:rPr>
        <w:t>utilizing</w:t>
      </w:r>
      <w:r w:rsidRPr="759F7FEA" w:rsidR="006E00A3">
        <w:rPr>
          <w:rFonts w:ascii="Times New Roman" w:hAnsi="Times New Roman" w:cs="Times New Roman"/>
          <w:sz w:val="24"/>
          <w:szCs w:val="24"/>
        </w:rPr>
        <w:t xml:space="preserve"> different data formats, communication protocols, and software interfaces. This diversity creates </w:t>
      </w:r>
      <w:r w:rsidRPr="759F7FEA" w:rsidR="00433A60">
        <w:rPr>
          <w:rFonts w:ascii="Times New Roman" w:hAnsi="Times New Roman" w:cs="Times New Roman"/>
          <w:sz w:val="24"/>
          <w:szCs w:val="24"/>
        </w:rPr>
        <w:t>soloed</w:t>
      </w:r>
      <w:r w:rsidRPr="759F7FEA" w:rsidR="006E00A3">
        <w:rPr>
          <w:rFonts w:ascii="Times New Roman" w:hAnsi="Times New Roman" w:cs="Times New Roman"/>
          <w:sz w:val="24"/>
          <w:szCs w:val="24"/>
        </w:rPr>
        <w:t xml:space="preserve"> systems that struggle to communicate seamlessly. Consequently, achieving interoperability among these distinct sys</w:t>
      </w:r>
      <w:r w:rsidRPr="759F7FEA" w:rsidR="00AE42AF">
        <w:rPr>
          <w:rFonts w:ascii="Times New Roman" w:hAnsi="Times New Roman" w:cs="Times New Roman"/>
          <w:sz w:val="24"/>
          <w:szCs w:val="24"/>
        </w:rPr>
        <w:t xml:space="preserve">tems becomes a complex </w:t>
      </w:r>
      <w:r w:rsidRPr="759F7FEA" w:rsidR="00AE42AF">
        <w:rPr>
          <w:rFonts w:ascii="Times New Roman" w:hAnsi="Times New Roman" w:cs="Times New Roman"/>
          <w:sz w:val="24"/>
          <w:szCs w:val="24"/>
        </w:rPr>
        <w:t>endeavor[</w:t>
      </w:r>
      <w:r w:rsidRPr="759F7FEA" w:rsidR="00AE42AF">
        <w:rPr>
          <w:rFonts w:ascii="Times New Roman" w:hAnsi="Times New Roman" w:cs="Times New Roman"/>
          <w:sz w:val="24"/>
          <w:szCs w:val="24"/>
        </w:rPr>
        <w:t>3</w:t>
      </w:r>
      <w:r w:rsidRPr="759F7FEA" w:rsidR="00AE42AF">
        <w:rPr>
          <w:rFonts w:ascii="Times New Roman" w:hAnsi="Times New Roman" w:cs="Times New Roman"/>
          <w:sz w:val="24"/>
          <w:szCs w:val="24"/>
        </w:rPr>
        <w:t>]</w:t>
      </w:r>
      <w:r w:rsidRPr="759F7FEA" w:rsidR="006E00A3">
        <w:rPr>
          <w:rFonts w:ascii="Times New Roman" w:hAnsi="Times New Roman" w:cs="Times New Roman"/>
          <w:sz w:val="24"/>
          <w:szCs w:val="24"/>
        </w:rPr>
        <w:t xml:space="preserve"> Variances in data structures, communication standards, and technology protocols hinder the exchange of biometric information, impeding the collaborative potential of these systems. Overcoming these disparities </w:t>
      </w:r>
      <w:r w:rsidRPr="759F7FEA" w:rsidR="006E00A3">
        <w:rPr>
          <w:rFonts w:ascii="Times New Roman" w:hAnsi="Times New Roman" w:cs="Times New Roman"/>
          <w:sz w:val="24"/>
          <w:szCs w:val="24"/>
        </w:rPr>
        <w:t>necessitates</w:t>
      </w:r>
      <w:r w:rsidRPr="759F7FEA" w:rsidR="006E00A3">
        <w:rPr>
          <w:rFonts w:ascii="Times New Roman" w:hAnsi="Times New Roman" w:cs="Times New Roman"/>
          <w:sz w:val="24"/>
          <w:szCs w:val="24"/>
        </w:rPr>
        <w:t xml:space="preserve"> </w:t>
      </w:r>
      <w:r w:rsidRPr="759F7FEA" w:rsidR="006E00A3">
        <w:rPr>
          <w:rFonts w:ascii="Times New Roman" w:hAnsi="Times New Roman" w:cs="Times New Roman"/>
          <w:sz w:val="24"/>
          <w:szCs w:val="24"/>
        </w:rPr>
        <w:t>comprehensive integration strategies that bridge these technological gaps, enabling smooth collaboration and data exchange among different bi</w:t>
      </w:r>
      <w:r w:rsidRPr="759F7FEA" w:rsidR="006E00A3">
        <w:rPr>
          <w:rFonts w:ascii="Times New Roman" w:hAnsi="Times New Roman" w:cs="Times New Roman"/>
          <w:sz w:val="24"/>
          <w:szCs w:val="24"/>
        </w:rPr>
        <w:t>ometric modalities and systems.</w:t>
      </w:r>
    </w:p>
    <w:p xmlns:wp14="http://schemas.microsoft.com/office/word/2010/wordml" w:rsidRPr="006E00A3" w:rsidR="006E00A3" w:rsidP="006E00A3" w:rsidRDefault="006E00A3" w14:paraId="76EFDD60"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Adapting to the myriad of sensor technologies employed in biometric systems poses another substantial challenge in technical integration. Biometric sensors come in diverse forms, each with its own set of technical intricacies, str</w:t>
      </w:r>
      <w:r w:rsidR="00AE42AF">
        <w:rPr>
          <w:rFonts w:ascii="Times New Roman" w:hAnsi="Times New Roman" w:cs="Times New Roman"/>
          <w:sz w:val="24"/>
          <w:szCs w:val="24"/>
        </w:rPr>
        <w:t xml:space="preserve">engths, and </w:t>
      </w:r>
      <w:proofErr w:type="gramStart"/>
      <w:r w:rsidR="00AE42AF">
        <w:rPr>
          <w:rFonts w:ascii="Times New Roman" w:hAnsi="Times New Roman" w:cs="Times New Roman"/>
          <w:sz w:val="24"/>
          <w:szCs w:val="24"/>
        </w:rPr>
        <w:t>limitations[</w:t>
      </w:r>
      <w:proofErr w:type="gramEnd"/>
      <w:r w:rsidR="00AE42AF">
        <w:rPr>
          <w:rFonts w:ascii="Times New Roman" w:hAnsi="Times New Roman" w:cs="Times New Roman"/>
          <w:sz w:val="24"/>
          <w:szCs w:val="24"/>
        </w:rPr>
        <w:t>4</w:t>
      </w:r>
      <w:r w:rsidR="00AE42AF">
        <w:rPr>
          <w:rFonts w:ascii="Times New Roman" w:hAnsi="Times New Roman" w:cs="Times New Roman"/>
          <w:sz w:val="24"/>
          <w:szCs w:val="24"/>
        </w:rPr>
        <w:t>]</w:t>
      </w:r>
      <w:r w:rsidRPr="006E00A3">
        <w:rPr>
          <w:rFonts w:ascii="Times New Roman" w:hAnsi="Times New Roman" w:cs="Times New Roman"/>
          <w:sz w:val="24"/>
          <w:szCs w:val="24"/>
        </w:rPr>
        <w:t>From capacitive fingerprint sensors to thermal imaging for facial recognition, integrating these disparate sensor technologies into cohesive systems demands meticulous calibration, standardization, and synchronization efforts. Achieving uniformity in data capture, processing, and interpretation across various sensor types is crucial for ensuring consistency, accuracy, and reliability in biometric identification. The complexities involved in harmonizing these diverse sensors often lead to challenges in calibration, accuracy, and consistency, necessitating sophisticated integration methodologies to ensure seamless function</w:t>
      </w:r>
      <w:r>
        <w:rPr>
          <w:rFonts w:ascii="Times New Roman" w:hAnsi="Times New Roman" w:cs="Times New Roman"/>
          <w:sz w:val="24"/>
          <w:szCs w:val="24"/>
        </w:rPr>
        <w:t>ality within biometric systems.</w:t>
      </w:r>
    </w:p>
    <w:p xmlns:wp14="http://schemas.microsoft.com/office/word/2010/wordml" w:rsidRPr="006E00A3" w:rsidR="006E00A3" w:rsidP="006E00A3" w:rsidRDefault="006E00A3" w14:paraId="7518FDE2" wp14:textId="77777777" wp14:noSpellErr="1">
      <w:pPr>
        <w:spacing w:after="0" w:line="480" w:lineRule="auto"/>
        <w:ind w:firstLine="720"/>
        <w:rPr>
          <w:rFonts w:ascii="Times New Roman" w:hAnsi="Times New Roman" w:cs="Times New Roman"/>
          <w:sz w:val="24"/>
          <w:szCs w:val="24"/>
        </w:rPr>
      </w:pPr>
      <w:r w:rsidRPr="759F7FEA" w:rsidR="006E00A3">
        <w:rPr>
          <w:rFonts w:ascii="Times New Roman" w:hAnsi="Times New Roman" w:cs="Times New Roman"/>
          <w:sz w:val="24"/>
          <w:szCs w:val="24"/>
        </w:rPr>
        <w:t xml:space="preserve">Furthermore, the landscape of biometric systems integration is intricately entwined with the need to address data privacy and regulatory compliance. Stringent data protection laws and regulatory frameworks, </w:t>
      </w:r>
      <w:sdt>
        <w:sdtPr>
          <w:id w:val="1093775900"/>
          <w15:appearance w15:val="hidden"/>
          <w:tag w:val="tii-similarity-U1VCTUlUVEVEX1dPUktfb2lkOjYzNzQ6Mjc5NzEyOTEx"/>
          <w:placeholder>
            <w:docPart w:val="DefaultPlaceholder_1081868574"/>
          </w:placeholder>
        </w:sdtPr>
        <w:sdtContent>
          <w:r w:rsidRPr="759F7FEA" w:rsidR="006E00A3">
            <w:rPr>
              <w:rFonts w:ascii="Times New Roman" w:hAnsi="Times New Roman" w:cs="Times New Roman"/>
              <w:sz w:val="24"/>
              <w:szCs w:val="24"/>
            </w:rPr>
            <w:t>such as the General Data Protection Regulation</w:t>
          </w:r>
        </w:sdtContent>
      </w:sdt>
      <w:r w:rsidRPr="759F7FEA" w:rsidR="006E00A3">
        <w:rPr>
          <w:rFonts w:ascii="Times New Roman" w:hAnsi="Times New Roman" w:cs="Times New Roman"/>
          <w:sz w:val="24"/>
          <w:szCs w:val="24"/>
        </w:rPr>
        <w:t xml:space="preserve"> </w:t>
      </w:r>
      <w:sdt>
        <w:sdtPr>
          <w:id w:val="1991005978"/>
          <w15:appearance w15:val="hidden"/>
          <w:tag w:val="tii-similarity-U1VCTUlUVEVEX1dPUktfb2lkOjYzNzQ6Mjc5NzEyOTEx"/>
          <w:placeholder>
            <w:docPart w:val="DefaultPlaceholder_1081868574"/>
          </w:placeholder>
        </w:sdtPr>
        <w:sdtContent>
          <w:r w:rsidRPr="759F7FEA" w:rsidR="006E00A3">
            <w:rPr>
              <w:rFonts w:ascii="Times New Roman" w:hAnsi="Times New Roman" w:cs="Times New Roman"/>
              <w:sz w:val="24"/>
              <w:szCs w:val="24"/>
            </w:rPr>
            <w:t>(GDPR) in Europe or the Health Insurance Portability and Accountability Act (HIPAA)</w:t>
          </w:r>
        </w:sdtContent>
      </w:sdt>
      <w:r w:rsidRPr="759F7FEA" w:rsidR="006E00A3">
        <w:rPr>
          <w:rFonts w:ascii="Times New Roman" w:hAnsi="Times New Roman" w:cs="Times New Roman"/>
          <w:sz w:val="24"/>
          <w:szCs w:val="24"/>
        </w:rPr>
        <w:t xml:space="preserve"> in the healthcare sector, mandate rigorous adherence to privacy standards and regulations. </w:t>
      </w:r>
      <w:sdt>
        <w:sdtPr>
          <w:id w:val="190834743"/>
          <w15:appearance w15:val="hidden"/>
          <w:tag w:val="tii-similarity-U1VCTUlUVEVEX1dPUktfb2lkOjYzNzQ6MjQyMzY0MjI2"/>
          <w:placeholder>
            <w:docPart w:val="DefaultPlaceholder_1081868574"/>
          </w:placeholder>
        </w:sdtPr>
        <w:sdtContent>
          <w:r w:rsidRPr="759F7FEA" w:rsidR="006E00A3">
            <w:rPr>
              <w:rFonts w:ascii="Times New Roman" w:hAnsi="Times New Roman" w:cs="Times New Roman"/>
              <w:sz w:val="24"/>
              <w:szCs w:val="24"/>
            </w:rPr>
            <w:t xml:space="preserve">Biometric data, being </w:t>
          </w:r>
          <w:r w:rsidRPr="759F7FEA" w:rsidR="006E00A3">
            <w:rPr>
              <w:rFonts w:ascii="Times New Roman" w:hAnsi="Times New Roman" w:cs="Times New Roman"/>
              <w:sz w:val="24"/>
              <w:szCs w:val="24"/>
            </w:rPr>
            <w:t>highly</w:t>
          </w:r>
        </w:sdtContent>
      </w:sdt>
      <w:r w:rsidRPr="759F7FEA" w:rsidR="006E00A3">
        <w:rPr>
          <w:rFonts w:ascii="Times New Roman" w:hAnsi="Times New Roman" w:cs="Times New Roman"/>
          <w:sz w:val="24"/>
          <w:szCs w:val="24"/>
        </w:rPr>
        <w:t xml:space="preserve"> sensitive</w:t>
      </w:r>
      <w:r w:rsidRPr="759F7FEA" w:rsidR="006E00A3">
        <w:rPr>
          <w:rFonts w:ascii="Times New Roman" w:hAnsi="Times New Roman" w:cs="Times New Roman"/>
          <w:sz w:val="24"/>
          <w:szCs w:val="24"/>
        </w:rPr>
        <w:t xml:space="preserve"> and personally identifiable, requires meticulous handling to ensure privacy and security. Integrating biometric systems while </w:t>
      </w:r>
      <w:r w:rsidRPr="759F7FEA" w:rsidR="006E00A3">
        <w:rPr>
          <w:rFonts w:ascii="Times New Roman" w:hAnsi="Times New Roman" w:cs="Times New Roman"/>
          <w:sz w:val="24"/>
          <w:szCs w:val="24"/>
        </w:rPr>
        <w:t>maintaining</w:t>
      </w:r>
      <w:r w:rsidRPr="759F7FEA" w:rsidR="006E00A3">
        <w:rPr>
          <w:rFonts w:ascii="Times New Roman" w:hAnsi="Times New Roman" w:cs="Times New Roman"/>
          <w:sz w:val="24"/>
          <w:szCs w:val="24"/>
        </w:rPr>
        <w:t xml:space="preserve"> compliance with these regulations demands comprehensive measures to safeguard data security, obtain explicit user consent, and implement privacy-enhancing technologies. Balancing innovation and technological advancement with strict regulatory requirements </w:t>
      </w:r>
      <w:r w:rsidRPr="759F7FEA" w:rsidR="006E00A3">
        <w:rPr>
          <w:rFonts w:ascii="Times New Roman" w:hAnsi="Times New Roman" w:cs="Times New Roman"/>
          <w:sz w:val="24"/>
          <w:szCs w:val="24"/>
        </w:rPr>
        <w:t>becomes</w:t>
      </w:r>
      <w:r w:rsidRPr="759F7FEA" w:rsidR="006E00A3">
        <w:rPr>
          <w:rFonts w:ascii="Times New Roman" w:hAnsi="Times New Roman" w:cs="Times New Roman"/>
          <w:sz w:val="24"/>
          <w:szCs w:val="24"/>
        </w:rPr>
        <w:t xml:space="preserve"> a pivotal challenge in the integration landscape, where any misstep can lead to legal implications and erosion of user trust.</w:t>
      </w:r>
    </w:p>
    <w:p xmlns:wp14="http://schemas.microsoft.com/office/word/2010/wordml" w:rsidRPr="006E00A3" w:rsidR="006E00A3" w:rsidP="006E00A3" w:rsidRDefault="006E00A3" w14:paraId="3461D779" wp14:textId="77777777">
      <w:pPr>
        <w:spacing w:after="0" w:line="480" w:lineRule="auto"/>
        <w:ind w:firstLine="720"/>
        <w:rPr>
          <w:rFonts w:ascii="Times New Roman" w:hAnsi="Times New Roman" w:cs="Times New Roman"/>
          <w:sz w:val="24"/>
          <w:szCs w:val="24"/>
        </w:rPr>
      </w:pPr>
    </w:p>
    <w:p xmlns:wp14="http://schemas.microsoft.com/office/word/2010/wordml" w:rsidRPr="006E00A3" w:rsidR="006E00A3" w:rsidP="006E00A3" w:rsidRDefault="006E00A3" w14:paraId="46630A0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Addressing these challenges in technical integration requires holistic approaches that encompass standardized frameworks, innovative strategies, and meticulous attention to detail. Efforts toward establishing common protocols, interoperability standards, and best practices for integration can pave the way for overcoming the complexities inherent in diverse biometric systems. Moreover, investing in research and development to create adaptable, scalable architectures and testing methodologies that ensure compliance with evolving regulations will be crucial. Collaborative efforts among industry stakeholders, regulatory bodies, and standardization organizations will play a pivotal role in streamlining technical integration challenges, fostering a landscape where biometric systems operate seamlessly, securely, and in compliance with established standards and regulations</w:t>
      </w:r>
    </w:p>
    <w:p xmlns:wp14="http://schemas.microsoft.com/office/word/2010/wordml" w:rsidRPr="006E00A3" w:rsidR="006E00A3" w:rsidP="006E00A3" w:rsidRDefault="006E00A3" w14:paraId="5B73E503" wp14:textId="77777777">
      <w:pPr>
        <w:spacing w:after="0" w:line="480" w:lineRule="auto"/>
        <w:ind w:firstLine="720"/>
        <w:rPr>
          <w:rFonts w:ascii="Times New Roman" w:hAnsi="Times New Roman" w:cs="Times New Roman"/>
          <w:b/>
          <w:i/>
          <w:sz w:val="24"/>
          <w:szCs w:val="24"/>
        </w:rPr>
      </w:pPr>
      <w:r w:rsidRPr="006E00A3">
        <w:rPr>
          <w:rFonts w:ascii="Times New Roman" w:hAnsi="Times New Roman" w:cs="Times New Roman"/>
          <w:b/>
          <w:i/>
          <w:sz w:val="24"/>
          <w:szCs w:val="24"/>
        </w:rPr>
        <w:t xml:space="preserve">Interoperability </w:t>
      </w:r>
      <w:r w:rsidRPr="006E00A3" w:rsidR="00433A60">
        <w:rPr>
          <w:rFonts w:ascii="Times New Roman" w:hAnsi="Times New Roman" w:cs="Times New Roman"/>
          <w:b/>
          <w:i/>
          <w:sz w:val="24"/>
          <w:szCs w:val="24"/>
        </w:rPr>
        <w:t>amidst</w:t>
      </w:r>
      <w:r w:rsidRPr="006E00A3">
        <w:rPr>
          <w:rFonts w:ascii="Times New Roman" w:hAnsi="Times New Roman" w:cs="Times New Roman"/>
          <w:b/>
          <w:i/>
          <w:sz w:val="24"/>
          <w:szCs w:val="24"/>
        </w:rPr>
        <w:t xml:space="preserve"> Diverse Systems</w:t>
      </w:r>
    </w:p>
    <w:p xmlns:wp14="http://schemas.microsoft.com/office/word/2010/wordml" w:rsidRPr="006E00A3" w:rsidR="006E00A3" w:rsidP="006E00A3" w:rsidRDefault="006E00A3" w14:paraId="2B81A704"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Achieving interoperability among disparate biometric systems is a significant challenge. Variations in technologies, data formats, and communication protocols hinder smooth collaboration and data exchange. Overcoming these disparities is crucial to enable seamless interoperability among different systems, necessitating comprehensive integration strategies.</w:t>
      </w:r>
      <w:r w:rsidRPr="006E00A3">
        <w:rPr>
          <w:rFonts w:ascii="Times New Roman" w:hAnsi="Times New Roman" w:eastAsia="Times New Roman" w:cs="Times New Roman"/>
          <w:color w:val="374151"/>
          <w:kern w:val="0"/>
          <w:sz w:val="24"/>
          <w:szCs w:val="24"/>
          <w14:ligatures w14:val="none"/>
        </w:rPr>
        <w:t xml:space="preserve"> </w:t>
      </w:r>
      <w:r w:rsidRPr="006E00A3" w:rsidR="00433A60">
        <w:rPr>
          <w:rFonts w:ascii="Times New Roman" w:hAnsi="Times New Roman" w:cs="Times New Roman"/>
          <w:sz w:val="24"/>
          <w:szCs w:val="24"/>
        </w:rPr>
        <w:t>Interoperability</w:t>
      </w:r>
      <w:r w:rsidRPr="006E00A3">
        <w:rPr>
          <w:rFonts w:ascii="Times New Roman" w:hAnsi="Times New Roman" w:cs="Times New Roman"/>
          <w:sz w:val="24"/>
          <w:szCs w:val="24"/>
        </w:rPr>
        <w:t xml:space="preserve"> amidst diverse biometric systems stands as a critical challenge in </w:t>
      </w:r>
      <w:r w:rsidR="00AE42AF">
        <w:rPr>
          <w:rFonts w:ascii="Times New Roman" w:hAnsi="Times New Roman" w:cs="Times New Roman"/>
          <w:sz w:val="24"/>
          <w:szCs w:val="24"/>
        </w:rPr>
        <w:t>technical integration[4</w:t>
      </w:r>
      <w:r w:rsidR="00AE42AF">
        <w:rPr>
          <w:rFonts w:ascii="Times New Roman" w:hAnsi="Times New Roman" w:cs="Times New Roman"/>
          <w:sz w:val="24"/>
          <w:szCs w:val="24"/>
        </w:rPr>
        <w:t>]</w:t>
      </w:r>
      <w:r w:rsidR="00AE42AF">
        <w:rPr>
          <w:rFonts w:ascii="Times New Roman" w:hAnsi="Times New Roman" w:cs="Times New Roman"/>
          <w:sz w:val="24"/>
          <w:szCs w:val="24"/>
        </w:rPr>
        <w:t>T</w:t>
      </w:r>
      <w:r w:rsidRPr="006E00A3">
        <w:rPr>
          <w:rFonts w:ascii="Times New Roman" w:hAnsi="Times New Roman" w:cs="Times New Roman"/>
          <w:sz w:val="24"/>
          <w:szCs w:val="24"/>
        </w:rPr>
        <w:t>he landscape of biometric technologies encompasses a multitude of modalities, each with its own unique operational mechanisms, data formats, and communication protocols. This inherent diversity poses significant hurdles in enabling seamless collaboration and data exchange among these disparate systems.</w:t>
      </w:r>
    </w:p>
    <w:p xmlns:wp14="http://schemas.microsoft.com/office/word/2010/wordml" w:rsidRPr="006E00A3" w:rsidR="006E00A3" w:rsidP="006E00A3" w:rsidRDefault="006E00A3" w14:paraId="7BD0F46D"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 xml:space="preserve">At the core of the interoperability challenge lies the inability of different biometric systems to effectively communicate and interact with one another. Variations in data structures, </w:t>
      </w:r>
      <w:r w:rsidRPr="006E00A3">
        <w:rPr>
          <w:rFonts w:ascii="Times New Roman" w:hAnsi="Times New Roman" w:cs="Times New Roman"/>
          <w:sz w:val="24"/>
          <w:szCs w:val="24"/>
        </w:rPr>
        <w:t xml:space="preserve">transmission protocols, and software interfaces create </w:t>
      </w:r>
      <w:r w:rsidRPr="006E00A3" w:rsidR="00433A60">
        <w:rPr>
          <w:rFonts w:ascii="Times New Roman" w:hAnsi="Times New Roman" w:cs="Times New Roman"/>
          <w:sz w:val="24"/>
          <w:szCs w:val="24"/>
        </w:rPr>
        <w:t>soloed</w:t>
      </w:r>
      <w:r w:rsidRPr="006E00A3">
        <w:rPr>
          <w:rFonts w:ascii="Times New Roman" w:hAnsi="Times New Roman" w:cs="Times New Roman"/>
          <w:sz w:val="24"/>
          <w:szCs w:val="24"/>
        </w:rPr>
        <w:t xml:space="preserve"> environments where interoperability becomes a complex feat. For instance, a facial recognition system might utilize one set of data standards and protocols, while a fingerprint recognition system may operate using entirely different specifications. As a result, integrating these systems to work together becomes a daunting task.</w:t>
      </w:r>
    </w:p>
    <w:p xmlns:wp14="http://schemas.microsoft.com/office/word/2010/wordml" w:rsidRPr="006E00A3" w:rsidR="006E00A3" w:rsidP="006E00A3" w:rsidRDefault="006E00A3" w14:paraId="76406052"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The complexity further escalates when considering the cross-domain nature of biometric applications. Biometric systems find applications in various sectors, including security, healthcare, finance, and transportation. Each sector often employs specific biometric technologies tailored to their needs, leading to a fragmentation of standards and systems. Attempting to link these disparate systems for cross-sector applications or interoperability amplifies the chal</w:t>
      </w:r>
      <w:r w:rsidR="00AE42AF">
        <w:rPr>
          <w:rFonts w:ascii="Times New Roman" w:hAnsi="Times New Roman" w:cs="Times New Roman"/>
          <w:sz w:val="24"/>
          <w:szCs w:val="24"/>
        </w:rPr>
        <w:t xml:space="preserve">lenges faced during </w:t>
      </w:r>
      <w:proofErr w:type="gramStart"/>
      <w:r w:rsidR="00AE42AF">
        <w:rPr>
          <w:rFonts w:ascii="Times New Roman" w:hAnsi="Times New Roman" w:cs="Times New Roman"/>
          <w:sz w:val="24"/>
          <w:szCs w:val="24"/>
        </w:rPr>
        <w:t>integration[</w:t>
      </w:r>
      <w:proofErr w:type="gramEnd"/>
      <w:r w:rsidR="00AE42AF">
        <w:rPr>
          <w:rFonts w:ascii="Times New Roman" w:hAnsi="Times New Roman" w:cs="Times New Roman"/>
          <w:sz w:val="24"/>
          <w:szCs w:val="24"/>
        </w:rPr>
        <w:t>5</w:t>
      </w:r>
      <w:r w:rsidR="00AE42AF">
        <w:rPr>
          <w:rFonts w:ascii="Times New Roman" w:hAnsi="Times New Roman" w:cs="Times New Roman"/>
          <w:sz w:val="24"/>
          <w:szCs w:val="24"/>
        </w:rPr>
        <w:t>]</w:t>
      </w:r>
    </w:p>
    <w:p xmlns:wp14="http://schemas.microsoft.com/office/word/2010/wordml" w:rsidRPr="006E00A3" w:rsidR="006E00A3" w:rsidP="006E00A3" w:rsidRDefault="006E00A3" w14:paraId="3B22201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Moreover, interoperability challenges are compounded by the rapid pace of technological evolution. New biometric modalities, algorithms, and sensors continuously emerge, each adding to the complexity of integration efforts. Integrating legacy systems with newer technologies while ensuring seamless interoperability becomes an intricate task, demanding compatibility across generations of technology.</w:t>
      </w:r>
    </w:p>
    <w:p xmlns:wp14="http://schemas.microsoft.com/office/word/2010/wordml" w:rsidRPr="006E00A3" w:rsidR="006E00A3" w:rsidP="006E00A3" w:rsidRDefault="006E00A3" w14:paraId="2529B07A" wp14:textId="77777777" wp14:noSpellErr="1">
      <w:pPr>
        <w:spacing w:after="0" w:line="480" w:lineRule="auto"/>
        <w:ind w:firstLine="720"/>
        <w:rPr>
          <w:rFonts w:ascii="Times New Roman" w:hAnsi="Times New Roman" w:cs="Times New Roman"/>
          <w:sz w:val="24"/>
          <w:szCs w:val="24"/>
        </w:rPr>
      </w:pPr>
      <w:r w:rsidRPr="759F7FEA" w:rsidR="006E00A3">
        <w:rPr>
          <w:rFonts w:ascii="Times New Roman" w:hAnsi="Times New Roman" w:cs="Times New Roman"/>
          <w:sz w:val="24"/>
          <w:szCs w:val="24"/>
        </w:rPr>
        <w:t xml:space="preserve">Addressing the interoperability challenge requires concerted efforts toward standardization and the establishment of common protocols. Initiatives aimed at creating unified standards for data formats, communication interfaces, and interoperability guidelines play a pivotal role. Collaborative endeavors by industry stakeholders and standardization </w:t>
      </w:r>
      <w:sdt>
        <w:sdtPr>
          <w:id w:val="1964413617"/>
          <w15:appearance w15:val="hidden"/>
          <w:tag w:val="tii-similarity-U1VCTUlUVEVEX1dPUktfb2lkOjI6NzUyMzYxMjY1"/>
          <w:placeholder>
            <w:docPart w:val="DefaultPlaceholder_1081868574"/>
          </w:placeholder>
        </w:sdtPr>
        <w:sdtContent>
          <w:r w:rsidRPr="759F7FEA" w:rsidR="006E00A3">
            <w:rPr>
              <w:rFonts w:ascii="Times New Roman" w:hAnsi="Times New Roman" w:cs="Times New Roman"/>
              <w:sz w:val="24"/>
              <w:szCs w:val="24"/>
            </w:rPr>
            <w:t>bodies, such as the International Organization for</w:t>
          </w:r>
        </w:sdtContent>
      </w:sdt>
      <w:r w:rsidRPr="759F7FEA" w:rsidR="006E00A3">
        <w:rPr>
          <w:rFonts w:ascii="Times New Roman" w:hAnsi="Times New Roman" w:cs="Times New Roman"/>
          <w:sz w:val="24"/>
          <w:szCs w:val="24"/>
        </w:rPr>
        <w:t xml:space="preserve"> Standardization (ISO) or the National Institute of Standards and Technology (NIST), are essential in forging common ground among diverse biometric systems.</w:t>
      </w:r>
    </w:p>
    <w:p xmlns:wp14="http://schemas.microsoft.com/office/word/2010/wordml" w:rsidRPr="006E00A3" w:rsidR="006E00A3" w:rsidP="006E00A3" w:rsidRDefault="006E00A3" w14:paraId="2DF25840"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Additionally, the development of middleware solutions that act as intermediaries between different systems can facilitate interoperability. These middleware platforms serve as translation layers, enabling communication and data exchange by bridging the gaps in protocols and standards between disparate biometric systems.</w:t>
      </w:r>
    </w:p>
    <w:p xmlns:wp14="http://schemas.microsoft.com/office/word/2010/wordml" w:rsidRPr="006E00A3" w:rsidR="006E00A3" w:rsidP="006E00A3" w:rsidRDefault="006E00A3" w14:paraId="6CAC10B7" wp14:textId="77777777">
      <w:pPr>
        <w:spacing w:after="0" w:line="480" w:lineRule="auto"/>
        <w:rPr>
          <w:rFonts w:ascii="Times New Roman" w:hAnsi="Times New Roman" w:cs="Times New Roman"/>
          <w:b/>
          <w:sz w:val="24"/>
          <w:szCs w:val="24"/>
        </w:rPr>
      </w:pPr>
      <w:r w:rsidRPr="006E00A3">
        <w:rPr>
          <w:rFonts w:ascii="Times New Roman" w:hAnsi="Times New Roman" w:cs="Times New Roman"/>
          <w:b/>
          <w:sz w:val="24"/>
          <w:szCs w:val="24"/>
        </w:rPr>
        <w:t>Adapting to Varying Sensor Technologies</w:t>
      </w:r>
    </w:p>
    <w:p xmlns:wp14="http://schemas.microsoft.com/office/word/2010/wordml" w:rsidRPr="006E00A3" w:rsidR="006E00A3" w:rsidP="006E00A3" w:rsidRDefault="006E00A3" w14:paraId="5C034EBA"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The diverse array of sensor technologies used in biometric systems poses integration challenges. Each sensor type comes with its own intricacies, strengths, and limitations. Harmonizing these disparate technologies to ensure calibration, accuracy, and consistency in capturing and interpreting biometric data requires meticulous integration efforts.</w:t>
      </w:r>
      <w:r w:rsidRPr="006E00A3">
        <w:rPr>
          <w:rFonts w:ascii="Times New Roman" w:hAnsi="Times New Roman" w:eastAsia="Times New Roman" w:cs="Times New Roman"/>
          <w:color w:val="374151"/>
          <w:kern w:val="0"/>
          <w:sz w:val="24"/>
          <w:szCs w:val="24"/>
          <w14:ligatures w14:val="none"/>
        </w:rPr>
        <w:t xml:space="preserve"> </w:t>
      </w:r>
      <w:r w:rsidRPr="006E00A3">
        <w:rPr>
          <w:rFonts w:ascii="Times New Roman" w:hAnsi="Times New Roman" w:cs="Times New Roman"/>
          <w:sz w:val="24"/>
          <w:szCs w:val="24"/>
        </w:rPr>
        <w:t>Adapting to varying sensor technologies within the realm of biometrics presents a multifaceted challenge in technical integration. Biometric systems rely on an array of sensor technologies—such as fingerprint scanners, iris scanners, facial recognition cameras, voice recognition microphones, and more—each possessing unique functionalities</w:t>
      </w:r>
      <w:r w:rsidR="00AE42AF">
        <w:rPr>
          <w:rFonts w:ascii="Times New Roman" w:hAnsi="Times New Roman" w:cs="Times New Roman"/>
          <w:sz w:val="24"/>
          <w:szCs w:val="24"/>
        </w:rPr>
        <w:t xml:space="preserve">, capabilities, and </w:t>
      </w:r>
      <w:proofErr w:type="gramStart"/>
      <w:r w:rsidR="00AE42AF">
        <w:rPr>
          <w:rFonts w:ascii="Times New Roman" w:hAnsi="Times New Roman" w:cs="Times New Roman"/>
          <w:sz w:val="24"/>
          <w:szCs w:val="24"/>
        </w:rPr>
        <w:t>limitations[</w:t>
      </w:r>
      <w:proofErr w:type="gramEnd"/>
      <w:r w:rsidR="00AE42AF">
        <w:rPr>
          <w:rFonts w:ascii="Times New Roman" w:hAnsi="Times New Roman" w:cs="Times New Roman"/>
          <w:sz w:val="24"/>
          <w:szCs w:val="24"/>
        </w:rPr>
        <w:t>5</w:t>
      </w:r>
      <w:r w:rsidR="00AE42AF">
        <w:rPr>
          <w:rFonts w:ascii="Times New Roman" w:hAnsi="Times New Roman" w:cs="Times New Roman"/>
          <w:sz w:val="24"/>
          <w:szCs w:val="24"/>
        </w:rPr>
        <w:t>]</w:t>
      </w:r>
    </w:p>
    <w:p xmlns:wp14="http://schemas.microsoft.com/office/word/2010/wordml" w:rsidRPr="006E00A3" w:rsidR="006E00A3" w:rsidP="006E00A3" w:rsidRDefault="006E00A3" w14:paraId="00F5AF6F"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The diverse nature of these sensor technologies poses significant hurdles during integration. Each sensor type operates on distinct principles and data capture methods. For instance, fingerprint scanners use capacitive, optical, or ultrasonic technology to capture fingerprint patterns, while facial recognition cameras rely on algorithms to map facial features and create unique biometric templates.</w:t>
      </w:r>
    </w:p>
    <w:p xmlns:wp14="http://schemas.microsoft.com/office/word/2010/wordml" w:rsidRPr="006E00A3" w:rsidR="006E00A3" w:rsidP="006E00A3" w:rsidRDefault="006E00A3" w14:paraId="4540DEB3"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 xml:space="preserve">One of the key challenges in adapting to varying sensor technologies lies in achieving consistency and accuracy in data capture across different modalities. Calibration, precision, and standardization become pivotal factors in ensuring that data obtained from diverse sensors is compatible and interpretable within a unified biometric system. Variations in sensor resolution, </w:t>
      </w:r>
      <w:r w:rsidRPr="006E00A3">
        <w:rPr>
          <w:rFonts w:ascii="Times New Roman" w:hAnsi="Times New Roman" w:cs="Times New Roman"/>
          <w:sz w:val="24"/>
          <w:szCs w:val="24"/>
        </w:rPr>
        <w:t>sensitivity, and signal processing methods can introduce discrepancies in data interpretation and analysis, thereby affecting the overall accuracy and reliability of biometric identification.</w:t>
      </w:r>
    </w:p>
    <w:p xmlns:wp14="http://schemas.microsoft.com/office/word/2010/wordml" w:rsidRPr="006E00A3" w:rsidR="006E00A3" w:rsidP="006E00A3" w:rsidRDefault="006E00A3" w14:paraId="796EFA66"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Moreover, integrating multiple sensor technologies into a cohesive system demands rigorous efforts to harmonize their functionalities. Challenges arise in synchronizing the different data formats, resolution standards, and operating protocols of these sensors to ensure seamless compatibility and interoperability. This process involves not only technological alignment but also ensuring that the calibration and performance of each sensor type meet the required accuracy levels for reliable biometric identification.</w:t>
      </w:r>
    </w:p>
    <w:p xmlns:wp14="http://schemas.microsoft.com/office/word/2010/wordml" w:rsidRPr="006E00A3" w:rsidR="006E00A3" w:rsidP="006E00A3" w:rsidRDefault="006E00A3" w14:paraId="52002BF9"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Furthermore, the continuous evolution and introduction of new sensor technologies further compound this challenge. As technology advances, new sensors with enhanced capabilities emerge, bringing opportunities for improved accuracy and efficiency in biometric systems. However, integrating these newer technologies with existing systems or legacy infrastructure requires meticulous planning and adaptation strategies to maintain system coherence and performance consistency.</w:t>
      </w:r>
    </w:p>
    <w:p xmlns:wp14="http://schemas.microsoft.com/office/word/2010/wordml" w:rsidRPr="006E00A3" w:rsidR="006E00A3" w:rsidP="006E00A3" w:rsidRDefault="006E00A3" w14:paraId="1D393D9E"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Addressing the challenge of adapting to varying sensor technologies requires comprehensive integration methodologies. Standardization efforts aimed at defining common protocols and data formats across different sensor types play a crucial role in harmonizing their functionalities. Calibration and validation procedures that ensure accuracy and consistency in data capture and interpretation are imperative.</w:t>
      </w:r>
    </w:p>
    <w:p xmlns:wp14="http://schemas.microsoft.com/office/word/2010/wordml" w:rsidRPr="006E00A3" w:rsidR="006E00A3" w:rsidP="006E00A3" w:rsidRDefault="006E00A3" w14:paraId="2C3FFE2C"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Addressing Data Privacy and Regulatory Compliance</w:t>
      </w:r>
    </w:p>
    <w:p xmlns:wp14="http://schemas.microsoft.com/office/word/2010/wordml" w:rsidRPr="006E00A3" w:rsidR="006E00A3" w:rsidP="00AE42AF" w:rsidRDefault="006E00A3" w14:paraId="57DEEC34"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 xml:space="preserve">Stringent data privacy laws and regulatory frameworks demand meticulous attention during integration. Ensuring compliance with regulations like GDPR or HIPAA, safeguarding data security, obtaining user consent, and implementing privacy-enhancing measures present </w:t>
      </w:r>
      <w:r w:rsidRPr="006E00A3">
        <w:rPr>
          <w:rFonts w:ascii="Times New Roman" w:hAnsi="Times New Roman" w:cs="Times New Roman"/>
          <w:sz w:val="24"/>
          <w:szCs w:val="24"/>
        </w:rPr>
        <w:t>significant challenges. Balancing innovation while meeting regulatory requireme</w:t>
      </w:r>
      <w:r w:rsidR="00AE42AF">
        <w:rPr>
          <w:rFonts w:ascii="Times New Roman" w:hAnsi="Times New Roman" w:cs="Times New Roman"/>
          <w:sz w:val="24"/>
          <w:szCs w:val="24"/>
        </w:rPr>
        <w:t xml:space="preserve">nts is a key integration </w:t>
      </w:r>
      <w:proofErr w:type="gramStart"/>
      <w:r w:rsidR="00AE42AF">
        <w:rPr>
          <w:rFonts w:ascii="Times New Roman" w:hAnsi="Times New Roman" w:cs="Times New Roman"/>
          <w:sz w:val="24"/>
          <w:szCs w:val="24"/>
        </w:rPr>
        <w:t>hurdle[</w:t>
      </w:r>
      <w:proofErr w:type="gramEnd"/>
      <w:r w:rsidR="00AE42AF">
        <w:rPr>
          <w:rFonts w:ascii="Times New Roman" w:hAnsi="Times New Roman" w:cs="Times New Roman"/>
          <w:sz w:val="24"/>
          <w:szCs w:val="24"/>
        </w:rPr>
        <w:t>6</w:t>
      </w:r>
      <w:r w:rsidR="00AE42AF">
        <w:rPr>
          <w:rFonts w:ascii="Times New Roman" w:hAnsi="Times New Roman" w:cs="Times New Roman"/>
          <w:sz w:val="24"/>
          <w:szCs w:val="24"/>
        </w:rPr>
        <w:t>]</w:t>
      </w:r>
      <w:r w:rsidR="00AE42AF">
        <w:rPr>
          <w:rFonts w:ascii="Times New Roman" w:hAnsi="Times New Roman" w:cs="Times New Roman"/>
          <w:sz w:val="24"/>
          <w:szCs w:val="24"/>
        </w:rPr>
        <w:t>.</w:t>
      </w:r>
      <w:r w:rsidRPr="006E00A3">
        <w:rPr>
          <w:rFonts w:ascii="Times New Roman" w:hAnsi="Times New Roman" w:cs="Times New Roman"/>
          <w:sz w:val="24"/>
          <w:szCs w:val="24"/>
        </w:rPr>
        <w:t>The intricate landscape of biometric system standards underscores the importance of robust technical integration to harness the full potential of biometric technologies while ensuring adherence to established guidelines and regulations.</w:t>
      </w:r>
    </w:p>
    <w:p xmlns:wp14="http://schemas.microsoft.com/office/word/2010/wordml" w:rsidRPr="006E00A3" w:rsidR="006E00A3" w:rsidP="006E00A3" w:rsidRDefault="006E00A3" w14:paraId="78B5451D" wp14:textId="77777777">
      <w:pPr>
        <w:spacing w:after="0" w:line="480" w:lineRule="auto"/>
        <w:rPr>
          <w:rFonts w:ascii="Times New Roman" w:hAnsi="Times New Roman" w:cs="Times New Roman"/>
          <w:b/>
          <w:bCs/>
          <w:sz w:val="24"/>
          <w:szCs w:val="24"/>
        </w:rPr>
      </w:pPr>
      <w:r w:rsidRPr="006E00A3">
        <w:rPr>
          <w:rFonts w:ascii="Times New Roman" w:hAnsi="Times New Roman" w:cs="Times New Roman"/>
          <w:b/>
          <w:bCs/>
          <w:sz w:val="24"/>
          <w:szCs w:val="24"/>
        </w:rPr>
        <w:t>Standardization Frameworks for Seamless Integration</w:t>
      </w:r>
    </w:p>
    <w:p xmlns:wp14="http://schemas.microsoft.com/office/word/2010/wordml" w:rsidRPr="006E00A3" w:rsidR="006E00A3" w:rsidP="006E00A3" w:rsidRDefault="006E00A3" w14:paraId="6ABCEFBF" wp14:textId="77777777" wp14:noSpellErr="1">
      <w:pPr>
        <w:spacing w:after="0" w:line="480" w:lineRule="auto"/>
        <w:ind w:firstLine="720"/>
        <w:rPr>
          <w:rFonts w:ascii="Times New Roman" w:hAnsi="Times New Roman" w:cs="Times New Roman"/>
          <w:sz w:val="24"/>
          <w:szCs w:val="24"/>
        </w:rPr>
      </w:pPr>
      <w:r w:rsidRPr="759F7FEA" w:rsidR="006E00A3">
        <w:rPr>
          <w:rFonts w:ascii="Times New Roman" w:hAnsi="Times New Roman" w:cs="Times New Roman"/>
          <w:sz w:val="24"/>
          <w:szCs w:val="24"/>
        </w:rPr>
        <w:t xml:space="preserve">Standardization frameworks play a pivotal role in achieving seamless integration of biometric systems. These frameworks </w:t>
      </w:r>
      <w:r w:rsidRPr="759F7FEA" w:rsidR="006E00A3">
        <w:rPr>
          <w:rFonts w:ascii="Times New Roman" w:hAnsi="Times New Roman" w:cs="Times New Roman"/>
          <w:sz w:val="24"/>
          <w:szCs w:val="24"/>
        </w:rPr>
        <w:t>provide</w:t>
      </w:r>
      <w:r w:rsidRPr="759F7FEA" w:rsidR="006E00A3">
        <w:rPr>
          <w:rFonts w:ascii="Times New Roman" w:hAnsi="Times New Roman" w:cs="Times New Roman"/>
          <w:sz w:val="24"/>
          <w:szCs w:val="24"/>
        </w:rPr>
        <w:t xml:space="preserve"> a structured approach to ensure uniformity, compatibility, and interoperability across diverse systems and technologies. Adopting established standards, </w:t>
      </w:r>
      <w:sdt>
        <w:sdtPr>
          <w:id w:val="457039972"/>
          <w15:appearance w15:val="hidden"/>
          <w:tag w:val="tii-similarity-U1VCTUlUVEVEX1dPUktfb2lkOjE6MjUzODk3MjY5MQ=="/>
          <w:placeholder>
            <w:docPart w:val="DefaultPlaceholder_1081868574"/>
          </w:placeholder>
        </w:sdtPr>
        <w:sdtContent>
          <w:r w:rsidRPr="759F7FEA" w:rsidR="006E00A3">
            <w:rPr>
              <w:rFonts w:ascii="Times New Roman" w:hAnsi="Times New Roman" w:cs="Times New Roman"/>
              <w:sz w:val="24"/>
              <w:szCs w:val="24"/>
            </w:rPr>
            <w:t>such as those</w:t>
          </w:r>
        </w:sdtContent>
      </w:sdt>
      <w:r w:rsidRPr="759F7FEA" w:rsidR="006E00A3">
        <w:rPr>
          <w:rFonts w:ascii="Times New Roman" w:hAnsi="Times New Roman" w:cs="Times New Roman"/>
          <w:sz w:val="24"/>
          <w:szCs w:val="24"/>
        </w:rPr>
        <w:t xml:space="preserve"> defined </w:t>
      </w:r>
      <w:sdt>
        <w:sdtPr>
          <w:id w:val="992517137"/>
          <w15:appearance w15:val="hidden"/>
          <w:tag w:val="tii-similarity-U1VCTUlUVEVEX1dPUktfb2lkOjE6MjUzODk3MjY5MQ=="/>
          <w:placeholder>
            <w:docPart w:val="DefaultPlaceholder_1081868574"/>
          </w:placeholder>
        </w:sdtPr>
        <w:sdtContent>
          <w:r w:rsidRPr="759F7FEA" w:rsidR="006E00A3">
            <w:rPr>
              <w:rFonts w:ascii="Times New Roman" w:hAnsi="Times New Roman" w:cs="Times New Roman"/>
              <w:sz w:val="24"/>
              <w:szCs w:val="24"/>
            </w:rPr>
            <w:t>by the International</w:t>
          </w:r>
        </w:sdtContent>
      </w:sdt>
      <w:r w:rsidRPr="759F7FEA" w:rsidR="006E00A3">
        <w:rPr>
          <w:rFonts w:ascii="Times New Roman" w:hAnsi="Times New Roman" w:cs="Times New Roman"/>
          <w:sz w:val="24"/>
          <w:szCs w:val="24"/>
        </w:rPr>
        <w:t xml:space="preserve"> </w:t>
      </w:r>
      <w:sdt>
        <w:sdtPr>
          <w:id w:val="957887682"/>
          <w15:appearance w15:val="hidden"/>
          <w:tag w:val="tii-similarity-U1VCTUlUVEVEX1dPUktfb2lkOjE6MjUzODk3MjY5MQ=="/>
          <w:placeholder>
            <w:docPart w:val="DefaultPlaceholder_1081868574"/>
          </w:placeholder>
        </w:sdtPr>
        <w:sdtContent>
          <w:r w:rsidRPr="759F7FEA" w:rsidR="006E00A3">
            <w:rPr>
              <w:rFonts w:ascii="Times New Roman" w:hAnsi="Times New Roman" w:cs="Times New Roman"/>
              <w:sz w:val="24"/>
              <w:szCs w:val="24"/>
            </w:rPr>
            <w:t>Organization for Standardization (ISO), the National Institute of Standards and</w:t>
          </w:r>
        </w:sdtContent>
      </w:sdt>
      <w:r w:rsidRPr="759F7FEA" w:rsidR="006E00A3">
        <w:rPr>
          <w:rFonts w:ascii="Times New Roman" w:hAnsi="Times New Roman" w:cs="Times New Roman"/>
          <w:sz w:val="24"/>
          <w:szCs w:val="24"/>
        </w:rPr>
        <w:t xml:space="preserve"> Technology (NIST), or industry-specific standards, lays the groundwork for cohesive integration.</w:t>
      </w:r>
    </w:p>
    <w:p xmlns:wp14="http://schemas.microsoft.com/office/word/2010/wordml" w:rsidRPr="006E00A3" w:rsidR="006E00A3" w:rsidP="006E00A3" w:rsidRDefault="006E00A3" w14:paraId="1B4BB87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Implementing standardization frameworks involves adhering to specified protocols for data formats, communication interfaces, encryption methods, and quality assurance processes. By embracing these standardized guidelines, organizations can streamline integration efforts, mitigate interoperability challenges, and ensure compliance with global standards. Additionally, adherence to these frameworks fosters consistency, reliability, and security in biometric systems, enhancing their overall performance and trustworthiness.</w:t>
      </w:r>
    </w:p>
    <w:p xmlns:wp14="http://schemas.microsoft.com/office/word/2010/wordml" w:rsidRPr="006E00A3" w:rsidR="006E00A3" w:rsidP="006E00A3" w:rsidRDefault="006E00A3" w14:paraId="73B3CBA7" wp14:textId="77777777">
      <w:pPr>
        <w:spacing w:after="0" w:line="480" w:lineRule="auto"/>
        <w:ind w:firstLine="720"/>
        <w:rPr>
          <w:rFonts w:ascii="Times New Roman" w:hAnsi="Times New Roman" w:cs="Times New Roman"/>
          <w:b/>
          <w:bCs/>
          <w:sz w:val="24"/>
          <w:szCs w:val="24"/>
        </w:rPr>
      </w:pPr>
      <w:r w:rsidRPr="006E00A3">
        <w:rPr>
          <w:rFonts w:ascii="Times New Roman" w:hAnsi="Times New Roman" w:cs="Times New Roman"/>
          <w:b/>
          <w:bCs/>
          <w:sz w:val="24"/>
          <w:szCs w:val="24"/>
        </w:rPr>
        <w:t>Strategies for Overcoming Technical Hurdles</w:t>
      </w:r>
    </w:p>
    <w:p xmlns:wp14="http://schemas.microsoft.com/office/word/2010/wordml" w:rsidRPr="006E00A3" w:rsidR="006E00A3" w:rsidP="006E00A3" w:rsidRDefault="006E00A3" w14:paraId="75B60D0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Navigating technical hurdles in the implementation of biometric systems requires a strategic approach that addresses various challenges encountered during integration. Robust strategies involve meticulous planning, rigorous testing, and continuous refinement throughout the integration process.</w:t>
      </w:r>
    </w:p>
    <w:p xmlns:wp14="http://schemas.microsoft.com/office/word/2010/wordml" w:rsidRPr="006E00A3" w:rsidR="006E00A3" w:rsidP="006E00A3" w:rsidRDefault="006E00A3" w14:paraId="23D2B3B1"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Implementing comprehensive testing protocols is crucial to identify and rectify technical issues early in the integration phase. Rigorous testing methodologies, including functional testing, interoperability testing, and stress testing, help validate system performance, data accuracy, and interoperability across different biometric modalities and systems.</w:t>
      </w:r>
    </w:p>
    <w:p xmlns:wp14="http://schemas.microsoft.com/office/word/2010/wordml" w:rsidRPr="006E00A3" w:rsidR="006E00A3" w:rsidP="006E00A3" w:rsidRDefault="006E00A3" w14:paraId="414EBA44" wp14:textId="77777777" wp14:noSpellErr="1">
      <w:pPr>
        <w:spacing w:after="0" w:line="480" w:lineRule="auto"/>
        <w:ind w:firstLine="720"/>
        <w:rPr>
          <w:rFonts w:ascii="Times New Roman" w:hAnsi="Times New Roman" w:cs="Times New Roman"/>
          <w:sz w:val="24"/>
          <w:szCs w:val="24"/>
        </w:rPr>
      </w:pPr>
      <w:r w:rsidRPr="759F7FEA" w:rsidR="006E00A3">
        <w:rPr>
          <w:rFonts w:ascii="Times New Roman" w:hAnsi="Times New Roman" w:cs="Times New Roman"/>
          <w:sz w:val="24"/>
          <w:szCs w:val="24"/>
        </w:rPr>
        <w:t xml:space="preserve">Employing robust encryption methods and </w:t>
      </w:r>
      <w:r w:rsidRPr="759F7FEA" w:rsidR="00433A60">
        <w:rPr>
          <w:rFonts w:ascii="Times New Roman" w:hAnsi="Times New Roman" w:cs="Times New Roman"/>
          <w:sz w:val="24"/>
          <w:szCs w:val="24"/>
        </w:rPr>
        <w:t>cyber security</w:t>
      </w:r>
      <w:r w:rsidRPr="759F7FEA" w:rsidR="006E00A3">
        <w:rPr>
          <w:rFonts w:ascii="Times New Roman" w:hAnsi="Times New Roman" w:cs="Times New Roman"/>
          <w:sz w:val="24"/>
          <w:szCs w:val="24"/>
        </w:rPr>
        <w:t xml:space="preserve"> measures is imperative to safeguard sensitive biometric data. Strategies focusing on data security, such as </w:t>
      </w:r>
      <w:sdt>
        <w:sdtPr>
          <w:id w:val="1921686909"/>
          <w15:appearance w15:val="hidden"/>
          <w:tag w:val="tii-similarity-U1VCTUlUVEVEX1dPUktfb2lkOjI6NzE4NjExNDEy"/>
          <w:placeholder>
            <w:docPart w:val="DefaultPlaceholder_1081868574"/>
          </w:placeholder>
        </w:sdtPr>
        <w:sdtContent>
          <w:r w:rsidRPr="759F7FEA" w:rsidR="006E00A3">
            <w:rPr>
              <w:rFonts w:ascii="Times New Roman" w:hAnsi="Times New Roman" w:cs="Times New Roman"/>
              <w:sz w:val="24"/>
              <w:szCs w:val="24"/>
            </w:rPr>
            <w:t>encryption at rest and in transit, access</w:t>
          </w:r>
        </w:sdtContent>
      </w:sdt>
      <w:r w:rsidRPr="759F7FEA" w:rsidR="006E00A3">
        <w:rPr>
          <w:rFonts w:ascii="Times New Roman" w:hAnsi="Times New Roman" w:cs="Times New Roman"/>
          <w:sz w:val="24"/>
          <w:szCs w:val="24"/>
        </w:rPr>
        <w:t xml:space="preserve"> control mechanisms, </w:t>
      </w:r>
      <w:sdt>
        <w:sdtPr>
          <w:id w:val="75156737"/>
          <w15:appearance w15:val="hidden"/>
          <w:tag w:val="tii-similarity-U1VCTUlUVEVEX1dPUktfb2lkOjI6NzE4NjExNDEy"/>
          <w:placeholder>
            <w:docPart w:val="DefaultPlaceholder_1081868574"/>
          </w:placeholder>
        </w:sdtPr>
        <w:sdtContent>
          <w:r w:rsidRPr="759F7FEA" w:rsidR="006E00A3">
            <w:rPr>
              <w:rFonts w:ascii="Times New Roman" w:hAnsi="Times New Roman" w:cs="Times New Roman"/>
              <w:sz w:val="24"/>
              <w:szCs w:val="24"/>
            </w:rPr>
            <w:t>and regular security</w:t>
          </w:r>
        </w:sdtContent>
      </w:sdt>
      <w:r w:rsidRPr="759F7FEA" w:rsidR="006E00A3">
        <w:rPr>
          <w:rFonts w:ascii="Times New Roman" w:hAnsi="Times New Roman" w:cs="Times New Roman"/>
          <w:sz w:val="24"/>
          <w:szCs w:val="24"/>
        </w:rPr>
        <w:t xml:space="preserve"> </w:t>
      </w:r>
      <w:sdt>
        <w:sdtPr>
          <w:id w:val="357395640"/>
          <w15:appearance w15:val="hidden"/>
          <w:tag w:val="tii-similarity-U1VCTUlUVEVEX1dPUktfb2lkOjI6NzE4NjExNDEy"/>
          <w:placeholder>
            <w:docPart w:val="DefaultPlaceholder_1081868574"/>
          </w:placeholder>
        </w:sdtPr>
        <w:sdtContent>
          <w:r w:rsidRPr="759F7FEA" w:rsidR="006E00A3">
            <w:rPr>
              <w:rFonts w:ascii="Times New Roman" w:hAnsi="Times New Roman" w:cs="Times New Roman"/>
              <w:sz w:val="24"/>
              <w:szCs w:val="24"/>
            </w:rPr>
            <w:t>audits</w:t>
          </w:r>
        </w:sdtContent>
      </w:sdt>
      <w:r w:rsidRPr="759F7FEA" w:rsidR="006E00A3">
        <w:rPr>
          <w:rFonts w:ascii="Times New Roman" w:hAnsi="Times New Roman" w:cs="Times New Roman"/>
          <w:sz w:val="24"/>
          <w:szCs w:val="24"/>
        </w:rPr>
        <w:t>, fortify the system against potential vulnerabilities and breaches.</w:t>
      </w:r>
    </w:p>
    <w:p xmlns:wp14="http://schemas.microsoft.com/office/word/2010/wordml" w:rsidRPr="006E00A3" w:rsidR="006E00A3" w:rsidP="006E00A3" w:rsidRDefault="006E00A3" w14:paraId="6CF5C319"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Adopting modular architectures and flexible design frameworks enhances scalability and adaptability. Modular systems facilitate easier upgrades and integration of new technologies, allowing for seamless expansion or modification without disrupting the existing infrastructure.</w:t>
      </w:r>
    </w:p>
    <w:p xmlns:wp14="http://schemas.microsoft.com/office/word/2010/wordml" w:rsidRPr="006E00A3" w:rsidR="006E00A3" w:rsidP="006E00A3" w:rsidRDefault="006E00A3" w14:paraId="4DE94172" wp14:textId="77777777">
      <w:pPr>
        <w:spacing w:after="0" w:line="480" w:lineRule="auto"/>
        <w:ind w:firstLine="720"/>
        <w:rPr>
          <w:rFonts w:ascii="Times New Roman" w:hAnsi="Times New Roman" w:cs="Times New Roman"/>
          <w:b/>
          <w:bCs/>
          <w:sz w:val="24"/>
          <w:szCs w:val="24"/>
        </w:rPr>
      </w:pPr>
      <w:r w:rsidRPr="006E00A3">
        <w:rPr>
          <w:rFonts w:ascii="Times New Roman" w:hAnsi="Times New Roman" w:cs="Times New Roman"/>
          <w:b/>
          <w:bCs/>
          <w:sz w:val="24"/>
          <w:szCs w:val="24"/>
        </w:rPr>
        <w:t>Case Studies Illustrating Successful Implementations</w:t>
      </w:r>
    </w:p>
    <w:p xmlns:wp14="http://schemas.microsoft.com/office/word/2010/wordml" w:rsidRPr="006E00A3" w:rsidR="006E00A3" w:rsidP="006E00A3" w:rsidRDefault="006E00A3" w14:paraId="710ADD81" wp14:textId="77777777" wp14:noSpellErr="1">
      <w:pPr>
        <w:spacing w:after="0" w:line="480" w:lineRule="auto"/>
        <w:ind w:firstLine="720"/>
        <w:rPr>
          <w:rFonts w:ascii="Times New Roman" w:hAnsi="Times New Roman" w:cs="Times New Roman"/>
          <w:sz w:val="24"/>
          <w:szCs w:val="24"/>
        </w:rPr>
      </w:pPr>
      <w:r w:rsidRPr="759F7FEA" w:rsidR="006E00A3">
        <w:rPr>
          <w:rFonts w:ascii="Times New Roman" w:hAnsi="Times New Roman" w:cs="Times New Roman"/>
          <w:sz w:val="24"/>
          <w:szCs w:val="24"/>
        </w:rPr>
        <w:t xml:space="preserve">Examining real-world case studies </w:t>
      </w:r>
      <w:r w:rsidRPr="759F7FEA" w:rsidR="006E00A3">
        <w:rPr>
          <w:rFonts w:ascii="Times New Roman" w:hAnsi="Times New Roman" w:cs="Times New Roman"/>
          <w:sz w:val="24"/>
          <w:szCs w:val="24"/>
        </w:rPr>
        <w:t>showcasing</w:t>
      </w:r>
      <w:r w:rsidRPr="759F7FEA" w:rsidR="006E00A3">
        <w:rPr>
          <w:rFonts w:ascii="Times New Roman" w:hAnsi="Times New Roman" w:cs="Times New Roman"/>
          <w:sz w:val="24"/>
          <w:szCs w:val="24"/>
        </w:rPr>
        <w:t xml:space="preserve"> successful implementations </w:t>
      </w:r>
      <w:r w:rsidRPr="759F7FEA" w:rsidR="006E00A3">
        <w:rPr>
          <w:rFonts w:ascii="Times New Roman" w:hAnsi="Times New Roman" w:cs="Times New Roman"/>
          <w:sz w:val="24"/>
          <w:szCs w:val="24"/>
        </w:rPr>
        <w:t>provides</w:t>
      </w:r>
      <w:r w:rsidRPr="759F7FEA" w:rsidR="006E00A3">
        <w:rPr>
          <w:rFonts w:ascii="Times New Roman" w:hAnsi="Times New Roman" w:cs="Times New Roman"/>
          <w:sz w:val="24"/>
          <w:szCs w:val="24"/>
        </w:rPr>
        <w:t xml:space="preserve"> invaluable </w:t>
      </w:r>
      <w:sdt>
        <w:sdtPr>
          <w:id w:val="778002996"/>
          <w15:appearance w15:val="hidden"/>
          <w:tag w:val="tii-similarity-U1VCTUlUVEVEX1dPUktfb2lkOjI6NzM3NTEwOTY0"/>
          <w:placeholder>
            <w:docPart w:val="DefaultPlaceholder_1081868574"/>
          </w:placeholder>
        </w:sdtPr>
        <w:sdtContent>
          <w:r w:rsidRPr="759F7FEA" w:rsidR="006E00A3">
            <w:rPr>
              <w:rFonts w:ascii="Times New Roman" w:hAnsi="Times New Roman" w:cs="Times New Roman"/>
              <w:sz w:val="24"/>
              <w:szCs w:val="24"/>
            </w:rPr>
            <w:t>insights into effective strategies and best practices</w:t>
          </w:r>
        </w:sdtContent>
      </w:sdt>
      <w:r w:rsidRPr="759F7FEA" w:rsidR="006E00A3">
        <w:rPr>
          <w:rFonts w:ascii="Times New Roman" w:hAnsi="Times New Roman" w:cs="Times New Roman"/>
          <w:sz w:val="24"/>
          <w:szCs w:val="24"/>
        </w:rPr>
        <w:t>. These case studies offer practical examples of overcoming challenges, highlighting successful integration methodologies, lessons learned, and the impact of implemented solutions.</w:t>
      </w:r>
    </w:p>
    <w:p xmlns:wp14="http://schemas.microsoft.com/office/word/2010/wordml" w:rsidRPr="006E00A3" w:rsidR="006E00A3" w:rsidP="006E00A3" w:rsidRDefault="006E00A3" w14:paraId="0524DAC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Case studies across diverse industries, such as finance, healthcare, law enforcement, or transportation, showcase the practical application of standardization frameworks and strategies for overcoming technical hurdles. They offer tangible examples of how organizations successfully navigated complexities, achieved seamless integration, and realized the benefits of biometric systems in enhancing security, efficiency, and user experiences.</w:t>
      </w:r>
    </w:p>
    <w:p xmlns:wp14="http://schemas.microsoft.com/office/word/2010/wordml" w:rsidRPr="006E00A3" w:rsidR="006E00A3" w:rsidP="006E00A3" w:rsidRDefault="006E00A3" w14:paraId="793C745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 xml:space="preserve">Studying these cases enables stakeholders to glean actionable insights, understand the practical implications of integration strategies, and apply lessons learned to their own </w:t>
      </w:r>
      <w:r w:rsidRPr="006E00A3">
        <w:rPr>
          <w:rFonts w:ascii="Times New Roman" w:hAnsi="Times New Roman" w:cs="Times New Roman"/>
          <w:sz w:val="24"/>
          <w:szCs w:val="24"/>
        </w:rPr>
        <w:t>deployment scenarios. Ultimately, case studies serve as valuable reference points, guiding organizations toward informed decision-making and effective implementation strategies for biometric systems.</w:t>
      </w:r>
    </w:p>
    <w:p xmlns:wp14="http://schemas.microsoft.com/office/word/2010/wordml" w:rsidRPr="006E00A3" w:rsidR="006E00A3" w:rsidP="006E00A3" w:rsidRDefault="006E00A3" w14:paraId="64728E60" wp14:textId="77777777">
      <w:pPr>
        <w:spacing w:after="0" w:line="480" w:lineRule="auto"/>
        <w:rPr>
          <w:rFonts w:ascii="Times New Roman" w:hAnsi="Times New Roman" w:cs="Times New Roman"/>
          <w:b/>
          <w:bCs/>
          <w:sz w:val="24"/>
          <w:szCs w:val="24"/>
        </w:rPr>
      </w:pPr>
      <w:r w:rsidRPr="006E00A3">
        <w:rPr>
          <w:rFonts w:ascii="Times New Roman" w:hAnsi="Times New Roman" w:cs="Times New Roman"/>
          <w:b/>
          <w:bCs/>
          <w:sz w:val="24"/>
          <w:szCs w:val="24"/>
        </w:rPr>
        <w:t>Anticipated Advancements in Biometric Standards</w:t>
      </w:r>
    </w:p>
    <w:p xmlns:wp14="http://schemas.microsoft.com/office/word/2010/wordml" w:rsidRPr="006E00A3" w:rsidR="006E00A3" w:rsidP="006E00A3" w:rsidRDefault="006E00A3" w14:paraId="1A309274"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The landscape of biometric standards is poised for continuous evolution, driven by advancements in technology, changing security needs, and regulatory developments. Anticipated advancements encompass a range of areas aimed at enhancing accuracy, security, and usability within biometric systems.</w:t>
      </w:r>
    </w:p>
    <w:p xmlns:wp14="http://schemas.microsoft.com/office/word/2010/wordml" w:rsidRPr="006E00A3" w:rsidR="006E00A3" w:rsidP="006E00A3" w:rsidRDefault="006E00A3" w14:paraId="40101832"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b/>
          <w:bCs/>
          <w:sz w:val="24"/>
          <w:szCs w:val="24"/>
        </w:rPr>
        <w:t>1. Multi-Modal Biometrics:</w:t>
      </w:r>
      <w:r w:rsidRPr="006E00A3">
        <w:rPr>
          <w:rFonts w:ascii="Times New Roman" w:hAnsi="Times New Roman" w:cs="Times New Roman"/>
          <w:sz w:val="24"/>
          <w:szCs w:val="24"/>
        </w:rPr>
        <w:t xml:space="preserve"> Future standards are likely to focus on integrating multiple biometric modalities to improve accuracy and robustness. Combining modalities like facial recognition, iris scanning, and voice recognition will offer more reliable identification and authentication methods.</w:t>
      </w:r>
    </w:p>
    <w:p xmlns:wp14="http://schemas.microsoft.com/office/word/2010/wordml" w:rsidRPr="006E00A3" w:rsidR="006E00A3" w:rsidP="006E00A3" w:rsidRDefault="006E00A3" w14:paraId="6226392F"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b/>
          <w:bCs/>
          <w:sz w:val="24"/>
          <w:szCs w:val="24"/>
        </w:rPr>
        <w:t>2. Continuous Authentication:</w:t>
      </w:r>
      <w:r w:rsidRPr="006E00A3">
        <w:rPr>
          <w:rFonts w:ascii="Times New Roman" w:hAnsi="Times New Roman" w:cs="Times New Roman"/>
          <w:sz w:val="24"/>
          <w:szCs w:val="24"/>
        </w:rPr>
        <w:t xml:space="preserve"> Standards may evolve to support continuous authentication methods that continuously verify a user's identity throughout an interaction rather than only during initial login. This could involve behavioral biometrics, analyzing patterns of interaction, or biometric sensors embedded in devices for seamless authentication.</w:t>
      </w:r>
    </w:p>
    <w:p xmlns:wp14="http://schemas.microsoft.com/office/word/2010/wordml" w:rsidRPr="006E00A3" w:rsidR="006E00A3" w:rsidP="006E00A3" w:rsidRDefault="006E00A3" w14:paraId="08E89907"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b/>
          <w:bCs/>
          <w:sz w:val="24"/>
          <w:szCs w:val="24"/>
        </w:rPr>
        <w:t>3. Ethical and Privacy Guidelines:</w:t>
      </w:r>
      <w:r w:rsidRPr="006E00A3">
        <w:rPr>
          <w:rFonts w:ascii="Times New Roman" w:hAnsi="Times New Roman" w:cs="Times New Roman"/>
          <w:sz w:val="24"/>
          <w:szCs w:val="24"/>
        </w:rPr>
        <w:t xml:space="preserve"> Anticipated standards will likely incorporate stricter guidelines to address ethical concerns and enhance privacy protections. This may include guidelines on data retention, user consent, and the responsible use of biometric data to align with evolving regulatory frameworks.</w:t>
      </w:r>
    </w:p>
    <w:p xmlns:wp14="http://schemas.microsoft.com/office/word/2010/wordml" w:rsidRPr="006E00A3" w:rsidR="006E00A3" w:rsidP="006E00A3" w:rsidRDefault="006E00A3" w14:paraId="36ACC4A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b/>
          <w:bCs/>
          <w:sz w:val="24"/>
          <w:szCs w:val="24"/>
        </w:rPr>
        <w:t>4. Interoperability and Compatibility:</w:t>
      </w:r>
      <w:r w:rsidRPr="006E00A3">
        <w:rPr>
          <w:rFonts w:ascii="Times New Roman" w:hAnsi="Times New Roman" w:cs="Times New Roman"/>
          <w:sz w:val="24"/>
          <w:szCs w:val="24"/>
        </w:rPr>
        <w:t xml:space="preserve"> Future standards will aim to further enhance interoperability among diverse systems and improve compatibility between different biometric </w:t>
      </w:r>
      <w:r w:rsidRPr="006E00A3">
        <w:rPr>
          <w:rFonts w:ascii="Times New Roman" w:hAnsi="Times New Roman" w:cs="Times New Roman"/>
          <w:sz w:val="24"/>
          <w:szCs w:val="24"/>
        </w:rPr>
        <w:t>technologies. Common protocols and formats will likely be emphasized to facilitate easier integration across various platforms and devices.</w:t>
      </w:r>
    </w:p>
    <w:p xmlns:wp14="http://schemas.microsoft.com/office/word/2010/wordml" w:rsidRPr="006E00A3" w:rsidR="006E00A3" w:rsidP="00433A60" w:rsidRDefault="006E00A3" w14:paraId="56E943B7" wp14:textId="77777777">
      <w:pPr>
        <w:spacing w:after="0" w:line="480" w:lineRule="auto"/>
        <w:rPr>
          <w:rFonts w:ascii="Times New Roman" w:hAnsi="Times New Roman" w:cs="Times New Roman"/>
          <w:b/>
          <w:bCs/>
          <w:sz w:val="24"/>
          <w:szCs w:val="24"/>
        </w:rPr>
      </w:pPr>
      <w:r w:rsidRPr="006E00A3">
        <w:rPr>
          <w:rFonts w:ascii="Times New Roman" w:hAnsi="Times New Roman" w:cs="Times New Roman"/>
          <w:b/>
          <w:bCs/>
          <w:sz w:val="24"/>
          <w:szCs w:val="24"/>
        </w:rPr>
        <w:t>Recommendations for Smoother Integration Processes</w:t>
      </w:r>
    </w:p>
    <w:p xmlns:wp14="http://schemas.microsoft.com/office/word/2010/wordml" w:rsidRPr="006E00A3" w:rsidR="006E00A3" w:rsidP="006E00A3" w:rsidRDefault="006E00A3" w14:paraId="63AB3190"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Achieving smoother integration processes for biometric systems involves adopting proactive strategies and leveraging advancements in technology. Several recommendations can streamline integration efforts and enhance the effectiveness of biometric implementations.</w:t>
      </w:r>
    </w:p>
    <w:p xmlns:wp14="http://schemas.microsoft.com/office/word/2010/wordml" w:rsidRPr="006E00A3" w:rsidR="006E00A3" w:rsidP="006E00A3" w:rsidRDefault="006E00A3" w14:paraId="340668B6"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b/>
          <w:bCs/>
          <w:sz w:val="24"/>
          <w:szCs w:val="24"/>
        </w:rPr>
        <w:t>1. Collaboration and Industry Standards:</w:t>
      </w:r>
      <w:r w:rsidRPr="006E00A3">
        <w:rPr>
          <w:rFonts w:ascii="Times New Roman" w:hAnsi="Times New Roman" w:cs="Times New Roman"/>
          <w:sz w:val="24"/>
          <w:szCs w:val="24"/>
        </w:rPr>
        <w:t xml:space="preserve"> Foster collaboration between industry stakeholders, regulatory bodies, and standardization organizations to establish common industry standards. Aligning with recognized standards facilitates smoother integration by providing clear guidelines and frameworks for implementation.</w:t>
      </w:r>
    </w:p>
    <w:p xmlns:wp14="http://schemas.microsoft.com/office/word/2010/wordml" w:rsidRPr="006E00A3" w:rsidR="006E00A3" w:rsidP="006E00A3" w:rsidRDefault="006E00A3" w14:paraId="3ED93144"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b/>
          <w:bCs/>
          <w:sz w:val="24"/>
          <w:szCs w:val="24"/>
        </w:rPr>
        <w:t>2. Continuous Research and Development:</w:t>
      </w:r>
      <w:r w:rsidRPr="006E00A3">
        <w:rPr>
          <w:rFonts w:ascii="Times New Roman" w:hAnsi="Times New Roman" w:cs="Times New Roman"/>
          <w:sz w:val="24"/>
          <w:szCs w:val="24"/>
        </w:rPr>
        <w:t xml:space="preserve"> Invest in ongoing research and development initiatives to stay abreast of technological advancements and best practices. This proactive approach ensures integration processes remain adaptive to emerging technologies and evolving security needs.</w:t>
      </w:r>
    </w:p>
    <w:p xmlns:wp14="http://schemas.microsoft.com/office/word/2010/wordml" w:rsidRPr="006E00A3" w:rsidR="006E00A3" w:rsidP="006E00A3" w:rsidRDefault="006E00A3" w14:paraId="0206B865"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b/>
          <w:bCs/>
          <w:sz w:val="24"/>
          <w:szCs w:val="24"/>
        </w:rPr>
        <w:t>3. Scalable and Modular Architectures:</w:t>
      </w:r>
      <w:r w:rsidRPr="006E00A3">
        <w:rPr>
          <w:rFonts w:ascii="Times New Roman" w:hAnsi="Times New Roman" w:cs="Times New Roman"/>
          <w:sz w:val="24"/>
          <w:szCs w:val="24"/>
        </w:rPr>
        <w:t xml:space="preserve"> Design systems with scalability and modularity in mind. Implementing scalable architectures allows for easy expansion and integration of new biometric technologies, reducing disruptions and minimizing the need for extensive reconfiguration.</w:t>
      </w:r>
    </w:p>
    <w:p xmlns:wp14="http://schemas.microsoft.com/office/word/2010/wordml" w:rsidRPr="006E00A3" w:rsidR="006E00A3" w:rsidP="006E00A3" w:rsidRDefault="006E00A3" w14:paraId="657DF238" wp14:textId="77777777" wp14:noSpellErr="1">
      <w:pPr>
        <w:spacing w:after="0" w:line="480" w:lineRule="auto"/>
        <w:ind w:firstLine="720"/>
        <w:rPr>
          <w:rFonts w:ascii="Times New Roman" w:hAnsi="Times New Roman" w:cs="Times New Roman"/>
          <w:sz w:val="24"/>
          <w:szCs w:val="24"/>
        </w:rPr>
      </w:pPr>
      <w:r w:rsidRPr="759F7FEA" w:rsidR="006E00A3">
        <w:rPr>
          <w:rFonts w:ascii="Times New Roman" w:hAnsi="Times New Roman" w:cs="Times New Roman"/>
          <w:b w:val="1"/>
          <w:bCs w:val="1"/>
          <w:sz w:val="24"/>
          <w:szCs w:val="24"/>
        </w:rPr>
        <w:t xml:space="preserve">4. </w:t>
      </w:r>
      <w:sdt>
        <w:sdtPr>
          <w:id w:val="473259167"/>
          <w15:appearance w15:val="hidden"/>
          <w:tag w:val="tii-similarity-U1VCTUlUVEVEX1dPUktfb2lkOjMxMTc6MjQzMzQ5OTcy"/>
          <w:placeholder>
            <w:docPart w:val="DefaultPlaceholder_1081868574"/>
          </w:placeholder>
        </w:sdtPr>
        <w:sdtContent>
          <w:r w:rsidRPr="759F7FEA" w:rsidR="006E00A3">
            <w:rPr>
              <w:rFonts w:ascii="Times New Roman" w:hAnsi="Times New Roman" w:cs="Times New Roman"/>
              <w:b w:val="1"/>
              <w:bCs w:val="1"/>
              <w:sz w:val="24"/>
              <w:szCs w:val="24"/>
            </w:rPr>
            <w:t>Robust Testing and Quality Assurance:</w:t>
          </w:r>
          <w:r w:rsidRPr="759F7FEA" w:rsidR="006E00A3">
            <w:rPr>
              <w:rFonts w:ascii="Times New Roman" w:hAnsi="Times New Roman" w:cs="Times New Roman"/>
              <w:sz w:val="24"/>
              <w:szCs w:val="24"/>
            </w:rPr>
            <w:t xml:space="preserve"> Prioritize thorough testing and quality</w:t>
          </w:r>
        </w:sdtContent>
      </w:sdt>
      <w:r w:rsidRPr="759F7FEA" w:rsidR="006E00A3">
        <w:rPr>
          <w:rFonts w:ascii="Times New Roman" w:hAnsi="Times New Roman" w:cs="Times New Roman"/>
          <w:sz w:val="24"/>
          <w:szCs w:val="24"/>
        </w:rPr>
        <w:t xml:space="preserve"> assurance protocols throughout the integration process. Rigorous testing helps </w:t>
      </w:r>
      <w:r w:rsidRPr="759F7FEA" w:rsidR="006E00A3">
        <w:rPr>
          <w:rFonts w:ascii="Times New Roman" w:hAnsi="Times New Roman" w:cs="Times New Roman"/>
          <w:sz w:val="24"/>
          <w:szCs w:val="24"/>
        </w:rPr>
        <w:t>identify</w:t>
      </w:r>
      <w:r w:rsidRPr="759F7FEA" w:rsidR="006E00A3">
        <w:rPr>
          <w:rFonts w:ascii="Times New Roman" w:hAnsi="Times New Roman" w:cs="Times New Roman"/>
          <w:sz w:val="24"/>
          <w:szCs w:val="24"/>
        </w:rPr>
        <w:t xml:space="preserve"> and address potential issues early, </w:t>
      </w:r>
      <w:sdt>
        <w:sdtPr>
          <w:id w:val="2105867550"/>
          <w15:appearance w15:val="hidden"/>
          <w:tag w:val="tii-similarity-U1VCTUlUVEVEX1dPUktfb2lkOjI6NzQ0MTIxMDc3"/>
          <w:placeholder>
            <w:docPart w:val="DefaultPlaceholder_1081868574"/>
          </w:placeholder>
        </w:sdtPr>
        <w:sdtContent>
          <w:r w:rsidRPr="759F7FEA" w:rsidR="006E00A3">
            <w:rPr>
              <w:rFonts w:ascii="Times New Roman" w:hAnsi="Times New Roman" w:cs="Times New Roman"/>
              <w:sz w:val="24"/>
              <w:szCs w:val="24"/>
            </w:rPr>
            <w:t>ensuring the reliability, accuracy, and security of</w:t>
          </w:r>
        </w:sdtContent>
      </w:sdt>
      <w:r w:rsidRPr="759F7FEA" w:rsidR="006E00A3">
        <w:rPr>
          <w:rFonts w:ascii="Times New Roman" w:hAnsi="Times New Roman" w:cs="Times New Roman"/>
          <w:sz w:val="24"/>
          <w:szCs w:val="24"/>
        </w:rPr>
        <w:t xml:space="preserve"> </w:t>
      </w:r>
      <w:r w:rsidRPr="759F7FEA" w:rsidR="006E00A3">
        <w:rPr>
          <w:rFonts w:ascii="Times New Roman" w:hAnsi="Times New Roman" w:cs="Times New Roman"/>
          <w:sz w:val="24"/>
          <w:szCs w:val="24"/>
        </w:rPr>
        <w:t>the integrated</w:t>
      </w:r>
      <w:r w:rsidRPr="759F7FEA" w:rsidR="006E00A3">
        <w:rPr>
          <w:rFonts w:ascii="Times New Roman" w:hAnsi="Times New Roman" w:cs="Times New Roman"/>
          <w:sz w:val="24"/>
          <w:szCs w:val="24"/>
        </w:rPr>
        <w:t xml:space="preserve"> biometric systems.</w:t>
      </w:r>
    </w:p>
    <w:p xmlns:wp14="http://schemas.microsoft.com/office/word/2010/wordml" w:rsidRPr="006E00A3" w:rsidR="006E00A3" w:rsidP="006E00A3" w:rsidRDefault="006E00A3" w14:paraId="24801AEC"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b/>
          <w:bCs/>
          <w:sz w:val="24"/>
          <w:szCs w:val="24"/>
        </w:rPr>
        <w:t>5. User Education and Privacy Awareness:</w:t>
      </w:r>
      <w:r w:rsidRPr="006E00A3">
        <w:rPr>
          <w:rFonts w:ascii="Times New Roman" w:hAnsi="Times New Roman" w:cs="Times New Roman"/>
          <w:sz w:val="24"/>
          <w:szCs w:val="24"/>
        </w:rPr>
        <w:t xml:space="preserve"> Educate users about the functionality, benefits, and privacy aspects of biometric systems. Transparent communication about data usage and privacy protections fosters user trust and compliance, contributing to smoother adoption and integration.</w:t>
      </w:r>
    </w:p>
    <w:p xmlns:wp14="http://schemas.microsoft.com/office/word/2010/wordml" w:rsidRPr="006E00A3" w:rsidR="006E00A3" w:rsidP="006E00A3" w:rsidRDefault="006E00A3" w14:paraId="7FEBE97B" wp14:textId="77777777">
      <w:pPr>
        <w:spacing w:after="0" w:line="480" w:lineRule="auto"/>
        <w:ind w:firstLine="720"/>
        <w:rPr>
          <w:rFonts w:ascii="Times New Roman" w:hAnsi="Times New Roman" w:cs="Times New Roman"/>
          <w:sz w:val="24"/>
          <w:szCs w:val="24"/>
        </w:rPr>
      </w:pPr>
      <w:r w:rsidRPr="759F7FEA" w:rsidR="006E00A3">
        <w:rPr>
          <w:rFonts w:ascii="Times New Roman" w:hAnsi="Times New Roman" w:cs="Times New Roman"/>
          <w:sz w:val="24"/>
          <w:szCs w:val="24"/>
        </w:rPr>
        <w:t>Implementing these recommendations proactively can significantly contribute to smoother integration processes, ensuring that biometric systems not only meet technical requirements but also align with ethical standards, regulatory compliance, and user expectations. This proactive approach positions organizations to embrace emerging technologies and evolving standards while maintaining the integrity and effectiveness of their biometric implementations.</w:t>
      </w:r>
    </w:p>
    <w:p w:rsidR="759F7FEA" w:rsidP="759F7FEA" w:rsidRDefault="759F7FEA" w14:paraId="371C7C10" w14:textId="3167D281">
      <w:pPr>
        <w:spacing w:after="0" w:line="480" w:lineRule="auto"/>
        <w:rPr>
          <w:rFonts w:ascii="Times New Roman" w:hAnsi="Times New Roman" w:cs="Times New Roman"/>
          <w:b w:val="1"/>
          <w:bCs w:val="1"/>
          <w:sz w:val="24"/>
          <w:szCs w:val="24"/>
        </w:rPr>
      </w:pPr>
    </w:p>
    <w:p xmlns:wp14="http://schemas.microsoft.com/office/word/2010/wordml" w:rsidRPr="006E00A3" w:rsidR="006E00A3" w:rsidP="759F7FEA" w:rsidRDefault="006E00A3" w14:paraId="7649EB93" wp14:textId="18BAEE31">
      <w:pPr>
        <w:spacing w:after="0" w:line="480" w:lineRule="auto"/>
        <w:ind/>
        <w:rPr>
          <w:rFonts w:ascii="Times New Roman" w:hAnsi="Times New Roman" w:cs="Times New Roman"/>
          <w:sz w:val="24"/>
          <w:szCs w:val="24"/>
        </w:rPr>
      </w:pPr>
      <w:r w:rsidRPr="759F7FEA" w:rsidR="00433A60">
        <w:rPr>
          <w:rFonts w:ascii="Times New Roman" w:hAnsi="Times New Roman" w:cs="Times New Roman"/>
          <w:b w:val="1"/>
          <w:bCs w:val="1"/>
          <w:sz w:val="24"/>
          <w:szCs w:val="24"/>
        </w:rPr>
        <w:t>Conclusion</w:t>
      </w:r>
      <w:r>
        <w:br/>
      </w:r>
      <w:r>
        <w:tab/>
      </w:r>
      <w:r w:rsidRPr="759F7FEA" w:rsidR="006E00A3">
        <w:rPr>
          <w:rFonts w:ascii="Times New Roman" w:hAnsi="Times New Roman" w:cs="Times New Roman"/>
          <w:sz w:val="24"/>
          <w:szCs w:val="24"/>
        </w:rPr>
        <w:t>In conclusion, the integration of biometric systems presents a complex yet promising landscape filled with challenges, opportunities, and the potential for significant advancements. The journey toward seamless integration of diverse biometric technologies involves navigating hurdles related to interoperability, adapting to varying sensor technologies, and addressing stringent privacy and regulatory compliance requirements.</w:t>
      </w:r>
    </w:p>
    <w:p xmlns:wp14="http://schemas.microsoft.com/office/word/2010/wordml" w:rsidRPr="006E00A3" w:rsidR="006E00A3" w:rsidP="006E00A3" w:rsidRDefault="006E00A3" w14:paraId="694073CC"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Efforts directed at establishing standardization frameworks, overcoming technical hurdles, and drawing insights from successful case studies serve as guiding beacons in this integration journey. Standardization lays the foundation for uniformity, compatibility, and security across systems, fostering interoperability essential for collaborative functionality. Strategies to overcome technical challenges involve meticulous planning, robust testing, and adaptable architectures, ensuring reliability, accuracy, and scalability in biometric solutions.</w:t>
      </w:r>
    </w:p>
    <w:p xmlns:wp14="http://schemas.microsoft.com/office/word/2010/wordml" w:rsidRPr="006E00A3" w:rsidR="006E00A3" w:rsidP="006E00A3" w:rsidRDefault="006E00A3" w14:paraId="18DB479D"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 xml:space="preserve">The future of biometric systems integration holds promises of advancements in standards encompassing multi-modal biometrics, continuous authentication methods, and enhanced ethical </w:t>
      </w:r>
      <w:r w:rsidRPr="006E00A3">
        <w:rPr>
          <w:rFonts w:ascii="Times New Roman" w:hAnsi="Times New Roman" w:cs="Times New Roman"/>
          <w:sz w:val="24"/>
          <w:szCs w:val="24"/>
        </w:rPr>
        <w:t>and privacy guidelines. Recommendations for smoother integration underscore the importance of collaboration, continuous research, scalable architectures, rigorous testing, and user education to navigate the evolving landscape effectively.</w:t>
      </w:r>
    </w:p>
    <w:p xmlns:wp14="http://schemas.microsoft.com/office/word/2010/wordml" w:rsidRPr="006E00A3" w:rsidR="006E00A3" w:rsidP="006E00A3" w:rsidRDefault="006E00A3" w14:paraId="25B60CF8" wp14:textId="77777777">
      <w:pPr>
        <w:spacing w:after="0" w:line="480" w:lineRule="auto"/>
        <w:ind w:firstLine="720"/>
        <w:rPr>
          <w:rFonts w:ascii="Times New Roman" w:hAnsi="Times New Roman" w:cs="Times New Roman"/>
          <w:sz w:val="24"/>
          <w:szCs w:val="24"/>
        </w:rPr>
      </w:pPr>
      <w:r w:rsidRPr="006E00A3">
        <w:rPr>
          <w:rFonts w:ascii="Times New Roman" w:hAnsi="Times New Roman" w:cs="Times New Roman"/>
          <w:sz w:val="24"/>
          <w:szCs w:val="24"/>
        </w:rPr>
        <w:t>As the technological landscape evolves and societal needs transform, a proactive stance towards integration becomes imperative. Embracing these recommendations positions organizations to harness the full potential of biometric systems while ensuring alignment with ethical principles, regulatory frameworks, and user expectations. Ultimately, successful integration of biometric systems not only enhances security and efficiency but also fosters trust, privacy, and user acceptance—a culmination of efforts toward a more connected and secure digital future.</w:t>
      </w:r>
    </w:p>
    <w:p xmlns:wp14="http://schemas.microsoft.com/office/word/2010/wordml" w:rsidR="00433A60" w:rsidP="006E00A3" w:rsidRDefault="00433A60" w14:paraId="3CF2D8B6"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0FB78278"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1FC39945"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0562CB0E"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34CE0A41"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62EBF3C5"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6D98A12B"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2946DB82"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5997CC1D"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110FFD37"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6B699379"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3FE9F23F" wp14:textId="77777777">
      <w:pPr>
        <w:spacing w:after="0" w:line="480" w:lineRule="auto"/>
        <w:ind w:firstLine="720"/>
        <w:rPr>
          <w:rFonts w:ascii="Times New Roman" w:hAnsi="Times New Roman" w:cs="Times New Roman"/>
          <w:sz w:val="24"/>
          <w:szCs w:val="24"/>
        </w:rPr>
      </w:pPr>
    </w:p>
    <w:p xmlns:wp14="http://schemas.microsoft.com/office/word/2010/wordml" w:rsidR="00433A60" w:rsidP="006E00A3" w:rsidRDefault="00433A60" w14:paraId="1F72F646" wp14:textId="77777777">
      <w:pPr>
        <w:spacing w:after="0" w:line="480" w:lineRule="auto"/>
        <w:ind w:firstLine="720"/>
        <w:rPr>
          <w:rFonts w:ascii="Times New Roman" w:hAnsi="Times New Roman" w:cs="Times New Roman"/>
          <w:sz w:val="24"/>
          <w:szCs w:val="24"/>
        </w:rPr>
      </w:pPr>
    </w:p>
    <w:p xmlns:wp14="http://schemas.microsoft.com/office/word/2010/wordml" w:rsidRPr="00433A60" w:rsidR="006E00A3" w:rsidP="759F7FEA" w:rsidRDefault="006E00A3" w14:paraId="459C7026" wp14:textId="77777777" wp14:noSpellErr="1">
      <w:pPr>
        <w:spacing w:after="0" w:line="480" w:lineRule="auto"/>
        <w:ind w:firstLine="720"/>
        <w:rPr>
          <w:rFonts w:ascii="Times New Roman" w:hAnsi="Times New Roman" w:cs="Times New Roman"/>
          <w:b w:val="1"/>
          <w:bCs w:val="1"/>
          <w:sz w:val="24"/>
          <w:szCs w:val="24"/>
        </w:rPr>
      </w:pPr>
      <w:sdt>
        <w:sdtPr>
          <w:id w:val="791324223"/>
          <w15:appearance w15:val="hidden"/>
          <w:tag w:val="tii-similarity-U1VCTUlUVEVEX1dPUktfb2lkOjE6Mjc0MTM3ODIyOQ=="/>
          <w:placeholder>
            <w:docPart w:val="DefaultPlaceholder_1081868574"/>
          </w:placeholder>
        </w:sdtPr>
        <w:sdtContent>
          <w:r w:rsidRPr="759F7FEA" w:rsidR="006E00A3">
            <w:rPr>
              <w:rFonts w:ascii="Times New Roman" w:hAnsi="Times New Roman" w:cs="Times New Roman"/>
              <w:b w:val="1"/>
              <w:bCs w:val="1"/>
              <w:sz w:val="24"/>
              <w:szCs w:val="24"/>
            </w:rPr>
            <w:t>References</w:t>
          </w:r>
        </w:sdtContent>
      </w:sdt>
      <w:r w:rsidRPr="759F7FEA" w:rsidR="006E00A3">
        <w:rPr>
          <w:rFonts w:ascii="Times New Roman" w:hAnsi="Times New Roman" w:cs="Times New Roman"/>
          <w:b w:val="1"/>
          <w:bCs w:val="1"/>
          <w:sz w:val="24"/>
          <w:szCs w:val="24"/>
        </w:rPr>
        <w:t xml:space="preserve"> </w:t>
      </w:r>
    </w:p>
    <w:p xmlns:wp14="http://schemas.microsoft.com/office/word/2010/wordml" w:rsidRPr="006E00A3" w:rsidR="006E00A3" w:rsidP="00433A60" w:rsidRDefault="00AE42AF" w14:paraId="3E51CFE7" wp14:textId="77777777" wp14:noSpellErr="1">
      <w:pPr>
        <w:spacing w:after="0" w:line="480" w:lineRule="auto"/>
        <w:ind w:left="720" w:hanging="720"/>
        <w:rPr>
          <w:rFonts w:ascii="Times New Roman" w:hAnsi="Times New Roman" w:cs="Times New Roman"/>
          <w:sz w:val="24"/>
          <w:szCs w:val="24"/>
        </w:rPr>
      </w:pPr>
      <w:sdt>
        <w:sdtPr>
          <w:id w:val="1656267835"/>
          <w15:appearance w15:val="hidden"/>
          <w:tag w:val="tii-similarity-U1VCTUlUVEVEX1dPUktfb2lkOjE6Mjc0MTM3ODIyOQ=="/>
          <w:placeholder>
            <w:docPart w:val="DefaultPlaceholder_1081868574"/>
          </w:placeholder>
        </w:sdtPr>
        <w:sdtContent>
          <w:r w:rsidRPr="759F7FEA" w:rsidR="00AE42AF">
            <w:rPr>
              <w:rFonts w:ascii="Times New Roman" w:hAnsi="Times New Roman" w:cs="Times New Roman"/>
              <w:sz w:val="24"/>
              <w:szCs w:val="24"/>
            </w:rPr>
            <w:t>[</w:t>
          </w:r>
          <w:r w:rsidRPr="759F7FEA" w:rsidR="00AE42AF">
            <w:rPr>
              <w:rFonts w:ascii="Times New Roman" w:hAnsi="Times New Roman" w:cs="Times New Roman"/>
              <w:sz w:val="24"/>
              <w:szCs w:val="24"/>
            </w:rPr>
            <w:t>1]</w:t>
          </w:r>
          <w:r w:rsidRPr="759F7FEA" w:rsidR="006E00A3">
            <w:rPr>
              <w:rFonts w:ascii="Times New Roman" w:hAnsi="Times New Roman" w:cs="Times New Roman"/>
              <w:sz w:val="24"/>
              <w:szCs w:val="24"/>
            </w:rPr>
            <w:t>Jain</w:t>
          </w:r>
          <w:r w:rsidRPr="759F7FEA" w:rsidR="006E00A3">
            <w:rPr>
              <w:rFonts w:ascii="Times New Roman" w:hAnsi="Times New Roman" w:cs="Times New Roman"/>
              <w:sz w:val="24"/>
              <w:szCs w:val="24"/>
            </w:rPr>
            <w:t>, A. K., Ross, A., &amp; Nandakumar, K</w:t>
          </w:r>
        </w:sdtContent>
      </w:sdt>
      <w:r w:rsidRPr="759F7FEA" w:rsidR="006E00A3">
        <w:rPr>
          <w:rFonts w:ascii="Times New Roman" w:hAnsi="Times New Roman" w:cs="Times New Roman"/>
          <w:sz w:val="24"/>
          <w:szCs w:val="24"/>
        </w:rPr>
        <w:t xml:space="preserve">. (2016). </w:t>
      </w:r>
      <w:sdt>
        <w:sdtPr>
          <w:id w:val="684529577"/>
          <w15:appearance w15:val="hidden"/>
          <w:tag w:val="tii-similarity-U1VCTUlUVEVEX1dPUktfb2lkOjE6Mjc0MTM3ODIyOQ=="/>
          <w:placeholder>
            <w:docPart w:val="DefaultPlaceholder_1081868574"/>
          </w:placeholder>
        </w:sdtPr>
        <w:sdtContent>
          <w:r w:rsidRPr="759F7FEA" w:rsidR="006E00A3">
            <w:rPr>
              <w:rFonts w:ascii="Times New Roman" w:hAnsi="Times New Roman" w:cs="Times New Roman"/>
              <w:sz w:val="24"/>
              <w:szCs w:val="24"/>
            </w:rPr>
            <w:t>Introduction to biometrics. Springer</w:t>
          </w:r>
        </w:sdtContent>
      </w:sdt>
      <w:r w:rsidRPr="759F7FEA" w:rsidR="006E00A3">
        <w:rPr>
          <w:rFonts w:ascii="Times New Roman" w:hAnsi="Times New Roman" w:cs="Times New Roman"/>
          <w:sz w:val="24"/>
          <w:szCs w:val="24"/>
        </w:rPr>
        <w:t>.</w:t>
      </w:r>
    </w:p>
    <w:p xmlns:wp14="http://schemas.microsoft.com/office/word/2010/wordml" w:rsidRPr="006E00A3" w:rsidR="006E00A3" w:rsidP="00433A60" w:rsidRDefault="00AE42AF" w14:paraId="0FD8C382" wp14:textId="77777777">
      <w:pPr>
        <w:spacing w:after="0" w:line="480" w:lineRule="auto"/>
        <w:ind w:left="720" w:hanging="720"/>
        <w:rPr>
          <w:rFonts w:ascii="Times New Roman" w:hAnsi="Times New Roman" w:cs="Times New Roman"/>
          <w:sz w:val="24"/>
          <w:szCs w:val="24"/>
        </w:rPr>
      </w:pPr>
      <w:r w:rsidRPr="759F7FEA" w:rsidR="00AE42AF">
        <w:rPr>
          <w:rFonts w:ascii="Times New Roman" w:hAnsi="Times New Roman" w:cs="Times New Roman"/>
          <w:sz w:val="24"/>
          <w:szCs w:val="24"/>
        </w:rPr>
        <w:t>[</w:t>
      </w:r>
      <w:r w:rsidRPr="759F7FEA" w:rsidR="00AE42AF">
        <w:rPr>
          <w:rFonts w:ascii="Times New Roman" w:hAnsi="Times New Roman" w:cs="Times New Roman"/>
          <w:sz w:val="24"/>
          <w:szCs w:val="24"/>
        </w:rPr>
        <w:t>2</w:t>
      </w:r>
      <w:r w:rsidRPr="759F7FEA" w:rsidR="00AE42AF">
        <w:rPr>
          <w:rFonts w:ascii="Times New Roman" w:hAnsi="Times New Roman" w:cs="Times New Roman"/>
          <w:sz w:val="24"/>
          <w:szCs w:val="24"/>
        </w:rPr>
        <w:t>]</w:t>
      </w:r>
      <w:sdt>
        <w:sdtPr>
          <w:id w:val="56395207"/>
          <w15:appearance w15:val="hidden"/>
          <w:tag w:val="tii-similarity-U1VCTUlUVEVEX1dPUktfb2lkOjE6Mjc0MTM3ODIyOQ=="/>
          <w:placeholder>
            <w:docPart w:val="DefaultPlaceholder_1081868574"/>
          </w:placeholder>
        </w:sdtPr>
        <w:sdtContent>
          <w:r w:rsidRPr="759F7FEA" w:rsidR="006E00A3">
            <w:rPr>
              <w:rFonts w:ascii="Times New Roman" w:hAnsi="Times New Roman" w:cs="Times New Roman"/>
              <w:sz w:val="24"/>
              <w:szCs w:val="24"/>
            </w:rPr>
            <w:t>Rathgeb</w:t>
          </w:r>
          <w:r w:rsidRPr="759F7FEA" w:rsidR="006E00A3">
            <w:rPr>
              <w:rFonts w:ascii="Times New Roman" w:hAnsi="Times New Roman" w:cs="Times New Roman"/>
              <w:sz w:val="24"/>
              <w:szCs w:val="24"/>
            </w:rPr>
            <w:t>, C., &amp; Busch, C</w:t>
          </w:r>
        </w:sdtContent>
      </w:sdt>
      <w:r w:rsidRPr="759F7FEA" w:rsidR="006E00A3">
        <w:rPr>
          <w:rFonts w:ascii="Times New Roman" w:hAnsi="Times New Roman" w:cs="Times New Roman"/>
          <w:sz w:val="24"/>
          <w:szCs w:val="24"/>
        </w:rPr>
        <w:t xml:space="preserve">. (Eds.). (2017). </w:t>
      </w:r>
      <w:sdt>
        <w:sdtPr>
          <w:id w:val="44988052"/>
          <w15:appearance w15:val="hidden"/>
          <w:tag w:val="tii-similarity-SU5URVJORVRfdmRvYy5wdWI="/>
          <w:placeholder>
            <w:docPart w:val="DefaultPlaceholder_1081868574"/>
          </w:placeholder>
        </w:sdtPr>
        <w:sdtContent>
          <w:r w:rsidRPr="759F7FEA" w:rsidR="006E00A3">
            <w:rPr>
              <w:rFonts w:ascii="Times New Roman" w:hAnsi="Times New Roman" w:cs="Times New Roman"/>
              <w:sz w:val="24"/>
              <w:szCs w:val="24"/>
            </w:rPr>
            <w:t>Handbook of biometric anti-spoofing:</w:t>
          </w:r>
        </w:sdtContent>
      </w:sdt>
      <w:r w:rsidRPr="759F7FEA" w:rsidR="006E00A3">
        <w:rPr>
          <w:rFonts w:ascii="Times New Roman" w:hAnsi="Times New Roman" w:cs="Times New Roman"/>
          <w:sz w:val="24"/>
          <w:szCs w:val="24"/>
        </w:rPr>
        <w:t xml:space="preserve"> </w:t>
      </w:r>
      <w:sdt>
        <w:sdtPr>
          <w:id w:val="1930262458"/>
          <w15:appearance w15:val="hidden"/>
          <w:tag w:val="tii-similarity-SU5URVJORVRfdmRvYy5wdWI="/>
          <w:placeholder>
            <w:docPart w:val="DefaultPlaceholder_1081868574"/>
          </w:placeholder>
        </w:sdtPr>
        <w:sdtContent>
          <w:r w:rsidRPr="759F7FEA" w:rsidR="006E00A3">
            <w:rPr>
              <w:rFonts w:ascii="Times New Roman" w:hAnsi="Times New Roman" w:cs="Times New Roman"/>
              <w:sz w:val="24"/>
              <w:szCs w:val="24"/>
            </w:rPr>
            <w:t>Trusted biometrics under spoofing attacks</w:t>
          </w:r>
        </w:sdtContent>
      </w:sdt>
      <w:r w:rsidRPr="759F7FEA" w:rsidR="006E00A3">
        <w:rPr>
          <w:rFonts w:ascii="Times New Roman" w:hAnsi="Times New Roman" w:cs="Times New Roman"/>
          <w:sz w:val="24"/>
          <w:szCs w:val="24"/>
        </w:rPr>
        <w:t xml:space="preserve"> (Vol. </w:t>
      </w:r>
      <w:sdt>
        <w:sdtPr>
          <w:id w:val="1597572989"/>
          <w15:appearance w15:val="hidden"/>
          <w:tag w:val="tii-similarity-SU5URVJORVRfdmRvYy5wdWI="/>
          <w:placeholder>
            <w:docPart w:val="DefaultPlaceholder_1081868574"/>
          </w:placeholder>
        </w:sdtPr>
        <w:sdtContent>
          <w:r w:rsidRPr="759F7FEA" w:rsidR="006E00A3">
            <w:rPr>
              <w:rFonts w:ascii="Times New Roman" w:hAnsi="Times New Roman" w:cs="Times New Roman"/>
              <w:sz w:val="24"/>
              <w:szCs w:val="24"/>
            </w:rPr>
            <w:t>6). Springer</w:t>
          </w:r>
        </w:sdtContent>
      </w:sdt>
      <w:r w:rsidRPr="759F7FEA" w:rsidR="006E00A3">
        <w:rPr>
          <w:rFonts w:ascii="Times New Roman" w:hAnsi="Times New Roman" w:cs="Times New Roman"/>
          <w:sz w:val="24"/>
          <w:szCs w:val="24"/>
        </w:rPr>
        <w:t>.</w:t>
      </w:r>
    </w:p>
    <w:p xmlns:wp14="http://schemas.microsoft.com/office/word/2010/wordml" w:rsidRPr="006E00A3" w:rsidR="006E00A3" w:rsidP="00433A60" w:rsidRDefault="00AE42AF" w14:paraId="606574B9" wp14:textId="77777777" wp14:noSpellErr="1">
      <w:pPr>
        <w:spacing w:after="0" w:line="480" w:lineRule="auto"/>
        <w:ind w:left="720" w:hanging="720"/>
        <w:rPr>
          <w:rFonts w:ascii="Times New Roman" w:hAnsi="Times New Roman" w:cs="Times New Roman"/>
          <w:sz w:val="24"/>
          <w:szCs w:val="24"/>
        </w:rPr>
      </w:pPr>
      <w:r w:rsidRPr="759F7FEA" w:rsidR="00AE42AF">
        <w:rPr>
          <w:rFonts w:ascii="Times New Roman" w:hAnsi="Times New Roman" w:cs="Times New Roman"/>
          <w:sz w:val="24"/>
          <w:szCs w:val="24"/>
        </w:rPr>
        <w:t>[3</w:t>
      </w:r>
      <w:r w:rsidRPr="759F7FEA" w:rsidR="00AE42AF">
        <w:rPr>
          <w:rFonts w:ascii="Times New Roman" w:hAnsi="Times New Roman" w:cs="Times New Roman"/>
          <w:sz w:val="24"/>
          <w:szCs w:val="24"/>
        </w:rPr>
        <w:t>]</w:t>
      </w:r>
      <w:sdt>
        <w:sdtPr>
          <w:id w:val="1644471250"/>
          <w15:appearance w15:val="hidden"/>
          <w:tag w:val="tii-similarity-U1VCTUlUVEVEX1dPUktfb2lkOjE6Mjc3OTA2NDIyNQ=="/>
          <w:placeholder>
            <w:docPart w:val="DefaultPlaceholder_1081868574"/>
          </w:placeholder>
        </w:sdtPr>
        <w:sdtContent>
          <w:r w:rsidRPr="759F7FEA" w:rsidR="006E00A3">
            <w:rPr>
              <w:rFonts w:ascii="Times New Roman" w:hAnsi="Times New Roman" w:cs="Times New Roman"/>
              <w:sz w:val="24"/>
              <w:szCs w:val="24"/>
            </w:rPr>
            <w:t>ISO/IEC JTC 1/SC 37</w:t>
          </w:r>
        </w:sdtContent>
      </w:sdt>
      <w:r w:rsidRPr="759F7FEA" w:rsidR="006E00A3">
        <w:rPr>
          <w:rFonts w:ascii="Times New Roman" w:hAnsi="Times New Roman" w:cs="Times New Roman"/>
          <w:sz w:val="24"/>
          <w:szCs w:val="24"/>
        </w:rPr>
        <w:t xml:space="preserve">. (2019). Information technology - </w:t>
      </w:r>
      <w:sdt>
        <w:sdtPr>
          <w:id w:val="93772049"/>
          <w15:appearance w15:val="hidden"/>
          <w:tag w:val="tii-similarity-U1VCTUlUVEVEX1dPUktfb2lkOjE6Mjc3OTA2NDIyNQ=="/>
          <w:placeholder>
            <w:docPart w:val="DefaultPlaceholder_1081868574"/>
          </w:placeholder>
        </w:sdtPr>
        <w:sdtContent>
          <w:r w:rsidRPr="759F7FEA" w:rsidR="006E00A3">
            <w:rPr>
              <w:rFonts w:ascii="Times New Roman" w:hAnsi="Times New Roman" w:cs="Times New Roman"/>
              <w:sz w:val="24"/>
              <w:szCs w:val="24"/>
            </w:rPr>
            <w:t>Biometrics. International</w:t>
          </w:r>
        </w:sdtContent>
      </w:sdt>
      <w:r w:rsidRPr="759F7FEA" w:rsidR="006E00A3">
        <w:rPr>
          <w:rFonts w:ascii="Times New Roman" w:hAnsi="Times New Roman" w:cs="Times New Roman"/>
          <w:sz w:val="24"/>
          <w:szCs w:val="24"/>
        </w:rPr>
        <w:t xml:space="preserve"> Organization for Standardization.</w:t>
      </w:r>
    </w:p>
    <w:p xmlns:wp14="http://schemas.microsoft.com/office/word/2010/wordml" w:rsidRPr="006E00A3" w:rsidR="006E00A3" w:rsidP="00433A60" w:rsidRDefault="00AE42AF" w14:paraId="2847119B" wp14:textId="7777777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sidRPr="006E00A3" w:rsidR="006E00A3">
        <w:rPr>
          <w:rFonts w:ascii="Times New Roman" w:hAnsi="Times New Roman" w:cs="Times New Roman"/>
          <w:sz w:val="24"/>
          <w:szCs w:val="24"/>
        </w:rPr>
        <w:t>Li, H., Zhang, K., &amp; Sun, Z. (2020). Biometric recognition: Challenges and opportunities. Wiley.</w:t>
      </w:r>
    </w:p>
    <w:p xmlns:wp14="http://schemas.microsoft.com/office/word/2010/wordml" w:rsidRPr="006E00A3" w:rsidR="006E00A3" w:rsidP="00433A60" w:rsidRDefault="00AE42AF" w14:paraId="677935D4" wp14:textId="77777777">
      <w:pPr>
        <w:spacing w:after="0" w:line="480" w:lineRule="auto"/>
        <w:ind w:left="720" w:hanging="720"/>
        <w:rPr>
          <w:rFonts w:ascii="Times New Roman" w:hAnsi="Times New Roman" w:cs="Times New Roman"/>
          <w:sz w:val="24"/>
          <w:szCs w:val="24"/>
        </w:rPr>
      </w:pPr>
      <w:r w:rsidRPr="759F7FEA" w:rsidR="00AE42AF">
        <w:rPr>
          <w:rFonts w:ascii="Times New Roman" w:hAnsi="Times New Roman" w:cs="Times New Roman"/>
          <w:sz w:val="24"/>
          <w:szCs w:val="24"/>
        </w:rPr>
        <w:t>[</w:t>
      </w:r>
      <w:sdt>
        <w:sdtPr>
          <w:id w:val="1711813941"/>
          <w15:appearance w15:val="hidden"/>
          <w:tag w:val="tii-similarity-SU5URVJORVRfaWphcmNldC5vcmc="/>
          <w:placeholder>
            <w:docPart w:val="DefaultPlaceholder_1081868574"/>
          </w:placeholder>
        </w:sdtPr>
        <w:sdtContent>
          <w:r w:rsidRPr="759F7FEA" w:rsidR="00AE42AF">
            <w:rPr>
              <w:rFonts w:ascii="Times New Roman" w:hAnsi="Times New Roman" w:cs="Times New Roman"/>
              <w:sz w:val="24"/>
              <w:szCs w:val="24"/>
            </w:rPr>
            <w:t>5</w:t>
          </w:r>
          <w:r w:rsidRPr="759F7FEA" w:rsidR="00AE42AF">
            <w:rPr>
              <w:rFonts w:ascii="Times New Roman" w:hAnsi="Times New Roman" w:cs="Times New Roman"/>
              <w:sz w:val="24"/>
              <w:szCs w:val="24"/>
            </w:rPr>
            <w:t>]</w:t>
          </w:r>
          <w:r w:rsidRPr="759F7FEA" w:rsidR="006E00A3">
            <w:rPr>
              <w:rFonts w:ascii="Times New Roman" w:hAnsi="Times New Roman" w:cs="Times New Roman"/>
              <w:sz w:val="24"/>
              <w:szCs w:val="24"/>
            </w:rPr>
            <w:t>Maltoni</w:t>
          </w:r>
          <w:r w:rsidRPr="759F7FEA" w:rsidR="006E00A3">
            <w:rPr>
              <w:rFonts w:ascii="Times New Roman" w:hAnsi="Times New Roman" w:cs="Times New Roman"/>
              <w:sz w:val="24"/>
              <w:szCs w:val="24"/>
            </w:rPr>
            <w:t>, D., Maio, D., Jain, A. K., &amp; Prabhakar, S</w:t>
          </w:r>
        </w:sdtContent>
      </w:sdt>
      <w:r w:rsidRPr="759F7FEA" w:rsidR="006E00A3">
        <w:rPr>
          <w:rFonts w:ascii="Times New Roman" w:hAnsi="Times New Roman" w:cs="Times New Roman"/>
          <w:sz w:val="24"/>
          <w:szCs w:val="24"/>
        </w:rPr>
        <w:t xml:space="preserve">. (2009). </w:t>
      </w:r>
      <w:sdt>
        <w:sdtPr>
          <w:id w:val="1769702739"/>
          <w15:appearance w15:val="hidden"/>
          <w:tag w:val="tii-similarity-SU5URVJORVRfaWphcmNldC5vcmc="/>
          <w:placeholder>
            <w:docPart w:val="DefaultPlaceholder_1081868574"/>
          </w:placeholder>
        </w:sdtPr>
        <w:sdtContent>
          <w:r w:rsidRPr="759F7FEA" w:rsidR="006E00A3">
            <w:rPr>
              <w:rFonts w:ascii="Times New Roman" w:hAnsi="Times New Roman" w:cs="Times New Roman"/>
              <w:sz w:val="24"/>
              <w:szCs w:val="24"/>
            </w:rPr>
            <w:t>Handbook of fingerprint</w:t>
          </w:r>
        </w:sdtContent>
      </w:sdt>
      <w:r w:rsidRPr="759F7FEA" w:rsidR="006E00A3">
        <w:rPr>
          <w:rFonts w:ascii="Times New Roman" w:hAnsi="Times New Roman" w:cs="Times New Roman"/>
          <w:sz w:val="24"/>
          <w:szCs w:val="24"/>
        </w:rPr>
        <w:t xml:space="preserve"> </w:t>
      </w:r>
      <w:sdt>
        <w:sdtPr>
          <w:id w:val="4754024"/>
          <w15:appearance w15:val="hidden"/>
          <w:tag w:val="tii-similarity-SU5URVJORVRfaWphcmNldC5vcmc="/>
          <w:placeholder>
            <w:docPart w:val="DefaultPlaceholder_1081868574"/>
          </w:placeholder>
        </w:sdtPr>
        <w:sdtContent>
          <w:r w:rsidRPr="759F7FEA" w:rsidR="006E00A3">
            <w:rPr>
              <w:rFonts w:ascii="Times New Roman" w:hAnsi="Times New Roman" w:cs="Times New Roman"/>
              <w:sz w:val="24"/>
              <w:szCs w:val="24"/>
            </w:rPr>
            <w:t>recognition. Springer.</w:t>
          </w:r>
        </w:sdtContent>
      </w:sdt>
    </w:p>
    <w:p xmlns:wp14="http://schemas.microsoft.com/office/word/2010/wordml" w:rsidRPr="006E00A3" w:rsidR="006E00A3" w:rsidP="00433A60" w:rsidRDefault="00AE42AF" w14:paraId="7363A28D" wp14:textId="77777777" wp14:noSpellErr="1">
      <w:pPr>
        <w:spacing w:after="0" w:line="480" w:lineRule="auto"/>
        <w:ind w:left="720" w:hanging="720"/>
        <w:rPr>
          <w:rFonts w:ascii="Times New Roman" w:hAnsi="Times New Roman" w:cs="Times New Roman"/>
          <w:sz w:val="24"/>
          <w:szCs w:val="24"/>
        </w:rPr>
      </w:pPr>
      <w:r w:rsidRPr="759F7FEA" w:rsidR="00AE42AF">
        <w:rPr>
          <w:rFonts w:ascii="Times New Roman" w:hAnsi="Times New Roman" w:cs="Times New Roman"/>
          <w:sz w:val="24"/>
          <w:szCs w:val="24"/>
        </w:rPr>
        <w:t>[</w:t>
      </w:r>
      <w:r w:rsidRPr="759F7FEA" w:rsidR="00AE42AF">
        <w:rPr>
          <w:rFonts w:ascii="Times New Roman" w:hAnsi="Times New Roman" w:cs="Times New Roman"/>
          <w:sz w:val="24"/>
          <w:szCs w:val="24"/>
        </w:rPr>
        <w:t>6</w:t>
      </w:r>
      <w:r w:rsidRPr="759F7FEA" w:rsidR="00AE42AF">
        <w:rPr>
          <w:rFonts w:ascii="Times New Roman" w:hAnsi="Times New Roman" w:cs="Times New Roman"/>
          <w:sz w:val="24"/>
          <w:szCs w:val="24"/>
        </w:rPr>
        <w:t>]</w:t>
      </w:r>
      <w:r w:rsidRPr="759F7FEA" w:rsidR="006E00A3">
        <w:rPr>
          <w:rFonts w:ascii="Times New Roman" w:hAnsi="Times New Roman" w:cs="Times New Roman"/>
          <w:sz w:val="24"/>
          <w:szCs w:val="24"/>
        </w:rPr>
        <w:t>NIST</w:t>
      </w:r>
      <w:r w:rsidRPr="759F7FEA" w:rsidR="006E00A3">
        <w:rPr>
          <w:rFonts w:ascii="Times New Roman" w:hAnsi="Times New Roman" w:cs="Times New Roman"/>
          <w:sz w:val="24"/>
          <w:szCs w:val="24"/>
        </w:rPr>
        <w:t xml:space="preserve">. (2019). </w:t>
      </w:r>
      <w:sdt>
        <w:sdtPr>
          <w:id w:val="97526732"/>
          <w15:appearance w15:val="hidden"/>
          <w:tag w:val="tii-similarity-SU5URVJORVRfZWJpbi5wdWI="/>
          <w:placeholder>
            <w:docPart w:val="DefaultPlaceholder_1081868574"/>
          </w:placeholder>
        </w:sdtPr>
        <w:sdtContent>
          <w:r w:rsidRPr="759F7FEA" w:rsidR="006E00A3">
            <w:rPr>
              <w:rFonts w:ascii="Times New Roman" w:hAnsi="Times New Roman" w:cs="Times New Roman"/>
              <w:sz w:val="24"/>
              <w:szCs w:val="24"/>
            </w:rPr>
            <w:t>Special Publication 800-63B: Digital identity guidelines -</w:t>
          </w:r>
        </w:sdtContent>
      </w:sdt>
      <w:r w:rsidRPr="759F7FEA" w:rsidR="006E00A3">
        <w:rPr>
          <w:rFonts w:ascii="Times New Roman" w:hAnsi="Times New Roman" w:cs="Times New Roman"/>
          <w:sz w:val="24"/>
          <w:szCs w:val="24"/>
        </w:rPr>
        <w:t xml:space="preserve"> </w:t>
      </w:r>
      <w:sdt>
        <w:sdtPr>
          <w:id w:val="836073740"/>
          <w15:appearance w15:val="hidden"/>
          <w:tag w:val="tii-similarity-SU5URVJORVRfZWJpbi5wdWI="/>
          <w:placeholder>
            <w:docPart w:val="DefaultPlaceholder_1081868574"/>
          </w:placeholder>
        </w:sdtPr>
        <w:sdtContent>
          <w:r w:rsidRPr="759F7FEA" w:rsidR="006E00A3">
            <w:rPr>
              <w:rFonts w:ascii="Times New Roman" w:hAnsi="Times New Roman" w:cs="Times New Roman"/>
              <w:sz w:val="24"/>
              <w:szCs w:val="24"/>
            </w:rPr>
            <w:t>Authentication and lifecycle management. National Institute of Standards and</w:t>
          </w:r>
        </w:sdtContent>
      </w:sdt>
      <w:r w:rsidRPr="759F7FEA" w:rsidR="006E00A3">
        <w:rPr>
          <w:rFonts w:ascii="Times New Roman" w:hAnsi="Times New Roman" w:cs="Times New Roman"/>
          <w:sz w:val="24"/>
          <w:szCs w:val="24"/>
        </w:rPr>
        <w:t xml:space="preserve"> Technology.</w:t>
      </w:r>
    </w:p>
    <w:p xmlns:wp14="http://schemas.microsoft.com/office/word/2010/wordml" w:rsidRPr="006E00A3" w:rsidR="006E00A3" w:rsidP="00433A60" w:rsidRDefault="00AE42AF" w14:paraId="563F7F46" wp14:textId="77777777" wp14:noSpellErr="1">
      <w:pPr>
        <w:spacing w:after="0" w:line="480" w:lineRule="auto"/>
        <w:ind w:left="720" w:hanging="720"/>
        <w:rPr>
          <w:rFonts w:ascii="Times New Roman" w:hAnsi="Times New Roman" w:cs="Times New Roman"/>
          <w:sz w:val="24"/>
          <w:szCs w:val="24"/>
        </w:rPr>
      </w:pPr>
      <w:r w:rsidRPr="759F7FEA" w:rsidR="00AE42AF">
        <w:rPr>
          <w:rFonts w:ascii="Times New Roman" w:hAnsi="Times New Roman" w:cs="Times New Roman"/>
          <w:sz w:val="24"/>
          <w:szCs w:val="24"/>
        </w:rPr>
        <w:t>[</w:t>
      </w:r>
      <w:sdt>
        <w:sdtPr>
          <w:id w:val="1256295265"/>
          <w15:appearance w15:val="hidden"/>
          <w:tag w:val="tii-similarity-U1VCTUlUVEVEX1dPUktfb2lkOjI6NjM1Njk4NDkx"/>
          <w:placeholder>
            <w:docPart w:val="DefaultPlaceholder_1081868574"/>
          </w:placeholder>
        </w:sdtPr>
        <w:sdtContent>
          <w:r w:rsidRPr="759F7FEA" w:rsidR="00AE42AF">
            <w:rPr>
              <w:rFonts w:ascii="Times New Roman" w:hAnsi="Times New Roman" w:cs="Times New Roman"/>
              <w:sz w:val="24"/>
              <w:szCs w:val="24"/>
            </w:rPr>
            <w:t>7</w:t>
          </w:r>
          <w:bookmarkStart w:name="_GoBack" w:id="0"/>
          <w:bookmarkEnd w:id="0"/>
          <w:r w:rsidRPr="759F7FEA" w:rsidR="00AE42AF">
            <w:rPr>
              <w:rFonts w:ascii="Times New Roman" w:hAnsi="Times New Roman" w:cs="Times New Roman"/>
              <w:sz w:val="24"/>
              <w:szCs w:val="24"/>
            </w:rPr>
            <w:t>]</w:t>
          </w:r>
          <w:r w:rsidRPr="759F7FEA" w:rsidR="006E00A3">
            <w:rPr>
              <w:rFonts w:ascii="Times New Roman" w:hAnsi="Times New Roman" w:cs="Times New Roman"/>
              <w:sz w:val="24"/>
              <w:szCs w:val="24"/>
            </w:rPr>
            <w:t>Wayman</w:t>
          </w:r>
          <w:r w:rsidRPr="759F7FEA" w:rsidR="006E00A3">
            <w:rPr>
              <w:rFonts w:ascii="Times New Roman" w:hAnsi="Times New Roman" w:cs="Times New Roman"/>
              <w:sz w:val="24"/>
              <w:szCs w:val="24"/>
            </w:rPr>
            <w:t xml:space="preserve">, J. L., Jain, A. K., &amp; </w:t>
          </w:r>
          <w:r w:rsidRPr="759F7FEA" w:rsidR="006E00A3">
            <w:rPr>
              <w:rFonts w:ascii="Times New Roman" w:hAnsi="Times New Roman" w:cs="Times New Roman"/>
              <w:sz w:val="24"/>
              <w:szCs w:val="24"/>
            </w:rPr>
            <w:t>Maltoni</w:t>
          </w:r>
          <w:r w:rsidRPr="759F7FEA" w:rsidR="006E00A3">
            <w:rPr>
              <w:rFonts w:ascii="Times New Roman" w:hAnsi="Times New Roman" w:cs="Times New Roman"/>
              <w:sz w:val="24"/>
              <w:szCs w:val="24"/>
            </w:rPr>
            <w:t>, D. (Eds</w:t>
          </w:r>
        </w:sdtContent>
      </w:sdt>
      <w:r w:rsidRPr="759F7FEA" w:rsidR="006E00A3">
        <w:rPr>
          <w:rFonts w:ascii="Times New Roman" w:hAnsi="Times New Roman" w:cs="Times New Roman"/>
          <w:sz w:val="24"/>
          <w:szCs w:val="24"/>
        </w:rPr>
        <w:t xml:space="preserve">.). (2015). </w:t>
      </w:r>
      <w:sdt>
        <w:sdtPr>
          <w:id w:val="1020728971"/>
          <w15:appearance w15:val="hidden"/>
          <w:tag w:val="tii-similarity-U1VCTUlUVEVEX1dPUktfb2lkOjI6NjM1Njk4NDkx"/>
          <w:placeholder>
            <w:docPart w:val="DefaultPlaceholder_1081868574"/>
          </w:placeholder>
        </w:sdtPr>
        <w:sdtContent>
          <w:r w:rsidRPr="759F7FEA" w:rsidR="006E00A3">
            <w:rPr>
              <w:rFonts w:ascii="Times New Roman" w:hAnsi="Times New Roman" w:cs="Times New Roman"/>
              <w:sz w:val="24"/>
              <w:szCs w:val="24"/>
            </w:rPr>
            <w:t>Biometric systems:</w:t>
          </w:r>
        </w:sdtContent>
      </w:sdt>
      <w:r w:rsidRPr="759F7FEA" w:rsidR="006E00A3">
        <w:rPr>
          <w:rFonts w:ascii="Times New Roman" w:hAnsi="Times New Roman" w:cs="Times New Roman"/>
          <w:sz w:val="24"/>
          <w:szCs w:val="24"/>
        </w:rPr>
        <w:t xml:space="preserve"> </w:t>
      </w:r>
      <w:sdt>
        <w:sdtPr>
          <w:id w:val="364958750"/>
          <w15:appearance w15:val="hidden"/>
          <w:tag w:val="tii-similarity-U1VCTUlUVEVEX1dPUktfb2lkOjI6NjM1Njk4NDkx"/>
          <w:placeholder>
            <w:docPart w:val="DefaultPlaceholder_1081868574"/>
          </w:placeholder>
        </w:sdtPr>
        <w:sdtContent>
          <w:r w:rsidRPr="759F7FEA" w:rsidR="006E00A3">
            <w:rPr>
              <w:rFonts w:ascii="Times New Roman" w:hAnsi="Times New Roman" w:cs="Times New Roman"/>
              <w:sz w:val="24"/>
              <w:szCs w:val="24"/>
            </w:rPr>
            <w:t>Technology, design, and performance evaluation. Springer</w:t>
          </w:r>
        </w:sdtContent>
      </w:sdt>
      <w:r w:rsidRPr="759F7FEA" w:rsidR="006E00A3">
        <w:rPr>
          <w:rFonts w:ascii="Times New Roman" w:hAnsi="Times New Roman" w:cs="Times New Roman"/>
          <w:sz w:val="24"/>
          <w:szCs w:val="24"/>
        </w:rPr>
        <w:t>.</w:t>
      </w:r>
    </w:p>
    <w:p xmlns:wp14="http://schemas.microsoft.com/office/word/2010/wordml" w:rsidRPr="006E00A3" w:rsidR="006E00A3" w:rsidP="00433A60" w:rsidRDefault="006E00A3" w14:paraId="08CE6F91" wp14:textId="77777777">
      <w:pPr>
        <w:spacing w:after="0" w:line="480" w:lineRule="auto"/>
        <w:ind w:left="720" w:hanging="720"/>
        <w:rPr>
          <w:rFonts w:ascii="Times New Roman" w:hAnsi="Times New Roman" w:cs="Times New Roman"/>
          <w:sz w:val="24"/>
          <w:szCs w:val="24"/>
        </w:rPr>
      </w:pPr>
    </w:p>
    <w:sectPr w:rsidRPr="006E00A3" w:rsidR="006E00A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F2A79"/>
    <w:multiLevelType w:val="hybridMultilevel"/>
    <w:tmpl w:val="A2E49BE0"/>
    <w:lvl w:ilvl="0" w:tplc="4266BAE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8044A"/>
    <w:multiLevelType w:val="hybridMultilevel"/>
    <w:tmpl w:val="A2E49BE0"/>
    <w:lvl w:ilvl="0" w:tplc="4266BAE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A306470"/>
    <w:multiLevelType w:val="multilevel"/>
    <w:tmpl w:val="DD72E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2F6254"/>
    <w:multiLevelType w:val="hybridMultilevel"/>
    <w:tmpl w:val="FC36346C"/>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E0"/>
    <w:rsid w:val="00043F46"/>
    <w:rsid w:val="00433A60"/>
    <w:rsid w:val="00477FE0"/>
    <w:rsid w:val="004E4588"/>
    <w:rsid w:val="006E00A3"/>
    <w:rsid w:val="00847B5E"/>
    <w:rsid w:val="00AE42AF"/>
    <w:rsid w:val="00BA60A7"/>
    <w:rsid w:val="00BD3D31"/>
    <w:rsid w:val="141EBC47"/>
    <w:rsid w:val="23C22252"/>
    <w:rsid w:val="24F596E6"/>
    <w:rsid w:val="32A3E6D4"/>
    <w:rsid w:val="3636214C"/>
    <w:rsid w:val="6C3B3C40"/>
    <w:rsid w:val="6F3A088A"/>
    <w:rsid w:val="759F7FEA"/>
    <w:rsid w:val="7B58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FB3D"/>
  <w15:chartTrackingRefBased/>
  <w15:docId w15:val="{7EB59287-D9A9-4169-8F12-71F4ABB7AB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77FE0"/>
    <w:rPr>
      <w:kern w:val="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77FE0"/>
    <w:pPr>
      <w:ind w:left="720"/>
      <w:contextualSpacing/>
    </w:pPr>
  </w:style>
  <w:style w:type="character" w:styleId="Hyperlink">
    <w:name w:val="Hyperlink"/>
    <w:basedOn w:val="DefaultParagraphFont"/>
    <w:uiPriority w:val="99"/>
    <w:unhideWhenUsed/>
    <w:rsid w:val="00BD3D31"/>
    <w:rPr>
      <w:color w:val="0563C1" w:themeColor="hyperlink"/>
      <w:u w:val="single"/>
    </w:rPr>
  </w:style>
  <w:style w:type="paragraph" w:styleId="NormalWeb">
    <w:name w:val="Normal (Web)"/>
    <w:basedOn w:val="Normal"/>
    <w:uiPriority w:val="99"/>
    <w:semiHidden/>
    <w:unhideWhenUsed/>
    <w:rsid w:val="006E00A3"/>
    <w:rPr>
      <w:rFonts w:ascii="Times New Roman" w:hAnsi="Times New Roman" w:cs="Times New Roman"/>
      <w:sz w:val="24"/>
      <w:szCs w:val="24"/>
    </w:rPr>
  </w:style>
  <w:style w:type="character" w:styleId="PlaceholderText">
    <w:uiPriority w:val="99"/>
    <w:name w:val="Placeholder Text"/>
    <w:basedOn w:val="DefaultParagraphFont"/>
    <w:semiHidden/>
    <w:rsid w:val="759F7FEA"/>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8460">
      <w:bodyDiv w:val="1"/>
      <w:marLeft w:val="0"/>
      <w:marRight w:val="0"/>
      <w:marTop w:val="0"/>
      <w:marBottom w:val="0"/>
      <w:divBdr>
        <w:top w:val="none" w:sz="0" w:space="0" w:color="auto"/>
        <w:left w:val="none" w:sz="0" w:space="0" w:color="auto"/>
        <w:bottom w:val="none" w:sz="0" w:space="0" w:color="auto"/>
        <w:right w:val="none" w:sz="0" w:space="0" w:color="auto"/>
      </w:divBdr>
    </w:div>
    <w:div w:id="86313316">
      <w:bodyDiv w:val="1"/>
      <w:marLeft w:val="0"/>
      <w:marRight w:val="0"/>
      <w:marTop w:val="0"/>
      <w:marBottom w:val="0"/>
      <w:divBdr>
        <w:top w:val="none" w:sz="0" w:space="0" w:color="auto"/>
        <w:left w:val="none" w:sz="0" w:space="0" w:color="auto"/>
        <w:bottom w:val="none" w:sz="0" w:space="0" w:color="auto"/>
        <w:right w:val="none" w:sz="0" w:space="0" w:color="auto"/>
      </w:divBdr>
    </w:div>
    <w:div w:id="332687930">
      <w:bodyDiv w:val="1"/>
      <w:marLeft w:val="0"/>
      <w:marRight w:val="0"/>
      <w:marTop w:val="0"/>
      <w:marBottom w:val="0"/>
      <w:divBdr>
        <w:top w:val="none" w:sz="0" w:space="0" w:color="auto"/>
        <w:left w:val="none" w:sz="0" w:space="0" w:color="auto"/>
        <w:bottom w:val="none" w:sz="0" w:space="0" w:color="auto"/>
        <w:right w:val="none" w:sz="0" w:space="0" w:color="auto"/>
      </w:divBdr>
    </w:div>
    <w:div w:id="335350793">
      <w:bodyDiv w:val="1"/>
      <w:marLeft w:val="0"/>
      <w:marRight w:val="0"/>
      <w:marTop w:val="0"/>
      <w:marBottom w:val="0"/>
      <w:divBdr>
        <w:top w:val="none" w:sz="0" w:space="0" w:color="auto"/>
        <w:left w:val="none" w:sz="0" w:space="0" w:color="auto"/>
        <w:bottom w:val="none" w:sz="0" w:space="0" w:color="auto"/>
        <w:right w:val="none" w:sz="0" w:space="0" w:color="auto"/>
      </w:divBdr>
    </w:div>
    <w:div w:id="630668914">
      <w:bodyDiv w:val="1"/>
      <w:marLeft w:val="0"/>
      <w:marRight w:val="0"/>
      <w:marTop w:val="0"/>
      <w:marBottom w:val="0"/>
      <w:divBdr>
        <w:top w:val="none" w:sz="0" w:space="0" w:color="auto"/>
        <w:left w:val="none" w:sz="0" w:space="0" w:color="auto"/>
        <w:bottom w:val="none" w:sz="0" w:space="0" w:color="auto"/>
        <w:right w:val="none" w:sz="0" w:space="0" w:color="auto"/>
      </w:divBdr>
    </w:div>
    <w:div w:id="784226835">
      <w:bodyDiv w:val="1"/>
      <w:marLeft w:val="0"/>
      <w:marRight w:val="0"/>
      <w:marTop w:val="0"/>
      <w:marBottom w:val="0"/>
      <w:divBdr>
        <w:top w:val="none" w:sz="0" w:space="0" w:color="auto"/>
        <w:left w:val="none" w:sz="0" w:space="0" w:color="auto"/>
        <w:bottom w:val="none" w:sz="0" w:space="0" w:color="auto"/>
        <w:right w:val="none" w:sz="0" w:space="0" w:color="auto"/>
      </w:divBdr>
    </w:div>
    <w:div w:id="808934396">
      <w:bodyDiv w:val="1"/>
      <w:marLeft w:val="0"/>
      <w:marRight w:val="0"/>
      <w:marTop w:val="0"/>
      <w:marBottom w:val="0"/>
      <w:divBdr>
        <w:top w:val="none" w:sz="0" w:space="0" w:color="auto"/>
        <w:left w:val="none" w:sz="0" w:space="0" w:color="auto"/>
        <w:bottom w:val="none" w:sz="0" w:space="0" w:color="auto"/>
        <w:right w:val="none" w:sz="0" w:space="0" w:color="auto"/>
      </w:divBdr>
    </w:div>
    <w:div w:id="859198460">
      <w:bodyDiv w:val="1"/>
      <w:marLeft w:val="0"/>
      <w:marRight w:val="0"/>
      <w:marTop w:val="0"/>
      <w:marBottom w:val="0"/>
      <w:divBdr>
        <w:top w:val="none" w:sz="0" w:space="0" w:color="auto"/>
        <w:left w:val="none" w:sz="0" w:space="0" w:color="auto"/>
        <w:bottom w:val="none" w:sz="0" w:space="0" w:color="auto"/>
        <w:right w:val="none" w:sz="0" w:space="0" w:color="auto"/>
      </w:divBdr>
    </w:div>
    <w:div w:id="870190400">
      <w:bodyDiv w:val="1"/>
      <w:marLeft w:val="0"/>
      <w:marRight w:val="0"/>
      <w:marTop w:val="0"/>
      <w:marBottom w:val="0"/>
      <w:divBdr>
        <w:top w:val="none" w:sz="0" w:space="0" w:color="auto"/>
        <w:left w:val="none" w:sz="0" w:space="0" w:color="auto"/>
        <w:bottom w:val="none" w:sz="0" w:space="0" w:color="auto"/>
        <w:right w:val="none" w:sz="0" w:space="0" w:color="auto"/>
      </w:divBdr>
    </w:div>
    <w:div w:id="924386061">
      <w:bodyDiv w:val="1"/>
      <w:marLeft w:val="0"/>
      <w:marRight w:val="0"/>
      <w:marTop w:val="0"/>
      <w:marBottom w:val="0"/>
      <w:divBdr>
        <w:top w:val="none" w:sz="0" w:space="0" w:color="auto"/>
        <w:left w:val="none" w:sz="0" w:space="0" w:color="auto"/>
        <w:bottom w:val="none" w:sz="0" w:space="0" w:color="auto"/>
        <w:right w:val="none" w:sz="0" w:space="0" w:color="auto"/>
      </w:divBdr>
    </w:div>
    <w:div w:id="942037461">
      <w:bodyDiv w:val="1"/>
      <w:marLeft w:val="0"/>
      <w:marRight w:val="0"/>
      <w:marTop w:val="0"/>
      <w:marBottom w:val="0"/>
      <w:divBdr>
        <w:top w:val="none" w:sz="0" w:space="0" w:color="auto"/>
        <w:left w:val="none" w:sz="0" w:space="0" w:color="auto"/>
        <w:bottom w:val="none" w:sz="0" w:space="0" w:color="auto"/>
        <w:right w:val="none" w:sz="0" w:space="0" w:color="auto"/>
      </w:divBdr>
    </w:div>
    <w:div w:id="1132408433">
      <w:bodyDiv w:val="1"/>
      <w:marLeft w:val="0"/>
      <w:marRight w:val="0"/>
      <w:marTop w:val="0"/>
      <w:marBottom w:val="0"/>
      <w:divBdr>
        <w:top w:val="none" w:sz="0" w:space="0" w:color="auto"/>
        <w:left w:val="none" w:sz="0" w:space="0" w:color="auto"/>
        <w:bottom w:val="none" w:sz="0" w:space="0" w:color="auto"/>
        <w:right w:val="none" w:sz="0" w:space="0" w:color="auto"/>
      </w:divBdr>
    </w:div>
    <w:div w:id="1206216370">
      <w:bodyDiv w:val="1"/>
      <w:marLeft w:val="0"/>
      <w:marRight w:val="0"/>
      <w:marTop w:val="0"/>
      <w:marBottom w:val="0"/>
      <w:divBdr>
        <w:top w:val="none" w:sz="0" w:space="0" w:color="auto"/>
        <w:left w:val="none" w:sz="0" w:space="0" w:color="auto"/>
        <w:bottom w:val="none" w:sz="0" w:space="0" w:color="auto"/>
        <w:right w:val="none" w:sz="0" w:space="0" w:color="auto"/>
      </w:divBdr>
      <w:divsChild>
        <w:div w:id="1348562330">
          <w:marLeft w:val="0"/>
          <w:marRight w:val="0"/>
          <w:marTop w:val="0"/>
          <w:marBottom w:val="0"/>
          <w:divBdr>
            <w:top w:val="single" w:sz="2" w:space="0" w:color="D9D9E3"/>
            <w:left w:val="single" w:sz="2" w:space="0" w:color="D9D9E3"/>
            <w:bottom w:val="single" w:sz="2" w:space="0" w:color="D9D9E3"/>
            <w:right w:val="single" w:sz="2" w:space="0" w:color="D9D9E3"/>
          </w:divBdr>
          <w:divsChild>
            <w:div w:id="1384403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957943">
                  <w:marLeft w:val="0"/>
                  <w:marRight w:val="0"/>
                  <w:marTop w:val="0"/>
                  <w:marBottom w:val="0"/>
                  <w:divBdr>
                    <w:top w:val="single" w:sz="2" w:space="0" w:color="D9D9E3"/>
                    <w:left w:val="single" w:sz="2" w:space="0" w:color="D9D9E3"/>
                    <w:bottom w:val="single" w:sz="2" w:space="0" w:color="D9D9E3"/>
                    <w:right w:val="single" w:sz="2" w:space="0" w:color="D9D9E3"/>
                  </w:divBdr>
                  <w:divsChild>
                    <w:div w:id="345447221">
                      <w:marLeft w:val="0"/>
                      <w:marRight w:val="0"/>
                      <w:marTop w:val="0"/>
                      <w:marBottom w:val="0"/>
                      <w:divBdr>
                        <w:top w:val="single" w:sz="2" w:space="0" w:color="D9D9E3"/>
                        <w:left w:val="single" w:sz="2" w:space="0" w:color="D9D9E3"/>
                        <w:bottom w:val="single" w:sz="2" w:space="0" w:color="D9D9E3"/>
                        <w:right w:val="single" w:sz="2" w:space="0" w:color="D9D9E3"/>
                      </w:divBdr>
                      <w:divsChild>
                        <w:div w:id="1589267558">
                          <w:marLeft w:val="0"/>
                          <w:marRight w:val="0"/>
                          <w:marTop w:val="0"/>
                          <w:marBottom w:val="0"/>
                          <w:divBdr>
                            <w:top w:val="single" w:sz="2" w:space="0" w:color="D9D9E3"/>
                            <w:left w:val="single" w:sz="2" w:space="0" w:color="D9D9E3"/>
                            <w:bottom w:val="single" w:sz="2" w:space="0" w:color="D9D9E3"/>
                            <w:right w:val="single" w:sz="2" w:space="0" w:color="D9D9E3"/>
                          </w:divBdr>
                          <w:divsChild>
                            <w:div w:id="1900508658">
                              <w:marLeft w:val="0"/>
                              <w:marRight w:val="0"/>
                              <w:marTop w:val="0"/>
                              <w:marBottom w:val="0"/>
                              <w:divBdr>
                                <w:top w:val="single" w:sz="2" w:space="0" w:color="D9D9E3"/>
                                <w:left w:val="single" w:sz="2" w:space="0" w:color="D9D9E3"/>
                                <w:bottom w:val="single" w:sz="2" w:space="0" w:color="D9D9E3"/>
                                <w:right w:val="single" w:sz="2" w:space="0" w:color="D9D9E3"/>
                              </w:divBdr>
                              <w:divsChild>
                                <w:div w:id="996423974">
                                  <w:marLeft w:val="0"/>
                                  <w:marRight w:val="0"/>
                                  <w:marTop w:val="0"/>
                                  <w:marBottom w:val="0"/>
                                  <w:divBdr>
                                    <w:top w:val="single" w:sz="2" w:space="0" w:color="D9D9E3"/>
                                    <w:left w:val="single" w:sz="2" w:space="0" w:color="D9D9E3"/>
                                    <w:bottom w:val="single" w:sz="2" w:space="0" w:color="D9D9E3"/>
                                    <w:right w:val="single" w:sz="2" w:space="0" w:color="D9D9E3"/>
                                  </w:divBdr>
                                  <w:divsChild>
                                    <w:div w:id="338192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6609834">
      <w:bodyDiv w:val="1"/>
      <w:marLeft w:val="0"/>
      <w:marRight w:val="0"/>
      <w:marTop w:val="0"/>
      <w:marBottom w:val="0"/>
      <w:divBdr>
        <w:top w:val="none" w:sz="0" w:space="0" w:color="auto"/>
        <w:left w:val="none" w:sz="0" w:space="0" w:color="auto"/>
        <w:bottom w:val="none" w:sz="0" w:space="0" w:color="auto"/>
        <w:right w:val="none" w:sz="0" w:space="0" w:color="auto"/>
      </w:divBdr>
    </w:div>
    <w:div w:id="1532496198">
      <w:bodyDiv w:val="1"/>
      <w:marLeft w:val="0"/>
      <w:marRight w:val="0"/>
      <w:marTop w:val="0"/>
      <w:marBottom w:val="0"/>
      <w:divBdr>
        <w:top w:val="none" w:sz="0" w:space="0" w:color="auto"/>
        <w:left w:val="none" w:sz="0" w:space="0" w:color="auto"/>
        <w:bottom w:val="none" w:sz="0" w:space="0" w:color="auto"/>
        <w:right w:val="none" w:sz="0" w:space="0" w:color="auto"/>
      </w:divBdr>
    </w:div>
    <w:div w:id="1609773241">
      <w:bodyDiv w:val="1"/>
      <w:marLeft w:val="0"/>
      <w:marRight w:val="0"/>
      <w:marTop w:val="0"/>
      <w:marBottom w:val="0"/>
      <w:divBdr>
        <w:top w:val="none" w:sz="0" w:space="0" w:color="auto"/>
        <w:left w:val="none" w:sz="0" w:space="0" w:color="auto"/>
        <w:bottom w:val="none" w:sz="0" w:space="0" w:color="auto"/>
        <w:right w:val="none" w:sz="0" w:space="0" w:color="auto"/>
      </w:divBdr>
    </w:div>
    <w:div w:id="1825929174">
      <w:bodyDiv w:val="1"/>
      <w:marLeft w:val="0"/>
      <w:marRight w:val="0"/>
      <w:marTop w:val="0"/>
      <w:marBottom w:val="0"/>
      <w:divBdr>
        <w:top w:val="none" w:sz="0" w:space="0" w:color="auto"/>
        <w:left w:val="none" w:sz="0" w:space="0" w:color="auto"/>
        <w:bottom w:val="none" w:sz="0" w:space="0" w:color="auto"/>
        <w:right w:val="none" w:sz="0" w:space="0" w:color="auto"/>
      </w:divBdr>
    </w:div>
    <w:div w:id="1967077039">
      <w:bodyDiv w:val="1"/>
      <w:marLeft w:val="0"/>
      <w:marRight w:val="0"/>
      <w:marTop w:val="0"/>
      <w:marBottom w:val="0"/>
      <w:divBdr>
        <w:top w:val="none" w:sz="0" w:space="0" w:color="auto"/>
        <w:left w:val="none" w:sz="0" w:space="0" w:color="auto"/>
        <w:bottom w:val="none" w:sz="0" w:space="0" w:color="auto"/>
        <w:right w:val="none" w:sz="0" w:space="0" w:color="auto"/>
      </w:divBdr>
    </w:div>
    <w:div w:id="1981302094">
      <w:bodyDiv w:val="1"/>
      <w:marLeft w:val="0"/>
      <w:marRight w:val="0"/>
      <w:marTop w:val="0"/>
      <w:marBottom w:val="0"/>
      <w:divBdr>
        <w:top w:val="none" w:sz="0" w:space="0" w:color="auto"/>
        <w:left w:val="none" w:sz="0" w:space="0" w:color="auto"/>
        <w:bottom w:val="none" w:sz="0" w:space="0" w:color="auto"/>
        <w:right w:val="none" w:sz="0" w:space="0" w:color="auto"/>
      </w:divBdr>
    </w:div>
    <w:div w:id="21083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3850bbba1e46470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39548F-2B42-4D01-889C-5BEAB98F3B1A}"/>
      </w:docPartPr>
      <w:docPartBody>
        <w:p w:rsidR="759F7FEA" w:rsidRDefault="759F7FEA" w14:paraId="50EE1820" w14:textId="3DD4D0A4">
          <w:r w:rsidRPr="759F7FEA" w:rsidR="759F7FEA">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pros</dc:creator>
  <keywords/>
  <dc:description/>
  <lastModifiedBy>Adithya Nagasai Bolugoddu</lastModifiedBy>
  <revision>3</revision>
  <dcterms:created xsi:type="dcterms:W3CDTF">2023-12-09T17:56:00.0000000Z</dcterms:created>
  <dcterms:modified xsi:type="dcterms:W3CDTF">2023-12-10T04:10:54.7038266Z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TOPIC 2 revised. (1)  edited final work (1) Added.docx</vt:lpwstr>
  </property>
  <property xmlns="http://schemas.openxmlformats.org/officeDocument/2006/custom-properties" fmtid="{D5CDD505-2E9C-101B-9397-08002B2CF9AE}" pid="3" name="TII_WORD_DOCUMENT_ID">
    <vt:lpwstr xmlns:vt="http://schemas.openxmlformats.org/officeDocument/2006/docPropsVTypes">30fd932e-7e2a-49f5-83f9-7504ccf7a915</vt:lpwstr>
  </property>
  <property xmlns="http://schemas.openxmlformats.org/officeDocument/2006/custom-properties" fmtid="{D5CDD505-2E9C-101B-9397-08002B2CF9AE}" pid="4" name="TII_WORD_DOCUMENT_HASH">
    <vt:lpwstr xmlns:vt="http://schemas.openxmlformats.org/officeDocument/2006/docPropsVTypes">baac7e014dc4ff61c1af5d1d9f2d46673020ecc8b925696e154e155b37fcadc4</vt:lpwstr>
  </property>
</Properties>
</file>