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5B17" w14:textId="77777777" w:rsidR="00CE6B04" w:rsidRDefault="00000000">
      <w:pPr>
        <w:pStyle w:val="Heading1"/>
      </w:pPr>
      <w:bookmarkStart w:id="0" w:name="X749ae9f00349b48f11c39d2fc96ccbfa84f6d40"/>
      <w:r>
        <w:t>Quantum Spectral Clustering / Quantum Community Detection</w:t>
      </w:r>
    </w:p>
    <w:p w14:paraId="37B14D42" w14:textId="77777777" w:rsidR="00CE6B04" w:rsidRDefault="00000000">
      <w:r>
        <w:pict w14:anchorId="47A7B2C9">
          <v:rect id="_x0000_i1025" style="width:0;height:1.5pt" o:hralign="center" o:hrstd="t" o:hr="t"/>
        </w:pict>
      </w:r>
    </w:p>
    <w:p w14:paraId="27EDB6E4" w14:textId="77777777" w:rsidR="00CE6B04" w:rsidRDefault="00000000">
      <w:pPr>
        <w:pStyle w:val="Heading2"/>
      </w:pPr>
      <w:bookmarkStart w:id="1" w:name="problem"/>
      <w:r>
        <w:t>1. Problem</w:t>
      </w:r>
    </w:p>
    <w:p w14:paraId="658E2177" w14:textId="77777777" w:rsidR="00CE6B04" w:rsidRDefault="00000000">
      <w:pPr>
        <w:pStyle w:val="FirstParagraph"/>
      </w:pPr>
      <w:r>
        <w:t xml:space="preserve">Spectral clustering and community detection are widely used </w:t>
      </w:r>
      <w:r>
        <w:rPr>
          <w:b/>
          <w:bCs/>
        </w:rPr>
        <w:t>unsupervised learning techniques</w:t>
      </w:r>
      <w:r>
        <w:t xml:space="preserve"> for identifying structure in graphs and datasets. They rely on the </w:t>
      </w:r>
      <w:r>
        <w:rPr>
          <w:b/>
          <w:bCs/>
        </w:rPr>
        <w:t>eigenvalues and eigenvectors of graph Laplacians</w:t>
      </w:r>
      <w:r>
        <w:t xml:space="preserve"> to partition nodes into communities.</w:t>
      </w:r>
    </w:p>
    <w:p w14:paraId="18A6CDDD" w14:textId="77777777" w:rsidR="00CE6B04" w:rsidRDefault="00000000">
      <w:pPr>
        <w:pStyle w:val="BodyText"/>
      </w:pPr>
      <w:r>
        <w:t xml:space="preserve">Classically, spectral methods require expensive eigen-decompositions, which become infeasible for very large graphs. </w:t>
      </w:r>
      <w:r>
        <w:rPr>
          <w:b/>
          <w:bCs/>
        </w:rPr>
        <w:t>Quantum spectral clustering</w:t>
      </w:r>
      <w:r>
        <w:t xml:space="preserve"> aims to accelerate these computations using quantum linear algebra and quantum phase estimation.</w:t>
      </w:r>
    </w:p>
    <w:p w14:paraId="523465E2" w14:textId="77777777" w:rsidR="00CE6B04" w:rsidRDefault="00000000">
      <w:r>
        <w:pict w14:anchorId="0782A423">
          <v:rect id="_x0000_i1026" style="width:0;height:1.5pt" o:hralign="center" o:hrstd="t" o:hr="t"/>
        </w:pict>
      </w:r>
    </w:p>
    <w:p w14:paraId="3F357DB2" w14:textId="77777777" w:rsidR="00CE6B04" w:rsidRDefault="00000000">
      <w:pPr>
        <w:pStyle w:val="Heading2"/>
      </w:pPr>
      <w:bookmarkStart w:id="2" w:name="intuition"/>
      <w:bookmarkEnd w:id="1"/>
      <w:r>
        <w:t>2. Intuition</w:t>
      </w:r>
    </w:p>
    <w:p w14:paraId="0223F367" w14:textId="77777777" w:rsidR="00CE6B04" w:rsidRDefault="00000000">
      <w:pPr>
        <w:pStyle w:val="FirstParagraph"/>
      </w:pPr>
      <w:r>
        <w:t>The intuition behind quantum spectral clustering is:</w:t>
      </w:r>
    </w:p>
    <w:p w14:paraId="383D72D0" w14:textId="77777777" w:rsidR="00CE6B04" w:rsidRDefault="00000000">
      <w:pPr>
        <w:pStyle w:val="Compact"/>
        <w:numPr>
          <w:ilvl w:val="0"/>
          <w:numId w:val="2"/>
        </w:numPr>
      </w:pPr>
      <w:r>
        <w:t xml:space="preserve">Represent the graph (or similarity matrix) as a </w:t>
      </w:r>
      <w:r>
        <w:rPr>
          <w:b/>
          <w:bCs/>
        </w:rPr>
        <w:t>quantum operator</w:t>
      </w:r>
    </w:p>
    <w:p w14:paraId="286A587A" w14:textId="77777777" w:rsidR="00CE6B04" w:rsidRDefault="00000000">
      <w:pPr>
        <w:pStyle w:val="Compact"/>
        <w:numPr>
          <w:ilvl w:val="0"/>
          <w:numId w:val="2"/>
        </w:numPr>
      </w:pPr>
      <w:r>
        <w:t xml:space="preserve">Use quantum algorithms to extract </w:t>
      </w:r>
      <w:r>
        <w:rPr>
          <w:b/>
          <w:bCs/>
        </w:rPr>
        <w:t>important eigenvectors</w:t>
      </w:r>
      <w:r>
        <w:t xml:space="preserve"> of the graph Laplacian</w:t>
      </w:r>
    </w:p>
    <w:p w14:paraId="12D112AB" w14:textId="77777777" w:rsidR="00CE6B04" w:rsidRDefault="00000000">
      <w:pPr>
        <w:pStyle w:val="Compact"/>
        <w:numPr>
          <w:ilvl w:val="0"/>
          <w:numId w:val="2"/>
        </w:numPr>
      </w:pPr>
      <w:r>
        <w:t>Perform clustering based on these eigenvectors</w:t>
      </w:r>
    </w:p>
    <w:p w14:paraId="79C5F57F" w14:textId="77777777" w:rsidR="00CE6B04" w:rsidRDefault="00000000">
      <w:pPr>
        <w:pStyle w:val="FirstParagraph"/>
      </w:pPr>
      <w:r>
        <w:t>Quantum algorithms can, in principle, estimate eigenvalues and eigenvectors exponentially faster under certain assumptions.</w:t>
      </w:r>
    </w:p>
    <w:p w14:paraId="3A67FF00" w14:textId="77777777" w:rsidR="00CE6B04" w:rsidRDefault="00000000">
      <w:r>
        <w:pict w14:anchorId="39DF8165">
          <v:rect id="_x0000_i1027" style="width:0;height:1.5pt" o:hralign="center" o:hrstd="t" o:hr="t"/>
        </w:pict>
      </w:r>
    </w:p>
    <w:p w14:paraId="42AE7233" w14:textId="77777777" w:rsidR="00CE6B04" w:rsidRDefault="00000000">
      <w:pPr>
        <w:pStyle w:val="Heading2"/>
      </w:pPr>
      <w:bookmarkStart w:id="3" w:name="algorithm-circuit-structure"/>
      <w:bookmarkEnd w:id="2"/>
      <w:r>
        <w:t>3. Algorithm / Circuit Structure</w:t>
      </w:r>
    </w:p>
    <w:p w14:paraId="460F824D" w14:textId="54611274" w:rsidR="007D7D99" w:rsidRPr="007D7D99" w:rsidRDefault="007D7D99" w:rsidP="007D7D99">
      <w:pPr>
        <w:pStyle w:val="BodyText"/>
      </w:pPr>
      <w:r>
        <w:rPr>
          <w:noProof/>
        </w:rPr>
        <w:drawing>
          <wp:inline distT="0" distB="0" distL="0" distR="0" wp14:anchorId="23970B2A" wp14:editId="1466FEE7">
            <wp:extent cx="5943600" cy="2065020"/>
            <wp:effectExtent l="0" t="0" r="0" b="0"/>
            <wp:docPr id="103100946" name="Picture 1" descr="phase_estimation (v2.0) | IBM Quantu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hase_estimation (v2.0) | IBM Quantu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E824" w14:textId="77777777" w:rsidR="00CE6B04" w:rsidRDefault="00000000">
      <w:pPr>
        <w:pStyle w:val="FirstParagraph"/>
      </w:pPr>
      <w:r>
        <w:t>A typical quantum spectral clustering pipeline consists of:</w:t>
      </w:r>
    </w:p>
    <w:p w14:paraId="2F599036" w14:textId="77777777" w:rsidR="00CE6B04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Graph Encoding</w:t>
      </w:r>
      <w:r>
        <w:br/>
        <w:t>Encode the adjacency matrix or Laplacian as a quantum operator.</w:t>
      </w:r>
    </w:p>
    <w:p w14:paraId="19FE2702" w14:textId="77777777" w:rsidR="00CE6B04" w:rsidRDefault="00000000">
      <w:pPr>
        <w:numPr>
          <w:ilvl w:val="0"/>
          <w:numId w:val="3"/>
        </w:numPr>
      </w:pPr>
      <w:r>
        <w:rPr>
          <w:b/>
          <w:bCs/>
        </w:rPr>
        <w:t>Quantum Phase Estimation (QPE)</w:t>
      </w:r>
      <w:r>
        <w:br/>
        <w:t>Extract eigenvalues and eigenstates of the Laplacian.</w:t>
      </w:r>
    </w:p>
    <w:p w14:paraId="462B44D4" w14:textId="77777777" w:rsidR="00CE6B04" w:rsidRDefault="00000000">
      <w:pPr>
        <w:numPr>
          <w:ilvl w:val="0"/>
          <w:numId w:val="3"/>
        </w:numPr>
      </w:pPr>
      <w:r>
        <w:rPr>
          <w:b/>
          <w:bCs/>
        </w:rPr>
        <w:t>Eigenvector Filtering</w:t>
      </w:r>
      <w:r>
        <w:br/>
        <w:t>Select low-frequency (small eigenvalue) components.</w:t>
      </w:r>
    </w:p>
    <w:p w14:paraId="04FC4F56" w14:textId="77777777" w:rsidR="00CE6B04" w:rsidRDefault="00000000">
      <w:pPr>
        <w:numPr>
          <w:ilvl w:val="0"/>
          <w:numId w:val="3"/>
        </w:numPr>
      </w:pPr>
      <w:r>
        <w:rPr>
          <w:b/>
          <w:bCs/>
        </w:rPr>
        <w:t>Measurement &amp; Classical Clustering</w:t>
      </w:r>
      <w:r>
        <w:br/>
        <w:t>Measure quantum states and apply classical clustering (e.g., k-means).</w:t>
      </w:r>
    </w:p>
    <w:p w14:paraId="5E7C534F" w14:textId="77777777" w:rsidR="00CE6B04" w:rsidRDefault="00000000">
      <w:r>
        <w:pict w14:anchorId="4E73DFC0">
          <v:rect id="_x0000_i1028" style="width:0;height:1.5pt" o:hralign="center" o:hrstd="t" o:hr="t"/>
        </w:pict>
      </w:r>
    </w:p>
    <w:p w14:paraId="6294D8F6" w14:textId="77777777" w:rsidR="00CE6B04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0354385A" w14:textId="77777777" w:rsidR="00CE6B04" w:rsidRDefault="00000000">
      <w:pPr>
        <w:numPr>
          <w:ilvl w:val="0"/>
          <w:numId w:val="4"/>
        </w:numPr>
      </w:pPr>
      <w:r>
        <w:rPr>
          <w:b/>
          <w:bCs/>
        </w:rPr>
        <w:t>Graph Laplacian</w:t>
      </w:r>
      <w:r>
        <w:t>: [ L = D - A ]</w:t>
      </w:r>
    </w:p>
    <w:p w14:paraId="51028626" w14:textId="77777777" w:rsidR="00CE6B04" w:rsidRDefault="00000000">
      <w:pPr>
        <w:numPr>
          <w:ilvl w:val="0"/>
          <w:numId w:val="4"/>
        </w:numPr>
      </w:pPr>
      <w:r>
        <w:rPr>
          <w:b/>
          <w:bCs/>
        </w:rPr>
        <w:t>Spectral decomposition</w:t>
      </w:r>
      <w:r>
        <w:t>: [ L = _i _i |u_iu_i| ]</w:t>
      </w:r>
    </w:p>
    <w:p w14:paraId="68E13526" w14:textId="77777777" w:rsidR="00CE6B04" w:rsidRDefault="00000000">
      <w:pPr>
        <w:numPr>
          <w:ilvl w:val="0"/>
          <w:numId w:val="4"/>
        </w:numPr>
      </w:pPr>
      <w:r>
        <w:rPr>
          <w:b/>
          <w:bCs/>
        </w:rPr>
        <w:t>Clustering rule</w:t>
      </w:r>
      <w:r>
        <w:t>:</w:t>
      </w:r>
    </w:p>
    <w:p w14:paraId="22C0DF61" w14:textId="77777777" w:rsidR="00CE6B04" w:rsidRDefault="00000000">
      <w:pPr>
        <w:pStyle w:val="FirstParagraph"/>
      </w:pPr>
      <w:r>
        <w:t>Nodes are clustered based on the components of the eigenvectors corresponding to the smallest non-zero eigenvalues.</w:t>
      </w:r>
    </w:p>
    <w:p w14:paraId="5C464748" w14:textId="77777777" w:rsidR="00CE6B04" w:rsidRDefault="00000000">
      <w:r>
        <w:pict w14:anchorId="4E5B9D58">
          <v:rect id="_x0000_i1029" style="width:0;height:1.5pt" o:hralign="center" o:hrstd="t" o:hr="t"/>
        </w:pict>
      </w:r>
    </w:p>
    <w:p w14:paraId="0F297418" w14:textId="77777777" w:rsidR="00CE6B04" w:rsidRDefault="00000000">
      <w:pPr>
        <w:pStyle w:val="Heading2"/>
      </w:pPr>
      <w:bookmarkStart w:id="5" w:name="X3f01ed754ce0877dd9f7782228e292638c3a2fb"/>
      <w:bookmarkEnd w:id="4"/>
      <w:r>
        <w:t>5. Python Code (Quantum Spectral Clustering – Algorithm)</w:t>
      </w:r>
    </w:p>
    <w:p w14:paraId="6A4416A7" w14:textId="5984FFFE" w:rsidR="00CE6B0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np.diag(np.</w:t>
      </w:r>
      <w:r>
        <w:rPr>
          <w:rStyle w:val="BuiltInTok"/>
        </w:rPr>
        <w:t>sum</w:t>
      </w:r>
      <w:r>
        <w:rPr>
          <w:rStyle w:val="NormalTok"/>
        </w:rPr>
        <w:t>(A,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>=</w:t>
      </w:r>
      <w:r>
        <w:rPr>
          <w:rStyle w:val="NormalTok"/>
        </w:rPr>
        <w:t xml:space="preserve"> D </w:t>
      </w:r>
      <w:r>
        <w:rPr>
          <w:rStyle w:val="OperatorTok"/>
        </w:rPr>
        <w:t>-</w:t>
      </w:r>
      <w:r>
        <w:rPr>
          <w:rStyle w:val="NormalTok"/>
        </w:rPr>
        <w:t xml:space="preserve"> A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eigenvalues, eigenvectors </w:t>
      </w:r>
      <w:r>
        <w:rPr>
          <w:rStyle w:val="OperatorTok"/>
        </w:rPr>
        <w:t>=</w:t>
      </w:r>
      <w:r>
        <w:rPr>
          <w:rStyle w:val="NormalTok"/>
        </w:rPr>
        <w:t xml:space="preserve"> np.linalg.eigh(L)</w:t>
      </w:r>
      <w:r>
        <w:br/>
      </w:r>
      <w:r>
        <w:lastRenderedPageBreak/>
        <w:br/>
      </w:r>
      <w:r>
        <w:br/>
      </w:r>
      <w:r>
        <w:rPr>
          <w:rStyle w:val="NormalTok"/>
        </w:rPr>
        <w:t xml:space="preserve">fiedler_vector </w:t>
      </w:r>
      <w:r>
        <w:rPr>
          <w:rStyle w:val="OperatorTok"/>
        </w:rPr>
        <w:t>=</w:t>
      </w:r>
      <w:r>
        <w:rPr>
          <w:rStyle w:val="NormalTok"/>
        </w:rPr>
        <w:t xml:space="preserve"> eigenvectors[:,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clusters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NormalTok"/>
        </w:rPr>
        <w:t xml:space="preserve">: np.where(fiedler_vector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].tolist(),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 xml:space="preserve">: np.where(fiedler_vector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].tolist()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"Quantum-inspired spectral clustering result:"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(clusters)</w:t>
      </w:r>
    </w:p>
    <w:p w14:paraId="5125EC5E" w14:textId="77777777" w:rsidR="00CE6B04" w:rsidRDefault="00000000">
      <w:r>
        <w:pict w14:anchorId="2BB01595">
          <v:rect id="_x0000_i1030" style="width:0;height:1.5pt" o:hralign="center" o:hrstd="t" o:hr="t"/>
        </w:pict>
      </w:r>
    </w:p>
    <w:p w14:paraId="36E9BAF9" w14:textId="77777777" w:rsidR="00CE6B04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3FB6C0B8" w14:textId="77777777" w:rsidR="00CE6B04" w:rsidRDefault="00000000">
      <w:pPr>
        <w:pStyle w:val="Compact"/>
        <w:numPr>
          <w:ilvl w:val="0"/>
          <w:numId w:val="5"/>
        </w:numPr>
      </w:pPr>
      <w:r>
        <w:t>Community detection in networks</w:t>
      </w:r>
    </w:p>
    <w:p w14:paraId="610C19A6" w14:textId="77777777" w:rsidR="00CE6B04" w:rsidRDefault="00000000">
      <w:pPr>
        <w:pStyle w:val="Compact"/>
        <w:numPr>
          <w:ilvl w:val="0"/>
          <w:numId w:val="5"/>
        </w:numPr>
      </w:pPr>
      <w:r>
        <w:t>Graph partitioning</w:t>
      </w:r>
    </w:p>
    <w:p w14:paraId="2840E819" w14:textId="77777777" w:rsidR="00CE6B04" w:rsidRDefault="00000000">
      <w:pPr>
        <w:pStyle w:val="Compact"/>
        <w:numPr>
          <w:ilvl w:val="0"/>
          <w:numId w:val="5"/>
        </w:numPr>
      </w:pPr>
      <w:r>
        <w:t>Social network analysis</w:t>
      </w:r>
    </w:p>
    <w:p w14:paraId="5D14C50C" w14:textId="77777777" w:rsidR="00CE6B04" w:rsidRDefault="00000000">
      <w:pPr>
        <w:pStyle w:val="Compact"/>
        <w:numPr>
          <w:ilvl w:val="0"/>
          <w:numId w:val="5"/>
        </w:numPr>
      </w:pPr>
      <w:r>
        <w:t>Biological network analysis</w:t>
      </w:r>
    </w:p>
    <w:p w14:paraId="00D83F85" w14:textId="77777777" w:rsidR="00CE6B04" w:rsidRDefault="00000000">
      <w:r>
        <w:pict w14:anchorId="1D38BC17">
          <v:rect id="_x0000_i1031" style="width:0;height:1.5pt" o:hralign="center" o:hrstd="t" o:hr="t"/>
        </w:pict>
      </w:r>
    </w:p>
    <w:p w14:paraId="030982D9" w14:textId="77777777" w:rsidR="00CE6B04" w:rsidRDefault="00000000">
      <w:pPr>
        <w:pStyle w:val="Heading2"/>
      </w:pPr>
      <w:bookmarkStart w:id="7" w:name="limitations"/>
      <w:bookmarkEnd w:id="6"/>
      <w:r>
        <w:t>7. Limitations</w:t>
      </w:r>
    </w:p>
    <w:p w14:paraId="1EED74C9" w14:textId="77777777" w:rsidR="00CE6B04" w:rsidRDefault="00000000">
      <w:pPr>
        <w:pStyle w:val="Compact"/>
        <w:numPr>
          <w:ilvl w:val="0"/>
          <w:numId w:val="6"/>
        </w:numPr>
      </w:pPr>
      <w:r>
        <w:t>Requires efficient Hamiltonian simulation</w:t>
      </w:r>
    </w:p>
    <w:p w14:paraId="16A5F99B" w14:textId="77777777" w:rsidR="00CE6B04" w:rsidRDefault="00000000">
      <w:pPr>
        <w:pStyle w:val="Compact"/>
        <w:numPr>
          <w:ilvl w:val="0"/>
          <w:numId w:val="6"/>
        </w:numPr>
      </w:pPr>
      <w:r>
        <w:t>QRAM assumptions are strong</w:t>
      </w:r>
    </w:p>
    <w:p w14:paraId="78656B6F" w14:textId="77777777" w:rsidR="00CE6B04" w:rsidRDefault="00000000">
      <w:pPr>
        <w:pStyle w:val="Compact"/>
        <w:numPr>
          <w:ilvl w:val="0"/>
          <w:numId w:val="6"/>
        </w:numPr>
      </w:pPr>
      <w:r>
        <w:t>Current hardware limits scalability</w:t>
      </w:r>
    </w:p>
    <w:p w14:paraId="65D78BC1" w14:textId="77777777" w:rsidR="00CE6B04" w:rsidRDefault="00000000">
      <w:pPr>
        <w:pStyle w:val="Compact"/>
        <w:numPr>
          <w:ilvl w:val="0"/>
          <w:numId w:val="6"/>
        </w:numPr>
      </w:pPr>
      <w:r>
        <w:t>Mostly theoretical quantum advantage</w:t>
      </w:r>
    </w:p>
    <w:p w14:paraId="1919481A" w14:textId="77777777" w:rsidR="00CE6B04" w:rsidRDefault="00000000">
      <w:r>
        <w:pict w14:anchorId="2494725C">
          <v:rect id="_x0000_i1032" style="width:0;height:1.5pt" o:hralign="center" o:hrstd="t" o:hr="t"/>
        </w:pict>
      </w:r>
    </w:p>
    <w:p w14:paraId="79EFD0E1" w14:textId="77777777" w:rsidR="00CE6B04" w:rsidRDefault="00000000">
      <w:pPr>
        <w:pStyle w:val="Heading2"/>
      </w:pPr>
      <w:bookmarkStart w:id="8" w:name="X26b0c5963055b55da9771fa1e94d5748896ed36"/>
      <w:bookmarkEnd w:id="7"/>
      <w:r>
        <w:t>8. Comparison with Classical Spectral Clustering</w:t>
      </w:r>
    </w:p>
    <w:p w14:paraId="002D33DD" w14:textId="77777777" w:rsidR="00CE6B0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Eigen-decomposition</w:t>
      </w:r>
      <w:r>
        <w:t>: Classical O(n³) vs. quantum polylog(n) (ideal case)</w:t>
      </w:r>
    </w:p>
    <w:p w14:paraId="612B5CF5" w14:textId="77777777" w:rsidR="00CE6B0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access</w:t>
      </w:r>
      <w:r>
        <w:t>: Classical RAM vs. QRAM</w:t>
      </w:r>
    </w:p>
    <w:p w14:paraId="5799FB45" w14:textId="77777777" w:rsidR="00CE6B0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methods are mature; quantum methods are experimental</w:t>
      </w:r>
    </w:p>
    <w:p w14:paraId="49496D3E" w14:textId="77777777" w:rsidR="00CE6B0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Output</w:t>
      </w:r>
      <w:r>
        <w:t>: Both produce classical cluster labels</w:t>
      </w:r>
    </w:p>
    <w:p w14:paraId="20F0C1EF" w14:textId="77777777" w:rsidR="00CE6B04" w:rsidRDefault="00000000">
      <w:r>
        <w:pict w14:anchorId="6DF3E925">
          <v:rect id="_x0000_i1033" style="width:0;height:1.5pt" o:hralign="center" o:hrstd="t" o:hr="t"/>
        </w:pict>
      </w:r>
    </w:p>
    <w:p w14:paraId="4F4CC291" w14:textId="77777777" w:rsidR="00CE6B04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4ED11F39" w14:textId="77777777" w:rsidR="00CE6B04" w:rsidRDefault="00000000">
      <w:pPr>
        <w:pStyle w:val="FirstParagraph"/>
      </w:pPr>
      <w:r>
        <w:rPr>
          <w:b/>
          <w:bCs/>
        </w:rPr>
        <w:t>Quantum spectral clustering uses quantum eigenvalue estimation to identify communities in graphs more efficiently than classical spectral methods.</w:t>
      </w:r>
      <w:bookmarkEnd w:id="0"/>
      <w:bookmarkEnd w:id="9"/>
    </w:p>
    <w:sectPr w:rsidR="00CE6B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044B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9A98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5A2C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2870586">
    <w:abstractNumId w:val="0"/>
  </w:num>
  <w:num w:numId="2" w16cid:durableId="287854770">
    <w:abstractNumId w:val="1"/>
  </w:num>
  <w:num w:numId="3" w16cid:durableId="1303004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6922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1227732">
    <w:abstractNumId w:val="1"/>
  </w:num>
  <w:num w:numId="6" w16cid:durableId="1923027647">
    <w:abstractNumId w:val="1"/>
  </w:num>
  <w:num w:numId="7" w16cid:durableId="925722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B04"/>
    <w:rsid w:val="007D7D99"/>
    <w:rsid w:val="00AF1087"/>
    <w:rsid w:val="00CE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97B1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391</Words>
  <Characters>2537</Characters>
  <Application>Microsoft Office Word</Application>
  <DocSecurity>0</DocSecurity>
  <Lines>87</Lines>
  <Paragraphs>48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2025-12-18T07:23:00Z</dcterms:created>
  <dcterms:modified xsi:type="dcterms:W3CDTF">2025-12-18T07:29:00Z</dcterms:modified>
</cp:coreProperties>
</file>