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45AB" w14:textId="77777777" w:rsidR="000F7028" w:rsidRDefault="00000000">
      <w:pPr>
        <w:pStyle w:val="Heading1"/>
      </w:pPr>
      <w:bookmarkStart w:id="0" w:name="quantum-variational-generative-models"/>
      <w:r>
        <w:t>Quantum Variational Generative Models</w:t>
      </w:r>
    </w:p>
    <w:p w14:paraId="5B258ABC" w14:textId="77777777" w:rsidR="000F7028" w:rsidRDefault="00000000">
      <w:r>
        <w:pict w14:anchorId="5092A037">
          <v:rect id="_x0000_i1025" style="width:0;height:1.5pt" o:hralign="center" o:hrstd="t" o:hr="t"/>
        </w:pict>
      </w:r>
    </w:p>
    <w:p w14:paraId="4A48316D" w14:textId="77777777" w:rsidR="000F7028" w:rsidRDefault="00000000">
      <w:pPr>
        <w:pStyle w:val="Heading2"/>
      </w:pPr>
      <w:bookmarkStart w:id="1" w:name="problem"/>
      <w:r>
        <w:t>1. Problem</w:t>
      </w:r>
    </w:p>
    <w:p w14:paraId="4E9D085A" w14:textId="77777777" w:rsidR="000F7028" w:rsidRDefault="00000000">
      <w:pPr>
        <w:pStyle w:val="FirstParagraph"/>
      </w:pPr>
      <w:r>
        <w:t>Generative models aim to learn an underlying probability distribution from data in order to generate new samples. Classical approaches include variational autoencoders (VAEs), GANs, and energy-based models.</w:t>
      </w:r>
    </w:p>
    <w:p w14:paraId="795631CB" w14:textId="77777777" w:rsidR="000F7028" w:rsidRDefault="00000000">
      <w:pPr>
        <w:pStyle w:val="BodyText"/>
      </w:pPr>
      <w:r>
        <w:rPr>
          <w:b/>
          <w:bCs/>
        </w:rPr>
        <w:t>Quantum Variational Generative Models (QVGM)</w:t>
      </w:r>
      <w:r>
        <w:t xml:space="preserve"> seek to use </w:t>
      </w:r>
      <w:r>
        <w:rPr>
          <w:b/>
          <w:bCs/>
        </w:rPr>
        <w:t>parameterized quantum circuits (variational circuits)</w:t>
      </w:r>
      <w:r>
        <w:t xml:space="preserve"> to represent and learn complex probability distributions, potentially exploiting quantum superposition and entanglement to model correlations more efficiently.</w:t>
      </w:r>
    </w:p>
    <w:p w14:paraId="7AC1356C" w14:textId="77777777" w:rsidR="000F7028" w:rsidRDefault="00000000">
      <w:r>
        <w:pict w14:anchorId="24193978">
          <v:rect id="_x0000_i1026" style="width:0;height:1.5pt" o:hralign="center" o:hrstd="t" o:hr="t"/>
        </w:pict>
      </w:r>
    </w:p>
    <w:p w14:paraId="612B7A07" w14:textId="77777777" w:rsidR="000F7028" w:rsidRDefault="00000000">
      <w:pPr>
        <w:pStyle w:val="Heading2"/>
      </w:pPr>
      <w:bookmarkStart w:id="2" w:name="intuition"/>
      <w:bookmarkEnd w:id="1"/>
      <w:r>
        <w:t>2. Intuition</w:t>
      </w:r>
    </w:p>
    <w:p w14:paraId="5BF539E1" w14:textId="77777777" w:rsidR="000F7028" w:rsidRDefault="00000000">
      <w:pPr>
        <w:pStyle w:val="FirstParagraph"/>
      </w:pPr>
      <w:r>
        <w:t>The key idea behind quantum variational generative models is:</w:t>
      </w:r>
    </w:p>
    <w:p w14:paraId="69BA56AF" w14:textId="77777777" w:rsidR="000F7028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parameterized quantum circuit</w:t>
      </w:r>
      <w:r>
        <w:t xml:space="preserve"> prepares a quantum state (|())</w:t>
      </w:r>
    </w:p>
    <w:p w14:paraId="2C9C71A2" w14:textId="77777777" w:rsidR="000F7028" w:rsidRDefault="00000000">
      <w:pPr>
        <w:pStyle w:val="Compact"/>
        <w:numPr>
          <w:ilvl w:val="0"/>
          <w:numId w:val="2"/>
        </w:numPr>
      </w:pPr>
      <w:r>
        <w:t>Measuring the circuit produces samples</w:t>
      </w:r>
    </w:p>
    <w:p w14:paraId="08C02993" w14:textId="77777777" w:rsidR="000F7028" w:rsidRDefault="00000000">
      <w:pPr>
        <w:pStyle w:val="Compact"/>
        <w:numPr>
          <w:ilvl w:val="0"/>
          <w:numId w:val="2"/>
        </w:numPr>
      </w:pPr>
      <w:r>
        <w:t>The circuit parameters () are trained to match a target data distribution</w:t>
      </w:r>
    </w:p>
    <w:p w14:paraId="4F079816" w14:textId="77777777" w:rsidR="000F7028" w:rsidRDefault="00000000">
      <w:pPr>
        <w:pStyle w:val="FirstParagraph"/>
      </w:pPr>
      <w:r>
        <w:t xml:space="preserve">Unlike GANs, there is often </w:t>
      </w:r>
      <w:r>
        <w:rPr>
          <w:b/>
          <w:bCs/>
        </w:rPr>
        <w:t>no adversary</w:t>
      </w:r>
      <w:r>
        <w:t>; instead, training minimizes a divergence between the model distribution and the data distribution.</w:t>
      </w:r>
    </w:p>
    <w:p w14:paraId="716259DB" w14:textId="77777777" w:rsidR="000F7028" w:rsidRDefault="00000000">
      <w:r>
        <w:pict w14:anchorId="76BE821D">
          <v:rect id="_x0000_i1027" style="width:0;height:1.5pt" o:hralign="center" o:hrstd="t" o:hr="t"/>
        </w:pict>
      </w:r>
    </w:p>
    <w:p w14:paraId="651E2CE7" w14:textId="77777777" w:rsidR="000F7028" w:rsidRDefault="00000000">
      <w:pPr>
        <w:pStyle w:val="Heading2"/>
      </w:pPr>
      <w:bookmarkStart w:id="3" w:name="model-circuit-structure"/>
      <w:bookmarkEnd w:id="2"/>
      <w:r>
        <w:t>3. Model / Circuit Structure</w:t>
      </w:r>
    </w:p>
    <w:p w14:paraId="64E3BE97" w14:textId="77777777" w:rsidR="00EA057D" w:rsidRDefault="00EA057D" w:rsidP="00EA057D">
      <w:pPr>
        <w:pStyle w:val="BodyText"/>
      </w:pPr>
    </w:p>
    <w:p w14:paraId="58A44E2B" w14:textId="6D259D9A" w:rsidR="00EA057D" w:rsidRPr="00EA057D" w:rsidRDefault="00EA057D" w:rsidP="00EA057D">
      <w:pPr>
        <w:pStyle w:val="BodyText"/>
      </w:pPr>
      <w:r>
        <w:rPr>
          <w:noProof/>
        </w:rPr>
        <w:lastRenderedPageBreak/>
        <w:drawing>
          <wp:inline distT="0" distB="0" distL="0" distR="0" wp14:anchorId="50D30338" wp14:editId="2EA6369C">
            <wp:extent cx="5943600" cy="2971800"/>
            <wp:effectExtent l="0" t="0" r="0" b="0"/>
            <wp:docPr id="739411845" name="Picture 1" descr="Parameterized Quantum Circuits (PQC) | Quantum Machine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rameterized Quantum Circuits (PQC) | Quantum Machine Learning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8DFB" w14:textId="77777777" w:rsidR="000F7028" w:rsidRDefault="00000000">
      <w:pPr>
        <w:pStyle w:val="FirstParagraph"/>
      </w:pPr>
      <w:r>
        <w:t>A typical quantum variational generative model consists of:</w:t>
      </w:r>
    </w:p>
    <w:p w14:paraId="0A2CBDE3" w14:textId="77777777" w:rsidR="000F7028" w:rsidRDefault="00000000">
      <w:pPr>
        <w:numPr>
          <w:ilvl w:val="0"/>
          <w:numId w:val="3"/>
        </w:numPr>
      </w:pPr>
      <w:r>
        <w:rPr>
          <w:b/>
          <w:bCs/>
        </w:rPr>
        <w:t>Initialization</w:t>
      </w:r>
      <w:r>
        <w:br/>
        <w:t>Qubits are initialized in the (|0) state.</w:t>
      </w:r>
    </w:p>
    <w:p w14:paraId="717D6FEC" w14:textId="77777777" w:rsidR="000F7028" w:rsidRDefault="00000000">
      <w:pPr>
        <w:numPr>
          <w:ilvl w:val="0"/>
          <w:numId w:val="3"/>
        </w:numPr>
      </w:pPr>
      <w:r>
        <w:rPr>
          <w:b/>
          <w:bCs/>
        </w:rPr>
        <w:t>Variational Ansatz</w:t>
      </w:r>
      <w:r>
        <w:br/>
        <w:t>Layers of trainable single-qubit rotations and entangling gates.</w:t>
      </w:r>
    </w:p>
    <w:p w14:paraId="743BB55B" w14:textId="77777777" w:rsidR="000F7028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Measuring all qubits yields samples from the learned distribution.</w:t>
      </w:r>
    </w:p>
    <w:p w14:paraId="31A95161" w14:textId="77777777" w:rsidR="000F7028" w:rsidRDefault="00000000">
      <w:pPr>
        <w:numPr>
          <w:ilvl w:val="0"/>
          <w:numId w:val="3"/>
        </w:numPr>
      </w:pPr>
      <w:r>
        <w:rPr>
          <w:b/>
          <w:bCs/>
        </w:rPr>
        <w:t>Classical Optimization Loop</w:t>
      </w:r>
      <w:r>
        <w:br/>
        <w:t>Classical optimizer updates circuit parameters based on a cost function.</w:t>
      </w:r>
    </w:p>
    <w:p w14:paraId="47A3D0AD" w14:textId="77777777" w:rsidR="000F7028" w:rsidRDefault="00000000">
      <w:r>
        <w:pict w14:anchorId="0592845B">
          <v:rect id="_x0000_i1028" style="width:0;height:1.5pt" o:hralign="center" o:hrstd="t" o:hr="t"/>
        </w:pict>
      </w:r>
    </w:p>
    <w:p w14:paraId="72895FE6" w14:textId="77777777" w:rsidR="000F7028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1B30FFB4" w14:textId="77777777" w:rsidR="000F7028" w:rsidRDefault="00000000">
      <w:pPr>
        <w:numPr>
          <w:ilvl w:val="0"/>
          <w:numId w:val="4"/>
        </w:numPr>
      </w:pPr>
      <w:r>
        <w:rPr>
          <w:b/>
          <w:bCs/>
        </w:rPr>
        <w:t>State preparation</w:t>
      </w:r>
      <w:r>
        <w:t>: [ |()= U()|0 ]</w:t>
      </w:r>
    </w:p>
    <w:p w14:paraId="41CE6DB0" w14:textId="77777777" w:rsidR="000F7028" w:rsidRDefault="00000000">
      <w:pPr>
        <w:numPr>
          <w:ilvl w:val="0"/>
          <w:numId w:val="4"/>
        </w:numPr>
      </w:pPr>
      <w:r>
        <w:rPr>
          <w:b/>
          <w:bCs/>
        </w:rPr>
        <w:t>Model distribution (Born rule)</w:t>
      </w:r>
      <w:r>
        <w:t>: [ p_(x) = |x | () |^2 ]</w:t>
      </w:r>
    </w:p>
    <w:p w14:paraId="2752D5DA" w14:textId="77777777" w:rsidR="000F7028" w:rsidRDefault="00000000">
      <w:pPr>
        <w:numPr>
          <w:ilvl w:val="0"/>
          <w:numId w:val="4"/>
        </w:numPr>
      </w:pPr>
      <w:r>
        <w:rPr>
          <w:b/>
          <w:bCs/>
        </w:rPr>
        <w:t>Training objective</w:t>
      </w:r>
      <w:r>
        <w:t xml:space="preserve">: [ </w:t>
      </w:r>
      <w:r>
        <w:rPr>
          <w:i/>
          <w:iCs/>
        </w:rPr>
        <w:t>D(p</w:t>
      </w:r>
      <w:r>
        <w:t>{} || p_) ]</w:t>
      </w:r>
    </w:p>
    <w:p w14:paraId="2FE2C8AA" w14:textId="77777777" w:rsidR="000F7028" w:rsidRDefault="00000000">
      <w:pPr>
        <w:pStyle w:val="FirstParagraph"/>
      </w:pPr>
      <w:r>
        <w:t>where (D) may be KL divergence, maximum mean discrepancy (MMD), or another statistical distance.</w:t>
      </w:r>
    </w:p>
    <w:p w14:paraId="2A38EBA4" w14:textId="77777777" w:rsidR="000F7028" w:rsidRDefault="00000000">
      <w:r>
        <w:pict w14:anchorId="60EC473C">
          <v:rect id="_x0000_i1029" style="width:0;height:1.5pt" o:hralign="center" o:hrstd="t" o:hr="t"/>
        </w:pict>
      </w:r>
    </w:p>
    <w:p w14:paraId="64B4A9CC" w14:textId="77777777" w:rsidR="000F7028" w:rsidRDefault="00000000">
      <w:pPr>
        <w:pStyle w:val="Heading2"/>
      </w:pPr>
      <w:bookmarkStart w:id="5" w:name="X68f238d9384efc0f2169366ec5d8b8582453336"/>
      <w:bookmarkEnd w:id="4"/>
      <w:r>
        <w:lastRenderedPageBreak/>
        <w:t>5. Python Code (Quantum Variational Generative Model – Qiskit)</w:t>
      </w:r>
    </w:p>
    <w:p w14:paraId="01E2F24C" w14:textId="77777777" w:rsidR="000F7028" w:rsidRDefault="00000000">
      <w:pPr>
        <w:pStyle w:val="BlockText"/>
      </w:pPr>
      <w:r>
        <w:rPr>
          <w:b/>
          <w:bCs/>
        </w:rPr>
        <w:t>Platform-agnostic, copy-paste-ready Qiskit implementation</w:t>
      </w:r>
    </w:p>
    <w:p w14:paraId="7A75F265" w14:textId="7751FBE1" w:rsidR="000F702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qvgm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qvgm.compose(ansatz,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qvgm.measure_all()</w:t>
      </w:r>
      <w:r>
        <w:br/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>=</w:t>
      </w:r>
      <w:r>
        <w:rPr>
          <w:rStyle w:val="NormalTok"/>
        </w:rPr>
        <w:t xml:space="preserve"> sampler.run(qvgm, shots</w:t>
      </w:r>
      <w:r>
        <w:rPr>
          <w:rStyle w:val="OperatorTok"/>
        </w:rPr>
        <w:t>=</w:t>
      </w:r>
      <w:r>
        <w:rPr>
          <w:rStyle w:val="DecValTok"/>
        </w:rPr>
        <w:t>2048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job.result()</w:t>
      </w:r>
      <w:r>
        <w:br/>
      </w:r>
      <w:r>
        <w:br/>
      </w:r>
      <w:r>
        <w:rPr>
          <w:rStyle w:val="NormalTok"/>
        </w:rPr>
        <w:t xml:space="preserve">distribution </w:t>
      </w:r>
      <w:r>
        <w:rPr>
          <w:rStyle w:val="OperatorTok"/>
        </w:rPr>
        <w:t>=</w:t>
      </w:r>
      <w:r>
        <w:rPr>
          <w:rStyle w:val="NormalTok"/>
        </w:rPr>
        <w:t xml:space="preserve"> result.quasi_dists[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"Generated probability distribution:"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bitstring, prob </w:t>
      </w:r>
      <w:r>
        <w:rPr>
          <w:rStyle w:val="KeywordTok"/>
        </w:rPr>
        <w:t>in</w:t>
      </w:r>
      <w:r>
        <w:rPr>
          <w:rStyle w:val="NormalTok"/>
        </w:rPr>
        <w:t xml:space="preserve"> distribution.items():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(bitstring, prob)</w:t>
      </w:r>
    </w:p>
    <w:p w14:paraId="19E11404" w14:textId="77777777" w:rsidR="000F7028" w:rsidRDefault="00000000">
      <w:r>
        <w:pict w14:anchorId="6375C121">
          <v:rect id="_x0000_i1030" style="width:0;height:1.5pt" o:hralign="center" o:hrstd="t" o:hr="t"/>
        </w:pict>
      </w:r>
    </w:p>
    <w:p w14:paraId="6AC9A9A7" w14:textId="77777777" w:rsidR="000F7028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557E6174" w14:textId="77777777" w:rsidR="000F7028" w:rsidRDefault="00000000">
      <w:pPr>
        <w:pStyle w:val="Compact"/>
        <w:numPr>
          <w:ilvl w:val="0"/>
          <w:numId w:val="5"/>
        </w:numPr>
      </w:pPr>
      <w:r>
        <w:t>Generative modeling</w:t>
      </w:r>
    </w:p>
    <w:p w14:paraId="6C6D8DA8" w14:textId="77777777" w:rsidR="000F7028" w:rsidRDefault="00000000">
      <w:pPr>
        <w:pStyle w:val="Compact"/>
        <w:numPr>
          <w:ilvl w:val="0"/>
          <w:numId w:val="5"/>
        </w:numPr>
      </w:pPr>
      <w:r>
        <w:t>Quantum data generation</w:t>
      </w:r>
    </w:p>
    <w:p w14:paraId="41E06329" w14:textId="77777777" w:rsidR="000F7028" w:rsidRDefault="00000000">
      <w:pPr>
        <w:pStyle w:val="Compact"/>
        <w:numPr>
          <w:ilvl w:val="0"/>
          <w:numId w:val="5"/>
        </w:numPr>
      </w:pPr>
      <w:r>
        <w:t>Learning complex probability distributions</w:t>
      </w:r>
    </w:p>
    <w:p w14:paraId="584902EB" w14:textId="77777777" w:rsidR="000F7028" w:rsidRDefault="00000000">
      <w:pPr>
        <w:pStyle w:val="Compact"/>
        <w:numPr>
          <w:ilvl w:val="0"/>
          <w:numId w:val="5"/>
        </w:numPr>
      </w:pPr>
      <w:r>
        <w:t>Benchmarking quantum sampling capabilities</w:t>
      </w:r>
    </w:p>
    <w:p w14:paraId="0401E836" w14:textId="77777777" w:rsidR="000F7028" w:rsidRDefault="00000000">
      <w:r>
        <w:pict w14:anchorId="377F0440">
          <v:rect id="_x0000_i1031" style="width:0;height:1.5pt" o:hralign="center" o:hrstd="t" o:hr="t"/>
        </w:pict>
      </w:r>
    </w:p>
    <w:p w14:paraId="5836163D" w14:textId="77777777" w:rsidR="000F7028" w:rsidRDefault="00000000">
      <w:pPr>
        <w:pStyle w:val="Heading2"/>
      </w:pPr>
      <w:bookmarkStart w:id="7" w:name="limitations"/>
      <w:bookmarkEnd w:id="6"/>
      <w:r>
        <w:t>7. Limitations</w:t>
      </w:r>
    </w:p>
    <w:p w14:paraId="2E000BF6" w14:textId="77777777" w:rsidR="000F7028" w:rsidRDefault="00000000">
      <w:pPr>
        <w:pStyle w:val="Compact"/>
        <w:numPr>
          <w:ilvl w:val="0"/>
          <w:numId w:val="6"/>
        </w:numPr>
      </w:pPr>
      <w:r>
        <w:t>Training can be slow due to sampling noise</w:t>
      </w:r>
    </w:p>
    <w:p w14:paraId="52D7A220" w14:textId="77777777" w:rsidR="000F7028" w:rsidRDefault="00000000">
      <w:pPr>
        <w:pStyle w:val="Compact"/>
        <w:numPr>
          <w:ilvl w:val="0"/>
          <w:numId w:val="6"/>
        </w:numPr>
      </w:pPr>
      <w:r>
        <w:t>Barren plateaus may occur</w:t>
      </w:r>
    </w:p>
    <w:p w14:paraId="35738396" w14:textId="77777777" w:rsidR="000F7028" w:rsidRDefault="00000000">
      <w:pPr>
        <w:pStyle w:val="Compact"/>
        <w:numPr>
          <w:ilvl w:val="0"/>
          <w:numId w:val="6"/>
        </w:numPr>
      </w:pPr>
      <w:r>
        <w:t>No guaranteed quantum advantage</w:t>
      </w:r>
    </w:p>
    <w:p w14:paraId="2B8BE2CA" w14:textId="77777777" w:rsidR="000F7028" w:rsidRDefault="00000000">
      <w:pPr>
        <w:pStyle w:val="Compact"/>
        <w:numPr>
          <w:ilvl w:val="0"/>
          <w:numId w:val="6"/>
        </w:numPr>
      </w:pPr>
      <w:r>
        <w:t>Limited scalability on current NISQ devices</w:t>
      </w:r>
    </w:p>
    <w:p w14:paraId="30883C4C" w14:textId="77777777" w:rsidR="000F7028" w:rsidRDefault="00000000">
      <w:r>
        <w:pict w14:anchorId="1ED2EF5B">
          <v:rect id="_x0000_i1032" style="width:0;height:1.5pt" o:hralign="center" o:hrstd="t" o:hr="t"/>
        </w:pict>
      </w:r>
    </w:p>
    <w:p w14:paraId="757DEC13" w14:textId="77777777" w:rsidR="000F7028" w:rsidRDefault="00000000">
      <w:pPr>
        <w:pStyle w:val="Heading2"/>
      </w:pPr>
      <w:bookmarkStart w:id="8" w:name="X003526ce57fcd3c10b23e106cea3fb6f9f2c4b6"/>
      <w:bookmarkEnd w:id="7"/>
      <w:r>
        <w:lastRenderedPageBreak/>
        <w:t>8. Comparison with Classical Variational Models</w:t>
      </w:r>
    </w:p>
    <w:p w14:paraId="7AD68524" w14:textId="77777777" w:rsidR="000F7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Model</w:t>
      </w:r>
      <w:r>
        <w:t>: Classical VAEs use neural networks; quantum models use quantum circuits</w:t>
      </w:r>
    </w:p>
    <w:p w14:paraId="12BEBA2E" w14:textId="77777777" w:rsidR="000F7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Sampling</w:t>
      </w:r>
      <w:r>
        <w:t>: Classical sampling vs. quantum measurement</w:t>
      </w:r>
    </w:p>
    <w:p w14:paraId="39F9332E" w14:textId="77777777" w:rsidR="000F7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Expressivity</w:t>
      </w:r>
      <w:r>
        <w:t>: Quantum circuits may capture correlations differently</w:t>
      </w:r>
    </w:p>
    <w:p w14:paraId="282D3598" w14:textId="77777777" w:rsidR="000F7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variational models are well-established; quantum models are experimental</w:t>
      </w:r>
    </w:p>
    <w:p w14:paraId="696DBF70" w14:textId="77777777" w:rsidR="000F7028" w:rsidRDefault="00000000">
      <w:r>
        <w:pict w14:anchorId="1D354350">
          <v:rect id="_x0000_i1033" style="width:0;height:1.5pt" o:hralign="center" o:hrstd="t" o:hr="t"/>
        </w:pict>
      </w:r>
    </w:p>
    <w:p w14:paraId="325626DF" w14:textId="77777777" w:rsidR="000F7028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2E1E042B" w14:textId="77777777" w:rsidR="000F7028" w:rsidRDefault="00000000">
      <w:pPr>
        <w:pStyle w:val="FirstParagraph"/>
      </w:pPr>
      <w:r>
        <w:rPr>
          <w:b/>
          <w:bCs/>
        </w:rPr>
        <w:t>Quantum Variational Generative Models use trainable quantum circuits to learn and sample from probability distributions via quantum measurement.</w:t>
      </w:r>
      <w:bookmarkEnd w:id="0"/>
      <w:bookmarkEnd w:id="9"/>
    </w:p>
    <w:sectPr w:rsidR="000F70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8A0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4C6E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049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1979230">
    <w:abstractNumId w:val="0"/>
  </w:num>
  <w:num w:numId="2" w16cid:durableId="43255949">
    <w:abstractNumId w:val="1"/>
  </w:num>
  <w:num w:numId="3" w16cid:durableId="2052461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4943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5821037">
    <w:abstractNumId w:val="1"/>
  </w:num>
  <w:num w:numId="6" w16cid:durableId="1846558072">
    <w:abstractNumId w:val="1"/>
  </w:num>
  <w:num w:numId="7" w16cid:durableId="124934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028"/>
    <w:rsid w:val="000F7028"/>
    <w:rsid w:val="00273711"/>
    <w:rsid w:val="00AF1087"/>
    <w:rsid w:val="00EA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BD7C"/>
  <w15:docId w15:val="{2E363FD3-C05F-4CE9-A6E3-56351D6B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ADIGOPULA BALADITHYA</cp:lastModifiedBy>
  <cp:revision>1</cp:revision>
  <dcterms:created xsi:type="dcterms:W3CDTF">2025-12-18T06:02:00Z</dcterms:created>
  <dcterms:modified xsi:type="dcterms:W3CDTF">2025-12-19T16:59:00Z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2603c227-5cba-4159-a058-49a4eb076dcf</vt:lpwstr>
  </property>
</Properties>
</file>