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A1A2E"/>
          <w:sz w:val="36"/>
          <w:szCs w:val="36"/>
        </w:rPr>
        <w:t xml:space="preserve">Show HN Post — Ortho</w:t>
      </w:r>
    </w:p>
    <w:p>
      <w:pPr>
        <w:spacing w:after="40"/>
      </w:pPr>
      <w:r>
        <w:rPr>
          <w:color w:val="666666"/>
          <w:sz w:val="20"/>
          <w:szCs w:val="20"/>
        </w:rPr>
        <w:t xml:space="preserve">Content Type: Community launch post  |  Platform: Hacker News  |  Tone: Technical, honest, builder</w:t>
      </w:r>
    </w:p>
    <w:p>
      <w:pPr>
        <w:spacing w:after="40"/>
      </w:pPr>
      <w:r>
        <w:rPr>
          <w:color w:val="666666"/>
          <w:sz w:val="20"/>
          <w:szCs w:val="20"/>
        </w:rPr>
        <w:t xml:space="preserve">Post timing: Monday Week 2, 9am ET  |  Character limit: 80-char title</w:t>
      </w:r>
    </w:p>
    <w:p>
      <w:pPr>
        <w:spacing w:after="200"/>
      </w:pPr>
      <w:r>
        <w:rPr>
          <w:color w:val="666666"/>
          <w:sz w:val="20"/>
          <w:szCs w:val="20"/>
        </w:rPr>
        <w:t xml:space="preserve">Audience: Senior engineers &amp; engineering leads shipping AI-generated code</w:t>
      </w:r>
    </w:p>
    <w:p>
      <w:pPr>
        <w:pBdr>
          <w:bottom w:val="single" w:color="CCCCCC" w:sz="6"/>
        </w:pBdr>
        <w:spacing w:after="200" w:before="200"/>
      </w:pPr>
    </w:p>
    <w:p>
      <w:pPr>
        <w:pStyle w:val="Heading1"/>
        <w:spacing w:after="120" w:before="360"/>
        <w:rPr>
          <w:b/>
          <w:bCs/>
          <w:color w:val="1A1A2E"/>
        </w:rPr>
      </w:pPr>
      <w:r>
        <w:t xml:space="preserve">Title Options</w:t>
      </w:r>
    </w:p>
    <w:p>
      <w:pPr>
        <w:spacing w:after="100"/>
      </w:pPr>
      <w:r>
        <w:rPr>
          <w:color w:val="1A1A2E"/>
          <w:sz w:val="22"/>
          <w:szCs w:val="22"/>
        </w:rPr>
        <w:t xml:space="preserve">HN titles should be specific, honest, and use "Show HN:" prefix. Pick based on which angle you want to lead with.</w:t>
      </w:r>
    </w:p>
    <w:p>
      <w:pPr>
        <w:spacing w:after="40" w:before="120"/>
      </w:pPr>
      <w:r>
        <w:rPr>
          <w:b/>
          <w:bCs/>
          <w:color w:val="3B5BDB"/>
          <w:sz w:val="22"/>
          <w:szCs w:val="22"/>
        </w:rPr>
        <w:t xml:space="preserve">Option A (Recommended)</w:t>
      </w:r>
    </w:p>
    <w:p>
      <w:pPr>
        <w:shd w:fill="F0F2F5" w:val="clear"/>
        <w:spacing w:after="100"/>
        <w:ind w:left="360"/>
      </w:pPr>
      <w:r>
        <w:rPr>
          <w:i/>
          <w:iCs/>
          <w:color w:val="1A1A2E"/>
          <w:sz w:val="22"/>
          <w:szCs w:val="22"/>
        </w:rPr>
        <w:t xml:space="preserve">Show HN: Ortho – local-first architecture review for AI-generated code</w:t>
      </w:r>
    </w:p>
    <w:p>
      <w:pPr>
        <w:spacing w:after="40" w:before="120"/>
      </w:pPr>
      <w:r>
        <w:rPr>
          <w:b/>
          <w:bCs/>
          <w:color w:val="3B5BDB"/>
          <w:sz w:val="22"/>
          <w:szCs w:val="22"/>
        </w:rPr>
        <w:t xml:space="preserve">Option B</w:t>
      </w:r>
    </w:p>
    <w:p>
      <w:pPr>
        <w:shd w:fill="F0F2F5" w:val="clear"/>
        <w:spacing w:after="100"/>
        <w:ind w:left="360"/>
      </w:pPr>
      <w:r>
        <w:rPr>
          <w:i/>
          <w:iCs/>
          <w:color w:val="1A1A2E"/>
          <w:sz w:val="22"/>
          <w:szCs w:val="22"/>
        </w:rPr>
        <w:t xml:space="preserve">Show HN: We built a local-first tool that catches architecture violations in AI-generated code</w:t>
      </w:r>
    </w:p>
    <w:p>
      <w:pPr>
        <w:spacing w:after="40" w:before="120"/>
      </w:pPr>
      <w:r>
        <w:rPr>
          <w:b/>
          <w:bCs/>
          <w:color w:val="3B5BDB"/>
          <w:sz w:val="22"/>
          <w:szCs w:val="22"/>
        </w:rPr>
        <w:t xml:space="preserve">Option C</w:t>
      </w:r>
    </w:p>
    <w:p>
      <w:pPr>
        <w:shd w:fill="F0F2F5" w:val="clear"/>
        <w:spacing w:after="100"/>
        <w:ind w:left="360"/>
      </w:pPr>
      <w:r>
        <w:rPr>
          <w:i/>
          <w:iCs/>
          <w:color w:val="1A1A2E"/>
          <w:sz w:val="22"/>
          <w:szCs w:val="22"/>
        </w:rPr>
        <w:t xml:space="preserve">Show HN: Ortho – scan your repo, find what AI coding tools break, keep data local</w:t>
      </w:r>
    </w:p>
    <w:p>
      <w:pPr>
        <w:spacing w:after="40" w:before="120"/>
      </w:pPr>
      <w:r>
        <w:rPr>
          <w:b/>
          <w:bCs/>
          <w:color w:val="3B5BDB"/>
          <w:sz w:val="22"/>
          <w:szCs w:val="22"/>
        </w:rPr>
        <w:t xml:space="preserve">SEO/Discovery note: </w:t>
      </w:r>
    </w:p>
    <w:p>
      <w:pPr>
        <w:spacing w:after="100"/>
      </w:pPr>
      <w:r>
        <w:rPr>
          <w:color w:val="1A1A2E"/>
          <w:sz w:val="22"/>
          <w:szCs w:val="22"/>
        </w:rPr>
        <w:t xml:space="preserve">"local-first" and "AI-generated code" are the highest-signal keywords for your ICP. Option A is the most scannable and honest — recommended.</w:t>
      </w:r>
    </w:p>
    <w:p>
      <w:pPr>
        <w:pBdr>
          <w:bottom w:val="single" w:color="CCCCCC" w:sz="6"/>
        </w:pBdr>
        <w:spacing w:after="200" w:before="200"/>
      </w:pPr>
    </w:p>
    <w:p>
      <w:pPr>
        <w:pStyle w:val="Heading1"/>
        <w:spacing w:after="120" w:before="360"/>
        <w:rPr>
          <w:b/>
          <w:bCs/>
          <w:color w:val="1A1A2E"/>
        </w:rPr>
      </w:pPr>
      <w:r>
        <w:t xml:space="preserve">Post Body</w:t>
      </w:r>
    </w:p>
    <w:p>
      <w:pPr>
        <w:spacing w:after="100"/>
      </w:pPr>
      <w:r>
        <w:rPr>
          <w:i/>
          <w:iCs/>
          <w:color w:val="1A1A2E"/>
          <w:sz w:val="22"/>
          <w:szCs w:val="22"/>
        </w:rPr>
        <w:t xml:space="preserve">Paste this into the "text" field on HN (news.ycombinator.com/submit). Plain text only — no markdown renders on HN. Keep under ~800 words.</w:t>
      </w:r>
    </w:p>
    <w:p>
      <w:pPr>
        <w:spacing w:after="120"/>
      </w:pPr>
    </w:p>
    <w:p>
      <w:pPr>
        <w:spacing w:after="120"/>
      </w:pPr>
      <w:r>
        <w:rPr>
          <w:color w:val="1A1A2E"/>
          <w:sz w:val="22"/>
          <w:szCs w:val="22"/>
        </w:rPr>
        <w:t xml:space="preserve">Hey HN,</w:t>
      </w:r>
    </w:p>
    <w:p>
      <w:pPr>
        <w:spacing w:after="100"/>
      </w:pPr>
      <w:r>
        <w:rPr>
          <w:color w:val="1A1A2E"/>
          <w:sz w:val="22"/>
          <w:szCs w:val="22"/>
        </w:rPr>
        <w:t xml:space="preserve">I've been building Ortho — a local-first engineering intelligence tool that scans a Python repo, understands its architecture, and catches violations before they merge.</w:t>
      </w:r>
    </w:p>
    <w:p>
      <w:pPr>
        <w:spacing w:after="100"/>
      </w:pPr>
      <w:r>
        <w:rPr>
          <w:color w:val="1A1A2E"/>
          <w:sz w:val="22"/>
          <w:szCs w:val="22"/>
        </w:rPr>
        <w:t xml:space="preserve">The problem it solves: AI coding assistants (Copilot, Claude Code, Cursor, etc.) are great at writing code. They have no idea what your architecture is. They'll suggest adding a database call from a router layer, import a service from a utility module, or introduce a circular dependency across three packages — all in code that looks perfectly reasonable until it breaks something downstream. And because the AI has no memory of past decisions, it'll suggest the same pattern again next sprint.</w:t>
      </w:r>
    </w:p>
    <w:p>
      <w:pPr>
        <w:spacing w:after="100"/>
      </w:pPr>
      <w:r>
        <w:rPr>
          <w:color w:val="1A1A2E"/>
          <w:sz w:val="22"/>
          <w:szCs w:val="22"/>
        </w:rPr>
        <w:t xml:space="preserve">Ortho runs locally (no source leaves your machine) and does three things:</w:t>
      </w:r>
    </w:p>
    <w:p>
      <w:pPr>
        <w:spacing w:after="100"/>
      </w:pPr>
      <w:r>
        <w:rPr>
          <w:color w:val="1A1A2E"/>
          <w:sz w:val="22"/>
          <w:szCs w:val="22"/>
        </w:rPr>
        <w:t xml:space="preserve">1. Scans your repo — builds a call graph, import graph, symbol index, and architecture model from your actual code. Takes ~10-30 seconds for 1,000 files.</w:t>
      </w:r>
    </w:p>
    <w:p>
      <w:pPr>
        <w:spacing w:after="100"/>
      </w:pPr>
      <w:r>
        <w:rPr>
          <w:color w:val="1A1A2E"/>
          <w:sz w:val="22"/>
          <w:szCs w:val="22"/>
        </w:rPr>
        <w:t xml:space="preserve">2. Finds real violations — layer boundary violations, circular dependency chains, bloat and coupling hotspots. Every finding cites real, checkable evidence: the actual import edge that crosses a boundary, the actual cycle chain, the actual line count.</w:t>
      </w:r>
    </w:p>
    <w:p>
      <w:pPr>
        <w:spacing w:after="100"/>
      </w:pPr>
      <w:r>
        <w:rPr>
          <w:color w:val="1A1A2E"/>
          <w:sz w:val="22"/>
          <w:szCs w:val="22"/>
        </w:rPr>
        <w:t xml:space="preserve">3. Remembers what you rejected — when you flag a finding as a false positive or accept it, Ortho stores that. Next scan: "Rejected 2026-07-10: violates service boundary. Reason: this is an intentional shortcut pending refactor." The AI tool doesn't need to reinvent your decisions.</w:t>
      </w:r>
    </w:p>
    <w:p>
      <w:pPr>
        <w:spacing w:after="60" w:before="120"/>
      </w:pPr>
      <w:r>
        <w:rPr>
          <w:b/>
          <w:bCs/>
          <w:color w:val="1A1A2E"/>
          <w:sz w:val="22"/>
          <w:szCs w:val="22"/>
        </w:rPr>
        <w:t xml:space="preserve">Why local-first? </w:t>
      </w:r>
    </w:p>
    <w:p>
      <w:pPr>
        <w:spacing w:after="100"/>
      </w:pPr>
      <w:r>
        <w:rPr>
          <w:color w:val="1A1A2E"/>
          <w:sz w:val="22"/>
          <w:szCs w:val="22"/>
        </w:rPr>
        <w:t xml:space="preserve">A lot of the teams I've talked to can't send source to a third-party cloud — SOC2 scope, HIPAA, FedRAMP, contractual IP clauses. CodeRabbit, Greptile, and Qodo are cloud-based, so they're structurally off the table before a feature comparison even starts. Ortho works entirely from your machine. The only file it writes is .ortho/ortho.db — a SQLite database in your repo root.</w:t>
      </w:r>
    </w:p>
    <w:p>
      <w:pPr>
        <w:spacing w:after="60" w:before="120"/>
      </w:pPr>
      <w:r>
        <w:rPr>
          <w:b/>
          <w:bCs/>
          <w:color w:val="1A1A2E"/>
          <w:sz w:val="22"/>
          <w:szCs w:val="22"/>
        </w:rPr>
        <w:t xml:space="preserve">How to try it:</w:t>
      </w:r>
    </w:p>
    <w:p>
      <w:pPr>
        <w:spacing w:after="100"/>
      </w:pPr>
      <w:r>
        <w:rPr>
          <w:color w:val="1A1A2E"/>
          <w:sz w:val="22"/>
          <w:szCs w:val="22"/>
        </w:rPr>
        <w:t xml:space="preserve">Windows (PowerShell):</w:t>
      </w:r>
    </w:p>
    <w:p>
      <w:pPr>
        <w:shd w:fill="E8F5E9" w:val="clear"/>
        <w:spacing w:after="80" w:before="80"/>
        <w:ind w:left="360"/>
      </w:pPr>
      <w:r>
        <w:rPr>
          <w:rFonts w:ascii="Courier New" w:cs="Courier New" w:eastAsia="Courier New" w:hAnsi="Courier New"/>
          <w:color w:val="2D6A4F"/>
          <w:sz w:val="18"/>
          <w:szCs w:val="18"/>
        </w:rPr>
        <w:t xml:space="preserve">irm https://adithyak3106.github.io/Ortho-community/install.ps1 | iex</w:t>
      </w:r>
    </w:p>
    <w:p>
      <w:pPr>
        <w:spacing w:after="100"/>
      </w:pPr>
      <w:r>
        <w:rPr>
          <w:color w:val="1A1A2E"/>
          <w:sz w:val="22"/>
          <w:szCs w:val="22"/>
        </w:rPr>
        <w:t xml:space="preserve">macOS / Linux:</w:t>
      </w:r>
    </w:p>
    <w:p>
      <w:pPr>
        <w:shd w:fill="E8F5E9" w:val="clear"/>
        <w:spacing w:after="80" w:before="80"/>
        <w:ind w:left="360"/>
      </w:pPr>
      <w:r>
        <w:rPr>
          <w:rFonts w:ascii="Courier New" w:cs="Courier New" w:eastAsia="Courier New" w:hAnsi="Courier New"/>
          <w:color w:val="2D6A4F"/>
          <w:sz w:val="18"/>
          <w:szCs w:val="18"/>
        </w:rPr>
        <w:t xml:space="preserve">git clone https://github.com/AdithyaK3106/Ortho.git &amp;&amp; cd Ortho &amp;&amp; ./install.sh</w:t>
      </w:r>
    </w:p>
    <w:p>
      <w:pPr>
        <w:spacing w:after="100"/>
      </w:pPr>
      <w:r>
        <w:rPr>
          <w:color w:val="1A1A2E"/>
          <w:sz w:val="22"/>
          <w:szCs w:val="22"/>
        </w:rPr>
        <w:t xml:space="preserve">Then:</w:t>
      </w:r>
    </w:p>
    <w:p>
      <w:pPr>
        <w:shd w:fill="E8F5E9" w:val="clear"/>
        <w:spacing w:after="80" w:before="80"/>
        <w:ind w:left="360"/>
      </w:pPr>
      <w:r>
        <w:rPr>
          <w:rFonts w:ascii="Courier New" w:cs="Courier New" w:eastAsia="Courier New" w:hAnsi="Courier New"/>
          <w:color w:val="2D6A4F"/>
          <w:sz w:val="18"/>
          <w:szCs w:val="18"/>
        </w:rPr>
        <w:t xml:space="preserve">cd your-repo
ortho guardrails
ortho decide "add Redis caching to the API layer"</w:t>
      </w:r>
    </w:p>
    <w:p>
      <w:pPr>
        <w:spacing w:after="100"/>
      </w:pPr>
      <w:r>
        <w:rPr>
          <w:color w:val="1A1A2E"/>
          <w:sz w:val="22"/>
          <w:szCs w:val="22"/>
        </w:rPr>
        <w:t xml:space="preserve">Prerequisites: git, python, pip, node, npm.</w:t>
      </w:r>
    </w:p>
    <w:p>
      <w:pPr>
        <w:spacing w:after="100"/>
      </w:pPr>
      <w:r>
        <w:rPr>
          <w:color w:val="1A1A2E"/>
          <w:sz w:val="22"/>
          <w:szCs w:val="22"/>
        </w:rPr>
        <w:t xml:space="preserve">There's also an MCP server — 10 tools — so Claude (or any MCP-compatible assistant) can call Ortho directly during a coding session and get architecture context before generating code.</w:t>
      </w:r>
    </w:p>
    <w:p>
      <w:pPr>
        <w:spacing w:after="60" w:before="120"/>
      </w:pPr>
      <w:r>
        <w:rPr>
          <w:b/>
          <w:bCs/>
          <w:color w:val="1A1A2E"/>
          <w:sz w:val="22"/>
          <w:szCs w:val="22"/>
        </w:rPr>
        <w:t xml:space="preserve">Current state: </w:t>
      </w:r>
    </w:p>
    <w:p>
      <w:pPr>
        <w:spacing w:after="100"/>
      </w:pPr>
      <w:r>
        <w:rPr>
          <w:color w:val="1A1A2E"/>
          <w:sz w:val="22"/>
          <w:szCs w:val="22"/>
        </w:rPr>
        <w:t xml:space="preserve">Python primary (tree-sitter AST, Python 3.8–3.13), TypeScript secondary. 1,375 tests, independently audited. We ran a false-positive audit on 9 real repos (click, flask, requests, django, celery, and four internal ones) — went from 91% FP rate to effectively 0% on real architecture violations. Known limitation I'll be honest about: the redesigned layer-boundary checker is unit-tested but hasn't yet fired on a real "this is genuinely wrong" violation in the wild — pilot users will be the proof.</w:t>
      </w:r>
    </w:p>
    <w:p>
      <w:pPr>
        <w:spacing w:after="60" w:before="120"/>
      </w:pPr>
      <w:r>
        <w:rPr>
          <w:b/>
          <w:bCs/>
          <w:color w:val="1A1A2E"/>
          <w:sz w:val="22"/>
          <w:szCs w:val="22"/>
        </w:rPr>
        <w:t xml:space="preserve">Looking for: </w:t>
      </w:r>
    </w:p>
    <w:p>
      <w:pPr>
        <w:spacing w:after="100"/>
      </w:pPr>
      <w:r>
        <w:rPr>
          <w:color w:val="1A1A2E"/>
          <w:sz w:val="22"/>
          <w:szCs w:val="22"/>
        </w:rPr>
        <w:t xml:space="preserve">5 engineering teams willing to run Ortho on a real internal repo for 30 days and give honest feedback. If you're already shipping AI-generated code and have hit the "but it broke the architecture" problem, I'd love to talk.</w:t>
      </w:r>
    </w:p>
    <w:p>
      <w:pPr>
        <w:spacing w:after="100"/>
      </w:pPr>
      <w:r>
        <w:rPr>
          <w:color w:val="1A1A2E"/>
          <w:sz w:val="22"/>
          <w:szCs w:val="22"/>
        </w:rPr>
        <w:t xml:space="preserve">GitHub: https://github.com/AdithyaK3106/Ortho | Email: urbrain369@gmail.com</w:t>
      </w:r>
    </w:p>
    <w:p>
      <w:pPr>
        <w:pBdr>
          <w:bottom w:val="single" w:color="CCCCCC" w:sz="6"/>
        </w:pBdr>
        <w:spacing w:after="200" w:before="200"/>
      </w:pPr>
    </w:p>
    <w:p>
      <w:pPr>
        <w:pStyle w:val="Heading1"/>
        <w:spacing w:after="120" w:before="360"/>
        <w:rPr>
          <w:b/>
          <w:bCs/>
          <w:color w:val="1A1A2E"/>
        </w:rPr>
      </w:pPr>
      <w:r>
        <w:t xml:space="preserve">Comment Response Playbook</w:t>
      </w:r>
    </w:p>
    <w:p>
      <w:pPr>
        <w:spacing w:after="100"/>
      </w:pPr>
      <w:r>
        <w:rPr>
          <w:color w:val="1A1A2E"/>
          <w:sz w:val="22"/>
          <w:szCs w:val="22"/>
        </w:rPr>
        <w:t xml:space="preserve">Prepare these before posting. Engage every comment within 2 hours of posting.</w:t>
      </w:r>
    </w:p>
    <w:p>
      <w:pPr>
        <w:spacing w:after="40" w:before="160"/>
      </w:pPr>
      <w:r>
        <w:rPr>
          <w:b/>
          <w:bCs/>
          <w:color w:val="1A1A2E"/>
          <w:sz w:val="22"/>
          <w:szCs w:val="22"/>
        </w:rPr>
        <w:t xml:space="preserve">"Does this work with [language]?"</w:t>
      </w:r>
    </w:p>
    <w:p>
      <w:pPr>
        <w:shd w:fill="F0F2F5" w:val="clear"/>
        <w:spacing w:after="100"/>
        <w:ind w:left="360"/>
      </w:pPr>
      <w:r>
        <w:rPr>
          <w:i/>
          <w:iCs/>
          <w:color w:val="444444"/>
          <w:sz w:val="22"/>
          <w:szCs w:val="22"/>
        </w:rPr>
        <w:t xml:space="preserve">Python is primary — full AST, call graph, import graph. TypeScript is secondary. Go, Java, Rust are on the roadmap but not built yet. If you're Python-heavy, it'll work today.</w:t>
      </w:r>
    </w:p>
    <w:p>
      <w:pPr>
        <w:spacing w:after="40" w:before="160"/>
      </w:pPr>
      <w:r>
        <w:rPr>
          <w:b/>
          <w:bCs/>
          <w:color w:val="1A1A2E"/>
          <w:sz w:val="22"/>
          <w:szCs w:val="22"/>
        </w:rPr>
        <w:t xml:space="preserve">"How is this different from CodeRabbit / Greptile / Qodo?"</w:t>
      </w:r>
    </w:p>
    <w:p>
      <w:pPr>
        <w:shd w:fill="F0F2F5" w:val="clear"/>
        <w:spacing w:after="100"/>
        <w:ind w:left="360"/>
      </w:pPr>
      <w:r>
        <w:rPr>
          <w:i/>
          <w:iCs/>
          <w:color w:val="444444"/>
          <w:sz w:val="22"/>
          <w:szCs w:val="22"/>
        </w:rPr>
        <w:t xml:space="preserve">All three are cloud-based — your source goes to their servers. If your company has any compliance requirement or just doesn't want source leaving the machine, they're off the table before features matter. Ortho runs entirely locally. That's the structural difference.</w:t>
      </w:r>
    </w:p>
    <w:p>
      <w:pPr>
        <w:spacing w:after="40" w:before="160"/>
      </w:pPr>
      <w:r>
        <w:rPr>
          <w:b/>
          <w:bCs/>
          <w:color w:val="1A1A2E"/>
          <w:sz w:val="22"/>
          <w:szCs w:val="22"/>
        </w:rPr>
        <w:t xml:space="preserve">"Can't I just write linting rules?"</w:t>
      </w:r>
    </w:p>
    <w:p>
      <w:pPr>
        <w:shd w:fill="F0F2F5" w:val="clear"/>
        <w:spacing w:after="100"/>
        <w:ind w:left="360"/>
      </w:pPr>
      <w:r>
        <w:rPr>
          <w:i/>
          <w:iCs/>
          <w:color w:val="444444"/>
          <w:sz w:val="22"/>
          <w:szCs w:val="22"/>
        </w:rPr>
        <w:t xml:space="preserve">Linting works at the file level. Ortho builds a cross-file architecture model — it knows that api/router.py importing from db/session.py crosses a layer boundary you defined, regardless of what either file looks like individually. It's not a linter.</w:t>
      </w:r>
    </w:p>
    <w:p>
      <w:pPr>
        <w:spacing w:after="40" w:before="160"/>
      </w:pPr>
      <w:r>
        <w:rPr>
          <w:b/>
          <w:bCs/>
          <w:color w:val="1A1A2E"/>
          <w:sz w:val="22"/>
          <w:szCs w:val="22"/>
        </w:rPr>
        <w:t xml:space="preserve">"The false-positive rate sounds concerning — 91% to 0% means the tool changed dramatically."</w:t>
      </w:r>
    </w:p>
    <w:p>
      <w:pPr>
        <w:shd w:fill="F0F2F5" w:val="clear"/>
        <w:spacing w:after="100"/>
        <w:ind w:left="360"/>
      </w:pPr>
      <w:r>
        <w:rPr>
          <w:i/>
          <w:iCs/>
          <w:color w:val="444444"/>
          <w:sz w:val="22"/>
          <w:szCs w:val="22"/>
        </w:rPr>
        <w:t xml:space="preserve">Honest answer: the old heuristic for layer detection was generating alerts based on directory naming patterns alone. The new version validates against the actual import graph and requires real evidence. Current: 0% on 9 repos. But the layer-boundary checker has never caught a genuine violation on a real production repo yet — that's still purely synthetic-fixture validated. Pilot users will be the proof.</w:t>
      </w:r>
    </w:p>
    <w:p>
      <w:pPr>
        <w:spacing w:after="40" w:before="160"/>
      </w:pPr>
      <w:r>
        <w:rPr>
          <w:b/>
          <w:bCs/>
          <w:color w:val="1A1A2E"/>
          <w:sz w:val="22"/>
          <w:szCs w:val="22"/>
        </w:rPr>
        <w:t xml:space="preserve">"Why SQLite? Doesn't that limit performance?"</w:t>
      </w:r>
    </w:p>
    <w:p>
      <w:pPr>
        <w:shd w:fill="F0F2F5" w:val="clear"/>
        <w:spacing w:after="100"/>
        <w:ind w:left="360"/>
      </w:pPr>
      <w:r>
        <w:rPr>
          <w:i/>
          <w:iCs/>
          <w:color w:val="444444"/>
          <w:sz w:val="22"/>
          <w:szCs w:val="22"/>
        </w:rPr>
        <w:t xml:space="preserve">For local, single-user use, SQLite with FTS5 (for BM25 search) is more than sufficient. Scan time is ~10-30 seconds per 1,000 files. The tradeoff: no server, no auth, no setup — just a file in your repo root.</w:t>
      </w:r>
    </w:p>
    <w:p>
      <w:pPr>
        <w:spacing w:after="40" w:before="160"/>
      </w:pPr>
      <w:r>
        <w:rPr>
          <w:b/>
          <w:bCs/>
          <w:color w:val="1A1A2E"/>
          <w:sz w:val="22"/>
          <w:szCs w:val="22"/>
        </w:rPr>
        <w:t xml:space="preserve">"Is this open source?"</w:t>
      </w:r>
    </w:p>
    <w:p>
      <w:pPr>
        <w:shd w:fill="F0F2F5" w:val="clear"/>
        <w:spacing w:after="100"/>
        <w:ind w:left="360"/>
      </w:pPr>
      <w:r>
        <w:rPr>
          <w:i/>
          <w:iCs/>
          <w:color w:val="444444"/>
          <w:sz w:val="22"/>
          <w:szCs w:val="22"/>
        </w:rPr>
        <w:t xml:space="preserve">MIT license — https://github.com/AdithyaK3106/Ortho</w:t>
      </w:r>
    </w:p>
    <w:p>
      <w:pPr>
        <w:pBdr>
          <w:bottom w:val="single" w:color="CCCCCC" w:sz="6"/>
        </w:pBdr>
        <w:spacing w:after="200" w:before="200"/>
      </w:pPr>
    </w:p>
    <w:p>
      <w:pPr>
        <w:pStyle w:val="Heading1"/>
        <w:spacing w:after="120" w:before="360"/>
        <w:rPr>
          <w:b/>
          <w:bCs/>
          <w:color w:val="1A1A2E"/>
        </w:rPr>
      </w:pPr>
      <w:r>
        <w:t xml:space="preserve">Pre-Post Checklist</w:t>
      </w:r>
    </w:p>
    <w:p>
      <w:pPr>
        <w:spacing w:after="60"/>
        <w:ind w:left="360"/>
      </w:pPr>
      <w:r>
        <w:rPr>
          <w:sz w:val="22"/>
          <w:szCs w:val="22"/>
        </w:rPr>
        <w:t xml:space="preserve">☐  </w:t>
      </w:r>
      <w:r>
        <w:rPr>
          <w:color w:val="1A1A2E"/>
          <w:sz w:val="22"/>
          <w:szCs w:val="22"/>
        </w:rPr>
        <w:t xml:space="preserve">QUICKSTART.md is polished and tested on a clean install</w:t>
      </w:r>
    </w:p>
    <w:p>
      <w:pPr>
        <w:spacing w:after="60"/>
        <w:ind w:left="360"/>
      </w:pPr>
      <w:r>
        <w:rPr>
          <w:sz w:val="22"/>
          <w:szCs w:val="22"/>
        </w:rPr>
        <w:t xml:space="preserve">☐  </w:t>
      </w:r>
      <w:r>
        <w:rPr>
          <w:color w:val="1A1A2E"/>
          <w:sz w:val="22"/>
          <w:szCs w:val="22"/>
        </w:rPr>
        <w:t xml:space="preserve">GitHub repo is public and README looks good (demo GIF visible)</w:t>
      </w:r>
    </w:p>
    <w:p>
      <w:pPr>
        <w:spacing w:after="60"/>
        <w:ind w:left="360"/>
      </w:pPr>
      <w:r>
        <w:rPr>
          <w:sz w:val="22"/>
          <w:szCs w:val="22"/>
        </w:rPr>
        <w:t xml:space="preserve">☐  </w:t>
      </w:r>
      <w:r>
        <w:rPr>
          <w:color w:val="1A1A2E"/>
          <w:sz w:val="22"/>
          <w:szCs w:val="22"/>
        </w:rPr>
        <w:t xml:space="preserve">Windows install tested: irm https://adithyak3106.github.io/Ortho-community/install.ps1 | iex</w:t>
      </w:r>
    </w:p>
    <w:p>
      <w:pPr>
        <w:spacing w:after="60"/>
        <w:ind w:left="360"/>
      </w:pPr>
      <w:r>
        <w:rPr>
          <w:sz w:val="22"/>
          <w:szCs w:val="22"/>
        </w:rPr>
        <w:t xml:space="preserve">☐  </w:t>
      </w:r>
      <w:r>
        <w:rPr>
          <w:color w:val="1A1A2E"/>
          <w:sz w:val="22"/>
          <w:szCs w:val="22"/>
        </w:rPr>
        <w:t xml:space="preserve">macOS/Linux install tested: git clone + ./install.sh on a clean machine</w:t>
      </w:r>
    </w:p>
    <w:p>
      <w:pPr>
        <w:spacing w:after="60"/>
        <w:ind w:left="360"/>
      </w:pPr>
      <w:r>
        <w:rPr>
          <w:sz w:val="22"/>
          <w:szCs w:val="22"/>
        </w:rPr>
        <w:t xml:space="preserve">☐  </w:t>
      </w:r>
      <w:r>
        <w:rPr>
          <w:color w:val="1A1A2E"/>
          <w:sz w:val="22"/>
          <w:szCs w:val="22"/>
        </w:rPr>
        <w:t xml:space="preserve">Logged into HN account and ready to post</w:t>
      </w:r>
    </w:p>
    <w:p>
      <w:pPr>
        <w:spacing w:after="60"/>
        <w:ind w:left="360"/>
      </w:pPr>
      <w:r>
        <w:rPr>
          <w:sz w:val="22"/>
          <w:szCs w:val="22"/>
        </w:rPr>
        <w:t xml:space="preserve">☐  </w:t>
      </w:r>
      <w:r>
        <w:rPr>
          <w:color w:val="1A1A2E"/>
          <w:sz w:val="22"/>
          <w:szCs w:val="22"/>
        </w:rPr>
        <w:t xml:space="preserve">Post time set: Monday Week 2, 9am ET (peak HN traffic)</w:t>
      </w:r>
    </w:p>
    <w:p>
      <w:pPr>
        <w:spacing w:after="60"/>
        <w:ind w:left="360"/>
      </w:pPr>
      <w:r>
        <w:rPr>
          <w:sz w:val="22"/>
          <w:szCs w:val="22"/>
        </w:rPr>
        <w:t xml:space="preserve">☐  </w:t>
      </w:r>
      <w:r>
        <w:rPr>
          <w:color w:val="1A1A2E"/>
          <w:sz w:val="22"/>
          <w:szCs w:val="22"/>
        </w:rPr>
        <w:t xml:space="preserve">Browser tab open to post + second tab ready to reply to comments</w:t>
      </w:r>
    </w:p>
    <w:p>
      <w:pPr>
        <w:spacing w:after="60"/>
        <w:ind w:left="360"/>
      </w:pPr>
      <w:r>
        <w:rPr>
          <w:sz w:val="22"/>
          <w:szCs w:val="22"/>
        </w:rPr>
        <w:t xml:space="preserve">☐  </w:t>
      </w:r>
      <w:r>
        <w:rPr>
          <w:color w:val="1A1A2E"/>
          <w:sz w:val="22"/>
          <w:szCs w:val="22"/>
        </w:rPr>
        <w:t xml:space="preserve">Email ready to handle pilot interest: urbrain369@gmail.com</w:t>
      </w:r>
    </w:p>
    <w:p>
      <w:pPr>
        <w:pBdr>
          <w:bottom w:val="single" w:color="CCCCCC" w:sz="6"/>
        </w:pBdr>
        <w:spacing w:after="200" w:before="200"/>
      </w:pPr>
    </w:p>
    <w:p>
      <w:pPr>
        <w:spacing w:before="120"/>
      </w:pPr>
      <w:r>
        <w:rPr>
          <w:i/>
          <w:iCs/>
          <w:color w:val="888888"/>
          <w:sz w:val="18"/>
          <w:szCs w:val="18"/>
        </w:rPr>
        <w:t xml:space="preserve">Brand voice applied: Technical, honest, builder-first. No hype language. Limitations stated upfront. Pilot ask is clear and low-pressure.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1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2026-07-21T11:23:06.024Z</dcterms:created>
  <dcterms:modified xsi:type="dcterms:W3CDTF">2026-07-21T11:23:06.024Z</dcterms:modified>
</cp:coreProperties>
</file>

<file path=docProps/custom.xml><?xml version="1.0" encoding="utf-8"?>
<Properties xmlns="http://schemas.openxmlformats.org/officeDocument/2006/custom-properties" xmlns:vt="http://schemas.openxmlformats.org/officeDocument/2006/docPropsVTypes"/>
</file>