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E1E4" w14:textId="712C3451" w:rsidR="00506FF6" w:rsidRDefault="00E4266C">
      <w:r>
        <w:t>The first model was designed using the following parameters and hyperparameters</w:t>
      </w:r>
    </w:p>
    <w:tbl>
      <w:tblPr>
        <w:tblStyle w:val="TableGrid"/>
        <w:tblW w:w="9359" w:type="dxa"/>
        <w:tblLayout w:type="fixed"/>
        <w:tblLook w:val="04A0" w:firstRow="1" w:lastRow="0" w:firstColumn="1" w:lastColumn="0" w:noHBand="0" w:noVBand="1"/>
      </w:tblPr>
      <w:tblGrid>
        <w:gridCol w:w="1403"/>
        <w:gridCol w:w="1404"/>
        <w:gridCol w:w="1404"/>
        <w:gridCol w:w="864"/>
        <w:gridCol w:w="1149"/>
        <w:gridCol w:w="1030"/>
        <w:gridCol w:w="1217"/>
        <w:gridCol w:w="888"/>
      </w:tblGrid>
      <w:tr w:rsidR="00E4266C" w14:paraId="3D827C89" w14:textId="77777777" w:rsidTr="00E4266C">
        <w:trPr>
          <w:trHeight w:val="1210"/>
        </w:trPr>
        <w:tc>
          <w:tcPr>
            <w:tcW w:w="1403" w:type="dxa"/>
          </w:tcPr>
          <w:p w14:paraId="718A6835" w14:textId="67B94F0F" w:rsidR="00E4266C" w:rsidRDefault="00E4266C">
            <w:r>
              <w:t># units in layer 1(activation)</w:t>
            </w:r>
          </w:p>
        </w:tc>
        <w:tc>
          <w:tcPr>
            <w:tcW w:w="1404" w:type="dxa"/>
          </w:tcPr>
          <w:p w14:paraId="7A7DB06A" w14:textId="77777777" w:rsidR="00E4266C" w:rsidRDefault="00E4266C">
            <w:r>
              <w:t>#units in layer</w:t>
            </w:r>
          </w:p>
          <w:p w14:paraId="65CC9D0F" w14:textId="448FE8C8" w:rsidR="00E4266C" w:rsidRDefault="00E4266C">
            <w:r>
              <w:t>2(activation)</w:t>
            </w:r>
          </w:p>
        </w:tc>
        <w:tc>
          <w:tcPr>
            <w:tcW w:w="1404" w:type="dxa"/>
          </w:tcPr>
          <w:p w14:paraId="75B23744" w14:textId="6FBF9048" w:rsidR="00E4266C" w:rsidRDefault="00E4266C">
            <w:r>
              <w:t>#units in layer 3(activation)</w:t>
            </w:r>
          </w:p>
        </w:tc>
        <w:tc>
          <w:tcPr>
            <w:tcW w:w="864" w:type="dxa"/>
          </w:tcPr>
          <w:p w14:paraId="50FF1E58" w14:textId="7C2DEFD8" w:rsidR="00E4266C" w:rsidRDefault="00E4266C">
            <w:r>
              <w:t>#units in output layer</w:t>
            </w:r>
          </w:p>
        </w:tc>
        <w:tc>
          <w:tcPr>
            <w:tcW w:w="1149" w:type="dxa"/>
          </w:tcPr>
          <w:p w14:paraId="663BEC82" w14:textId="0D9C5419" w:rsidR="00E4266C" w:rsidRDefault="00E4266C">
            <w:r>
              <w:t xml:space="preserve">Optimizer </w:t>
            </w:r>
          </w:p>
        </w:tc>
        <w:tc>
          <w:tcPr>
            <w:tcW w:w="1030" w:type="dxa"/>
          </w:tcPr>
          <w:p w14:paraId="23ED2F90" w14:textId="715DB4C4" w:rsidR="00E4266C" w:rsidRDefault="00E4266C">
            <w:r>
              <w:t>Learning rate</w:t>
            </w:r>
          </w:p>
        </w:tc>
        <w:tc>
          <w:tcPr>
            <w:tcW w:w="1217" w:type="dxa"/>
          </w:tcPr>
          <w:p w14:paraId="5D467636" w14:textId="7D878733" w:rsidR="00E4266C" w:rsidRDefault="00E4266C">
            <w:proofErr w:type="spellStart"/>
            <w:r>
              <w:t>Batch_size</w:t>
            </w:r>
            <w:proofErr w:type="spellEnd"/>
          </w:p>
        </w:tc>
        <w:tc>
          <w:tcPr>
            <w:tcW w:w="888" w:type="dxa"/>
          </w:tcPr>
          <w:p w14:paraId="7331D9B8" w14:textId="7D98E54E" w:rsidR="00E4266C" w:rsidRDefault="00E4266C">
            <w:r>
              <w:t>Epochs</w:t>
            </w:r>
          </w:p>
        </w:tc>
      </w:tr>
      <w:tr w:rsidR="00E4266C" w14:paraId="6E7A4D14" w14:textId="77777777" w:rsidTr="00E4266C">
        <w:trPr>
          <w:trHeight w:val="1210"/>
        </w:trPr>
        <w:tc>
          <w:tcPr>
            <w:tcW w:w="1403" w:type="dxa"/>
          </w:tcPr>
          <w:p w14:paraId="7F037D70" w14:textId="079441C5" w:rsidR="00E4266C" w:rsidRDefault="00E4266C">
            <w:r>
              <w:t>200(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404" w:type="dxa"/>
          </w:tcPr>
          <w:p w14:paraId="43F03BB5" w14:textId="6D284D9D" w:rsidR="00E4266C" w:rsidRDefault="00E4266C">
            <w:r>
              <w:t>40(custom)</w:t>
            </w:r>
          </w:p>
        </w:tc>
        <w:tc>
          <w:tcPr>
            <w:tcW w:w="1404" w:type="dxa"/>
          </w:tcPr>
          <w:p w14:paraId="722F58B5" w14:textId="16142347" w:rsidR="00E4266C" w:rsidRDefault="00E4266C">
            <w:r>
              <w:t>200(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864" w:type="dxa"/>
          </w:tcPr>
          <w:p w14:paraId="1D6AFC4F" w14:textId="41F8876B" w:rsidR="00E4266C" w:rsidRDefault="00E4266C">
            <w:r>
              <w:t>linear</w:t>
            </w:r>
          </w:p>
        </w:tc>
        <w:tc>
          <w:tcPr>
            <w:tcW w:w="1149" w:type="dxa"/>
          </w:tcPr>
          <w:p w14:paraId="2C5E338C" w14:textId="63784D34" w:rsidR="00E4266C" w:rsidRDefault="00E4266C">
            <w:r>
              <w:t>Adam</w:t>
            </w:r>
          </w:p>
        </w:tc>
        <w:tc>
          <w:tcPr>
            <w:tcW w:w="1030" w:type="dxa"/>
          </w:tcPr>
          <w:p w14:paraId="34EC5B53" w14:textId="33F1ED0D" w:rsidR="00E4266C" w:rsidRDefault="00E4266C">
            <w:r>
              <w:t>0.0</w:t>
            </w:r>
            <w:bookmarkStart w:id="0" w:name="_GoBack"/>
            <w:bookmarkEnd w:id="0"/>
            <w:r>
              <w:t>01</w:t>
            </w:r>
          </w:p>
        </w:tc>
        <w:tc>
          <w:tcPr>
            <w:tcW w:w="1217" w:type="dxa"/>
          </w:tcPr>
          <w:p w14:paraId="6A785458" w14:textId="5635BF55" w:rsidR="00E4266C" w:rsidRDefault="00E4266C">
            <w:r>
              <w:t>16</w:t>
            </w:r>
          </w:p>
        </w:tc>
        <w:tc>
          <w:tcPr>
            <w:tcW w:w="888" w:type="dxa"/>
          </w:tcPr>
          <w:p w14:paraId="2548A1F7" w14:textId="21D37827" w:rsidR="00E4266C" w:rsidRDefault="00E4266C">
            <w:r>
              <w:t>80</w:t>
            </w:r>
          </w:p>
        </w:tc>
      </w:tr>
    </w:tbl>
    <w:p w14:paraId="47DFEBFB" w14:textId="77777777" w:rsidR="00E4266C" w:rsidRDefault="00E4266C"/>
    <w:sectPr w:rsidR="00E4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C6"/>
    <w:rsid w:val="00506FF6"/>
    <w:rsid w:val="007059C6"/>
    <w:rsid w:val="00E4266C"/>
    <w:rsid w:val="00FA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E6A7"/>
  <w15:chartTrackingRefBased/>
  <w15:docId w15:val="{824E3019-146B-4121-99EB-68DAAB7A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Karantha</dc:creator>
  <cp:keywords/>
  <dc:description/>
  <cp:lastModifiedBy>Adithya Karantha</cp:lastModifiedBy>
  <cp:revision>2</cp:revision>
  <dcterms:created xsi:type="dcterms:W3CDTF">2019-03-18T17:04:00Z</dcterms:created>
  <dcterms:modified xsi:type="dcterms:W3CDTF">2019-03-18T20:13:00Z</dcterms:modified>
</cp:coreProperties>
</file>