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BD76B" w14:textId="77777777" w:rsidR="007B3B4F" w:rsidRDefault="007B3B4F">
      <w:pPr>
        <w:spacing w:before="80" w:after="80"/>
      </w:pPr>
    </w:p>
    <w:p w14:paraId="0213F207" w14:textId="77777777" w:rsidR="007B3B4F" w:rsidRDefault="007B3B4F">
      <w:pPr>
        <w:spacing w:before="80" w:after="80"/>
      </w:pPr>
    </w:p>
    <w:p w14:paraId="523894F7" w14:textId="77777777" w:rsidR="007B3B4F" w:rsidRDefault="007B3B4F">
      <w:pPr>
        <w:spacing w:before="80" w:after="80"/>
      </w:pPr>
    </w:p>
    <w:p w14:paraId="5FB797D4" w14:textId="77777777" w:rsidR="007B3B4F" w:rsidRDefault="00000000">
      <w:pPr>
        <w:spacing w:after="160"/>
        <w:jc w:val="center"/>
      </w:pPr>
      <w:r>
        <w:rPr>
          <w:b/>
          <w:bCs/>
          <w:color w:val="1F5C99"/>
          <w:sz w:val="56"/>
          <w:szCs w:val="56"/>
        </w:rPr>
        <w:t>DIC STUDY GUIDE</w:t>
      </w:r>
    </w:p>
    <w:p w14:paraId="21489787" w14:textId="77777777" w:rsidR="007B3B4F" w:rsidRDefault="00000000">
      <w:pPr>
        <w:spacing w:after="80"/>
        <w:jc w:val="center"/>
      </w:pPr>
      <w:r>
        <w:rPr>
          <w:color w:val="555555"/>
          <w:sz w:val="32"/>
          <w:szCs w:val="32"/>
        </w:rPr>
        <w:t>Digital Image Correlation</w:t>
      </w:r>
    </w:p>
    <w:p w14:paraId="78E9E504" w14:textId="77777777" w:rsidR="007B3B4F" w:rsidRDefault="00000000">
      <w:pPr>
        <w:pBdr>
          <w:bottom w:val="single" w:sz="16" w:space="4" w:color="1F5C99"/>
        </w:pBdr>
        <w:spacing w:after="200"/>
        <w:jc w:val="center"/>
      </w:pPr>
      <w:r>
        <w:rPr>
          <w:i/>
          <w:iCs/>
          <w:color w:val="555555"/>
          <w:sz w:val="24"/>
          <w:szCs w:val="24"/>
        </w:rPr>
        <w:t>From Beginner to Practitioner</w:t>
      </w:r>
    </w:p>
    <w:p w14:paraId="4003B587" w14:textId="77777777" w:rsidR="007B3B4F" w:rsidRDefault="007B3B4F">
      <w:pPr>
        <w:spacing w:before="80" w:after="80"/>
      </w:pPr>
    </w:p>
    <w:p w14:paraId="6957C53F" w14:textId="77777777" w:rsidR="007B3B4F" w:rsidRDefault="00000000">
      <w:pPr>
        <w:spacing w:before="80" w:after="80"/>
        <w:jc w:val="center"/>
      </w:pPr>
      <w:r>
        <w:rPr>
          <w:color w:val="555555"/>
          <w:sz w:val="20"/>
          <w:szCs w:val="20"/>
        </w:rPr>
        <w:t xml:space="preserve">Based on: </w:t>
      </w:r>
      <w:proofErr w:type="spellStart"/>
      <w:r>
        <w:rPr>
          <w:color w:val="555555"/>
          <w:sz w:val="20"/>
          <w:szCs w:val="20"/>
        </w:rPr>
        <w:t>iDICs</w:t>
      </w:r>
      <w:proofErr w:type="spellEnd"/>
      <w:r>
        <w:rPr>
          <w:color w:val="555555"/>
          <w:sz w:val="20"/>
          <w:szCs w:val="20"/>
        </w:rPr>
        <w:t xml:space="preserve"> Good Practices Guide for DIC, Edition 2 (October 2025)</w:t>
      </w:r>
    </w:p>
    <w:p w14:paraId="6736ED7B" w14:textId="77777777" w:rsidR="007B3B4F" w:rsidRDefault="00000000">
      <w:pPr>
        <w:spacing w:after="80"/>
        <w:jc w:val="center"/>
      </w:pPr>
      <w:r>
        <w:rPr>
          <w:color w:val="555555"/>
          <w:sz w:val="20"/>
          <w:szCs w:val="20"/>
        </w:rPr>
        <w:t>International Digital Image Correlation Society (</w:t>
      </w:r>
      <w:proofErr w:type="spellStart"/>
      <w:r>
        <w:rPr>
          <w:color w:val="555555"/>
          <w:sz w:val="20"/>
          <w:szCs w:val="20"/>
        </w:rPr>
        <w:t>iDICs</w:t>
      </w:r>
      <w:proofErr w:type="spellEnd"/>
      <w:r>
        <w:rPr>
          <w:color w:val="555555"/>
          <w:sz w:val="20"/>
          <w:szCs w:val="20"/>
        </w:rPr>
        <w:t>)</w:t>
      </w:r>
    </w:p>
    <w:p w14:paraId="41418198" w14:textId="77777777" w:rsidR="007B3B4F" w:rsidRDefault="00000000">
      <w:r>
        <w:br w:type="page"/>
      </w:r>
    </w:p>
    <w:p w14:paraId="09156C01" w14:textId="77777777" w:rsidR="007B3B4F" w:rsidRDefault="00000000">
      <w:pPr>
        <w:pStyle w:val="Heading1"/>
        <w:pBdr>
          <w:bottom w:val="single" w:sz="8" w:space="4" w:color="1F5C99"/>
        </w:pBdr>
      </w:pPr>
      <w:r>
        <w:lastRenderedPageBreak/>
        <w:t>1. Document Summary</w:t>
      </w:r>
    </w:p>
    <w:p w14:paraId="15DD164B" w14:textId="77777777" w:rsidR="007B3B4F" w:rsidRDefault="00000000">
      <w:pPr>
        <w:spacing w:before="60" w:after="60"/>
      </w:pPr>
      <w:r>
        <w:rPr>
          <w:color w:val="2C2C2C"/>
        </w:rPr>
        <w:t xml:space="preserve">This study guide is based on the </w:t>
      </w:r>
      <w:proofErr w:type="spellStart"/>
      <w:r>
        <w:rPr>
          <w:color w:val="2C2C2C"/>
        </w:rPr>
        <w:t>iDICs</w:t>
      </w:r>
      <w:proofErr w:type="spellEnd"/>
      <w:r>
        <w:rPr>
          <w:color w:val="2C2C2C"/>
        </w:rPr>
        <w:t xml:space="preserve"> Good Practices Guide for Digital Image Correlation, Edition 2 (October 2025). The guide is a 166-page comprehensive reference produced by the International Digital Image Correlation Society (</w:t>
      </w:r>
      <w:proofErr w:type="spellStart"/>
      <w:r>
        <w:rPr>
          <w:color w:val="2C2C2C"/>
        </w:rPr>
        <w:t>iDICs</w:t>
      </w:r>
      <w:proofErr w:type="spellEnd"/>
      <w:r>
        <w:rPr>
          <w:color w:val="2C2C2C"/>
        </w:rPr>
        <w:t>), involving contributions from academia, government, and industry experts including representatives from all major commercial DIC software packages.</w:t>
      </w:r>
    </w:p>
    <w:p w14:paraId="5DACEA00" w14:textId="77777777" w:rsidR="007B3B4F" w:rsidRDefault="007B3B4F">
      <w:pPr>
        <w:spacing w:before="80" w:after="80"/>
      </w:pPr>
    </w:p>
    <w:p w14:paraId="4D99E907" w14:textId="77777777" w:rsidR="007B3B4F" w:rsidRDefault="00000000">
      <w:pPr>
        <w:spacing w:before="60" w:after="60"/>
      </w:pPr>
      <w:r>
        <w:rPr>
          <w:color w:val="2C2C2C"/>
        </w:rPr>
        <w:t>The guide covers everything from fundamental DIC principles to reporting requirements, and is structured as follows:</w:t>
      </w:r>
    </w:p>
    <w:p w14:paraId="248D8205"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7F585B2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3C1B070" w14:textId="77777777" w:rsidR="007B3B4F" w:rsidRDefault="00000000">
            <w:r>
              <w:rPr>
                <w:b/>
                <w:bCs/>
                <w:color w:val="1A4A7A"/>
                <w:sz w:val="20"/>
                <w:szCs w:val="20"/>
              </w:rPr>
              <w:t>Chapter 1</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9AA27D" w14:textId="77777777" w:rsidR="007B3B4F" w:rsidRDefault="00000000">
            <w:r>
              <w:rPr>
                <w:color w:val="2C2C2C"/>
                <w:sz w:val="20"/>
                <w:szCs w:val="20"/>
              </w:rPr>
              <w:t>Introduction — aims, basic principles, and scope of DIC</w:t>
            </w:r>
          </w:p>
        </w:tc>
      </w:tr>
      <w:tr w:rsidR="007B3B4F" w14:paraId="27B3315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BAE5E94" w14:textId="77777777" w:rsidR="007B3B4F" w:rsidRDefault="00000000">
            <w:r>
              <w:rPr>
                <w:b/>
                <w:bCs/>
                <w:color w:val="1A4A7A"/>
                <w:sz w:val="20"/>
                <w:szCs w:val="20"/>
              </w:rPr>
              <w:t>Chapter 2</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6F4B93" w14:textId="77777777" w:rsidR="007B3B4F" w:rsidRDefault="00000000">
            <w:r>
              <w:rPr>
                <w:color w:val="2C2C2C"/>
                <w:sz w:val="20"/>
                <w:szCs w:val="20"/>
              </w:rPr>
              <w:t>Design of DIC Measurements — hardware, optics, patterns, environmental factors</w:t>
            </w:r>
          </w:p>
        </w:tc>
      </w:tr>
      <w:tr w:rsidR="007B3B4F" w14:paraId="673524E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0781EC9" w14:textId="77777777" w:rsidR="007B3B4F" w:rsidRDefault="00000000">
            <w:r>
              <w:rPr>
                <w:b/>
                <w:bCs/>
                <w:color w:val="1A4A7A"/>
                <w:sz w:val="20"/>
                <w:szCs w:val="20"/>
              </w:rPr>
              <w:t>Chapter 3</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41D27F" w14:textId="77777777" w:rsidR="007B3B4F" w:rsidRDefault="00000000">
            <w:r>
              <w:rPr>
                <w:color w:val="2C2C2C"/>
                <w:sz w:val="20"/>
                <w:szCs w:val="20"/>
              </w:rPr>
              <w:t>Preparation for Measurements — pre-calibration routine, calibration procedure</w:t>
            </w:r>
          </w:p>
        </w:tc>
      </w:tr>
      <w:tr w:rsidR="007B3B4F" w14:paraId="259AF48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CD6B3A5" w14:textId="77777777" w:rsidR="007B3B4F" w:rsidRDefault="00000000">
            <w:r>
              <w:rPr>
                <w:b/>
                <w:bCs/>
                <w:color w:val="1A4A7A"/>
                <w:sz w:val="20"/>
                <w:szCs w:val="20"/>
              </w:rPr>
              <w:t>Chapter 4</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B6C471" w14:textId="77777777" w:rsidR="007B3B4F" w:rsidRDefault="00000000">
            <w:r>
              <w:rPr>
                <w:color w:val="2C2C2C"/>
                <w:sz w:val="20"/>
                <w:szCs w:val="20"/>
              </w:rPr>
              <w:t>Execution of the Test — image acquisition workflow</w:t>
            </w:r>
          </w:p>
        </w:tc>
      </w:tr>
      <w:tr w:rsidR="007B3B4F" w14:paraId="564F355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4A296FC" w14:textId="77777777" w:rsidR="007B3B4F" w:rsidRDefault="00000000">
            <w:r>
              <w:rPr>
                <w:b/>
                <w:bCs/>
                <w:color w:val="1A4A7A"/>
                <w:sz w:val="20"/>
                <w:szCs w:val="20"/>
              </w:rPr>
              <w:t>Chapter 5</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871C23" w14:textId="77777777" w:rsidR="007B3B4F" w:rsidRDefault="00000000">
            <w:r>
              <w:rPr>
                <w:color w:val="2C2C2C"/>
                <w:sz w:val="20"/>
                <w:szCs w:val="20"/>
              </w:rPr>
              <w:t>DIC Analysis — image processing, subset parameters, uncertainty, VSG study</w:t>
            </w:r>
          </w:p>
        </w:tc>
      </w:tr>
      <w:tr w:rsidR="007B3B4F" w14:paraId="7ECEE93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7BE4783" w14:textId="77777777" w:rsidR="007B3B4F" w:rsidRDefault="00000000">
            <w:r>
              <w:rPr>
                <w:b/>
                <w:bCs/>
                <w:color w:val="1A4A7A"/>
                <w:sz w:val="20"/>
                <w:szCs w:val="20"/>
              </w:rPr>
              <w:t>Chapter 6</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CA3E90" w14:textId="77777777" w:rsidR="007B3B4F" w:rsidRDefault="00000000">
            <w:r>
              <w:rPr>
                <w:color w:val="2C2C2C"/>
                <w:sz w:val="20"/>
                <w:szCs w:val="20"/>
              </w:rPr>
              <w:t>Reporting Requirements — what must be documented in every DIC test</w:t>
            </w:r>
          </w:p>
        </w:tc>
      </w:tr>
      <w:tr w:rsidR="007B3B4F" w14:paraId="2D95BAC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2D5A0B8" w14:textId="77777777" w:rsidR="007B3B4F" w:rsidRDefault="00000000">
            <w:r>
              <w:rPr>
                <w:b/>
                <w:bCs/>
                <w:color w:val="1A4A7A"/>
                <w:sz w:val="20"/>
                <w:szCs w:val="20"/>
              </w:rPr>
              <w:t>Chapter 7</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83A675" w14:textId="77777777" w:rsidR="007B3B4F" w:rsidRDefault="00000000">
            <w:r>
              <w:rPr>
                <w:color w:val="2C2C2C"/>
                <w:sz w:val="20"/>
                <w:szCs w:val="20"/>
              </w:rPr>
              <w:t>Glossary and Acronyms — definitions of all terms</w:t>
            </w:r>
          </w:p>
        </w:tc>
      </w:tr>
      <w:tr w:rsidR="007B3B4F" w14:paraId="6ED5F98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42A7FAA" w14:textId="77777777" w:rsidR="007B3B4F" w:rsidRDefault="00000000">
            <w:r>
              <w:rPr>
                <w:b/>
                <w:bCs/>
                <w:color w:val="1A4A7A"/>
                <w:sz w:val="20"/>
                <w:szCs w:val="20"/>
              </w:rPr>
              <w:t>Appendices A–D</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7078C5" w14:textId="77777777" w:rsidR="007B3B4F" w:rsidRDefault="00000000">
            <w:r>
              <w:rPr>
                <w:color w:val="2C2C2C"/>
                <w:sz w:val="20"/>
                <w:szCs w:val="20"/>
              </w:rPr>
              <w:t>FOV/lens calculations, depth-of-field, strain calculation methods, global DIC</w:t>
            </w:r>
          </w:p>
        </w:tc>
      </w:tr>
    </w:tbl>
    <w:p w14:paraId="21D19ED6"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2AB284B9"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EBF5FB"/>
            <w:tcMar>
              <w:top w:w="80" w:type="dxa"/>
              <w:left w:w="120" w:type="dxa"/>
              <w:bottom w:w="80" w:type="dxa"/>
              <w:right w:w="120" w:type="dxa"/>
            </w:tcMar>
            <w:vAlign w:val="center"/>
          </w:tcPr>
          <w:p w14:paraId="01C72A9F" w14:textId="77777777" w:rsidR="007B3B4F" w:rsidRDefault="00000000">
            <w:pPr>
              <w:jc w:val="center"/>
            </w:pPr>
            <w:r>
              <w:rPr>
                <w:b/>
                <w:bCs/>
                <w:color w:val="1A6697"/>
                <w:sz w:val="18"/>
                <w:szCs w:val="18"/>
              </w:rPr>
              <w:t>NOTE</w:t>
            </w:r>
          </w:p>
        </w:tc>
        <w:tc>
          <w:tcPr>
            <w:tcW w:w="8360" w:type="dxa"/>
            <w:tcBorders>
              <w:top w:val="single" w:sz="2" w:space="0" w:color="1F5C99"/>
              <w:left w:val="single" w:sz="2" w:space="0" w:color="1F5C99"/>
              <w:bottom w:val="single" w:sz="2" w:space="0" w:color="1F5C99"/>
              <w:right w:val="single" w:sz="2" w:space="0" w:color="1F5C99"/>
            </w:tcBorders>
            <w:shd w:val="clear" w:color="auto" w:fill="EBF5FB"/>
            <w:tcMar>
              <w:top w:w="80" w:type="dxa"/>
              <w:left w:w="120" w:type="dxa"/>
              <w:bottom w:w="80" w:type="dxa"/>
              <w:right w:w="120" w:type="dxa"/>
            </w:tcMar>
          </w:tcPr>
          <w:p w14:paraId="50BAD60D" w14:textId="77777777" w:rsidR="007B3B4F" w:rsidRDefault="00000000">
            <w:r>
              <w:rPr>
                <w:color w:val="2C2C2C"/>
                <w:sz w:val="20"/>
                <w:szCs w:val="20"/>
              </w:rPr>
              <w:t>The guide is not a rigid standard but a good practices reference. However, some guidelines are described as crucial while others are recommended — both are important for trustworthy results.</w:t>
            </w:r>
          </w:p>
        </w:tc>
      </w:tr>
    </w:tbl>
    <w:p w14:paraId="1D9A6914" w14:textId="77777777" w:rsidR="007B3B4F" w:rsidRDefault="00000000">
      <w:r>
        <w:br w:type="page"/>
      </w:r>
    </w:p>
    <w:p w14:paraId="47BDDCC3" w14:textId="77777777" w:rsidR="007B3B4F" w:rsidRDefault="00000000">
      <w:pPr>
        <w:pStyle w:val="Heading1"/>
        <w:pBdr>
          <w:bottom w:val="single" w:sz="8" w:space="4" w:color="1F5C99"/>
        </w:pBdr>
      </w:pPr>
      <w:r>
        <w:lastRenderedPageBreak/>
        <w:t>2. What is DIC? — Core Principles</w:t>
      </w:r>
    </w:p>
    <w:p w14:paraId="59CAFD07" w14:textId="77777777" w:rsidR="007B3B4F" w:rsidRDefault="00000000">
      <w:pPr>
        <w:pStyle w:val="Heading2"/>
      </w:pPr>
      <w:r>
        <w:t>2.1 Basic Concept</w:t>
      </w:r>
    </w:p>
    <w:p w14:paraId="5B59EDBA" w14:textId="77777777" w:rsidR="007B3B4F" w:rsidRDefault="00000000">
      <w:pPr>
        <w:spacing w:before="60" w:after="60"/>
      </w:pPr>
      <w:r>
        <w:rPr>
          <w:color w:val="2C2C2C"/>
        </w:rPr>
        <w:t>Digital Image Correlation (DIC) is an optical, non-contact, full-field measurement technique. It works by tracking the movement of a random pattern (typically a speckle pattern sprayed on the specimen surface) between images taken before and after deformation. By comparing corresponding regions (subsets) in the reference and deformed images, the software computes displacement and strain fields across the entire surface.</w:t>
      </w:r>
    </w:p>
    <w:p w14:paraId="2401DFE6"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20CBC43A"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vAlign w:val="center"/>
          </w:tcPr>
          <w:p w14:paraId="76F74089" w14:textId="77777777" w:rsidR="007B3B4F" w:rsidRDefault="00000000">
            <w:pPr>
              <w:jc w:val="center"/>
            </w:pPr>
            <w:r>
              <w:rPr>
                <w:b/>
                <w:bCs/>
                <w:color w:val="1A7A4A"/>
                <w:sz w:val="18"/>
                <w:szCs w:val="18"/>
              </w:rPr>
              <w:t>TIP</w:t>
            </w:r>
          </w:p>
        </w:tc>
        <w:tc>
          <w:tcPr>
            <w:tcW w:w="836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tcPr>
          <w:p w14:paraId="0673BAA3" w14:textId="77777777" w:rsidR="007B3B4F" w:rsidRDefault="00000000">
            <w:r>
              <w:rPr>
                <w:color w:val="2C2C2C"/>
                <w:sz w:val="20"/>
                <w:szCs w:val="20"/>
              </w:rPr>
              <w:t>DIC gives you full-field displacement and strain maps — unlike a strain gauge which only measures at one point. This is its key advantage.</w:t>
            </w:r>
          </w:p>
        </w:tc>
      </w:tr>
    </w:tbl>
    <w:p w14:paraId="4433A3B6" w14:textId="77777777" w:rsidR="007B3B4F" w:rsidRDefault="007B3B4F">
      <w:pPr>
        <w:spacing w:before="80" w:after="80"/>
      </w:pPr>
    </w:p>
    <w:p w14:paraId="0C1C5144" w14:textId="77777777" w:rsidR="007B3B4F" w:rsidRDefault="00000000">
      <w:pPr>
        <w:pStyle w:val="Heading2"/>
      </w:pPr>
      <w:r>
        <w:t>2.2 The Two Types of DIC</w:t>
      </w:r>
    </w:p>
    <w:p w14:paraId="35665081"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B3B4F" w14:paraId="43D3EFAC" w14:textId="77777777">
        <w:tblPrEx>
          <w:tblCellMar>
            <w:top w:w="0" w:type="dxa"/>
            <w:bottom w:w="0" w:type="dxa"/>
          </w:tblCellMar>
        </w:tblPrEx>
        <w:tc>
          <w:tcPr>
            <w:tcW w:w="468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312B448C" w14:textId="77777777" w:rsidR="007B3B4F" w:rsidRDefault="00000000">
            <w:pPr>
              <w:jc w:val="center"/>
            </w:pPr>
            <w:r>
              <w:rPr>
                <w:b/>
                <w:bCs/>
                <w:color w:val="FFFFFF"/>
              </w:rPr>
              <w:t>2D-DIC (Start Here)</w:t>
            </w:r>
          </w:p>
        </w:tc>
        <w:tc>
          <w:tcPr>
            <w:tcW w:w="4680" w:type="dxa"/>
            <w:tcBorders>
              <w:top w:val="single" w:sz="2" w:space="0" w:color="1F5C99"/>
              <w:left w:val="single" w:sz="2" w:space="0" w:color="1F5C99"/>
              <w:bottom w:val="single" w:sz="2" w:space="0" w:color="1F5C99"/>
              <w:right w:val="single" w:sz="2" w:space="0" w:color="1F5C99"/>
            </w:tcBorders>
            <w:shd w:val="clear" w:color="auto" w:fill="1A4A7A"/>
            <w:tcMar>
              <w:top w:w="80" w:type="dxa"/>
              <w:left w:w="120" w:type="dxa"/>
              <w:bottom w:w="80" w:type="dxa"/>
              <w:right w:w="120" w:type="dxa"/>
            </w:tcMar>
          </w:tcPr>
          <w:p w14:paraId="63F186F9" w14:textId="77777777" w:rsidR="007B3B4F" w:rsidRDefault="00000000">
            <w:pPr>
              <w:jc w:val="center"/>
            </w:pPr>
            <w:r>
              <w:rPr>
                <w:b/>
                <w:bCs/>
                <w:color w:val="FFFFFF"/>
              </w:rPr>
              <w:t>Stereo-DIC (2D-DIC = next step)</w:t>
            </w:r>
          </w:p>
        </w:tc>
      </w:tr>
      <w:tr w:rsidR="007B3B4F" w14:paraId="2388D511"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9E84EF" w14:textId="77777777" w:rsidR="007B3B4F" w:rsidRDefault="00000000">
            <w:r>
              <w:rPr>
                <w:sz w:val="20"/>
                <w:szCs w:val="20"/>
              </w:rPr>
              <w:t>One camera</w:t>
            </w:r>
          </w:p>
          <w:p w14:paraId="405E8A6F" w14:textId="77777777" w:rsidR="007B3B4F" w:rsidRDefault="00000000">
            <w:r>
              <w:rPr>
                <w:sz w:val="20"/>
                <w:szCs w:val="20"/>
              </w:rPr>
              <w:t>Measures in-plane (X, Y) displacements only</w:t>
            </w:r>
          </w:p>
          <w:p w14:paraId="05F1945A" w14:textId="77777777" w:rsidR="007B3B4F" w:rsidRDefault="00000000">
            <w:r>
              <w:rPr>
                <w:sz w:val="20"/>
                <w:szCs w:val="20"/>
              </w:rPr>
              <w:t>Assumes specimen stays flat (planar) throughout the test</w:t>
            </w:r>
          </w:p>
          <w:p w14:paraId="1FD4F3E0" w14:textId="77777777" w:rsidR="007B3B4F" w:rsidRDefault="00000000">
            <w:r>
              <w:rPr>
                <w:color w:val="C0392B"/>
                <w:sz w:val="20"/>
                <w:szCs w:val="20"/>
              </w:rPr>
              <w:t>Any out-of-plane motion causes false strain</w:t>
            </w:r>
          </w:p>
          <w:p w14:paraId="479C8E2C" w14:textId="77777777" w:rsidR="007B3B4F" w:rsidRDefault="00000000">
            <w:r>
              <w:rPr>
                <w:sz w:val="20"/>
                <w:szCs w:val="20"/>
              </w:rPr>
              <w:t>Simpler setup, good starting point</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0717DB" w14:textId="77777777" w:rsidR="007B3B4F" w:rsidRDefault="00000000">
            <w:r>
              <w:rPr>
                <w:sz w:val="20"/>
                <w:szCs w:val="20"/>
              </w:rPr>
              <w:t>Two cameras at a stereo-angle</w:t>
            </w:r>
          </w:p>
          <w:p w14:paraId="172B1FA7" w14:textId="77777777" w:rsidR="007B3B4F" w:rsidRDefault="00000000">
            <w:r>
              <w:rPr>
                <w:sz w:val="20"/>
                <w:szCs w:val="20"/>
              </w:rPr>
              <w:t>Measures 3D surface coordinates (X, Y, Z) and full 3D displacements</w:t>
            </w:r>
          </w:p>
          <w:p w14:paraId="6C69FD24" w14:textId="77777777" w:rsidR="007B3B4F" w:rsidRDefault="00000000">
            <w:r>
              <w:rPr>
                <w:sz w:val="20"/>
                <w:szCs w:val="20"/>
              </w:rPr>
              <w:t>Handles out-of-plane motion correctly</w:t>
            </w:r>
          </w:p>
          <w:p w14:paraId="3921461D" w14:textId="77777777" w:rsidR="007B3B4F" w:rsidRDefault="00000000">
            <w:r>
              <w:rPr>
                <w:sz w:val="20"/>
                <w:szCs w:val="20"/>
              </w:rPr>
              <w:t>Requires stereo calibration</w:t>
            </w:r>
          </w:p>
          <w:p w14:paraId="4C8BA013" w14:textId="77777777" w:rsidR="007B3B4F" w:rsidRDefault="00000000">
            <w:r>
              <w:rPr>
                <w:sz w:val="20"/>
                <w:szCs w:val="20"/>
              </w:rPr>
              <w:t>More complex but more robust</w:t>
            </w:r>
          </w:p>
        </w:tc>
      </w:tr>
    </w:tbl>
    <w:p w14:paraId="5362B0AF"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040CE242"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vAlign w:val="center"/>
          </w:tcPr>
          <w:p w14:paraId="0C211CAB" w14:textId="77777777" w:rsidR="007B3B4F" w:rsidRDefault="00000000">
            <w:pPr>
              <w:jc w:val="center"/>
            </w:pPr>
            <w:r>
              <w:rPr>
                <w:b/>
                <w:bCs/>
                <w:color w:val="1A7A4A"/>
                <w:sz w:val="18"/>
                <w:szCs w:val="18"/>
              </w:rPr>
              <w:t>TIP</w:t>
            </w:r>
          </w:p>
        </w:tc>
        <w:tc>
          <w:tcPr>
            <w:tcW w:w="836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tcPr>
          <w:p w14:paraId="6D557F98" w14:textId="77777777" w:rsidR="007B3B4F" w:rsidRDefault="00000000">
            <w:r>
              <w:rPr>
                <w:color w:val="2C2C2C"/>
                <w:sz w:val="20"/>
                <w:szCs w:val="20"/>
              </w:rPr>
              <w:t>For your first DIC test, use 2D-DIC. The planar assumption is acceptable for flat tensile specimens when the camera is perpendicular to the specimen surface.</w:t>
            </w:r>
          </w:p>
        </w:tc>
      </w:tr>
    </w:tbl>
    <w:p w14:paraId="7D50B126" w14:textId="77777777" w:rsidR="007B3B4F" w:rsidRDefault="007B3B4F">
      <w:pPr>
        <w:spacing w:before="80" w:after="80"/>
      </w:pPr>
    </w:p>
    <w:p w14:paraId="1BA90155" w14:textId="77777777" w:rsidR="007B3B4F" w:rsidRDefault="00000000">
      <w:pPr>
        <w:pStyle w:val="Heading2"/>
      </w:pPr>
      <w:r>
        <w:t>2.3 Key Terminology You Must Know</w:t>
      </w:r>
    </w:p>
    <w:p w14:paraId="3DA4DD8A"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1939024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8D3D1CB" w14:textId="77777777" w:rsidR="007B3B4F" w:rsidRDefault="00000000">
            <w:r>
              <w:rPr>
                <w:b/>
                <w:bCs/>
                <w:color w:val="1A4A7A"/>
                <w:sz w:val="20"/>
                <w:szCs w:val="20"/>
              </w:rPr>
              <w:t>QOI</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2450B4" w14:textId="77777777" w:rsidR="007B3B4F" w:rsidRDefault="00000000">
            <w:r>
              <w:rPr>
                <w:color w:val="2C2C2C"/>
                <w:sz w:val="20"/>
                <w:szCs w:val="20"/>
              </w:rPr>
              <w:t>Quantity-of-Interest — what you want to measure (displacement, strain, etc.)</w:t>
            </w:r>
          </w:p>
        </w:tc>
      </w:tr>
      <w:tr w:rsidR="007B3B4F" w14:paraId="1720E19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B182AA4" w14:textId="77777777" w:rsidR="007B3B4F" w:rsidRDefault="00000000">
            <w:r>
              <w:rPr>
                <w:b/>
                <w:bCs/>
                <w:color w:val="1A4A7A"/>
                <w:sz w:val="20"/>
                <w:szCs w:val="20"/>
              </w:rPr>
              <w:t>ROI</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28A3CE" w14:textId="77777777" w:rsidR="007B3B4F" w:rsidRDefault="00000000">
            <w:r>
              <w:rPr>
                <w:color w:val="2C2C2C"/>
                <w:sz w:val="20"/>
                <w:szCs w:val="20"/>
              </w:rPr>
              <w:t xml:space="preserve">Region-of-Interest — the area on the specimen you want to </w:t>
            </w:r>
            <w:proofErr w:type="spellStart"/>
            <w:r>
              <w:rPr>
                <w:color w:val="2C2C2C"/>
                <w:sz w:val="20"/>
                <w:szCs w:val="20"/>
              </w:rPr>
              <w:t>analyze</w:t>
            </w:r>
            <w:proofErr w:type="spellEnd"/>
          </w:p>
        </w:tc>
      </w:tr>
      <w:tr w:rsidR="007B3B4F" w14:paraId="409D2BD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37B29D5" w14:textId="77777777" w:rsidR="007B3B4F" w:rsidRDefault="00000000">
            <w:r>
              <w:rPr>
                <w:b/>
                <w:bCs/>
                <w:color w:val="1A4A7A"/>
                <w:sz w:val="20"/>
                <w:szCs w:val="20"/>
              </w:rPr>
              <w:t>FOV</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00B144" w14:textId="77777777" w:rsidR="007B3B4F" w:rsidRDefault="00000000">
            <w:r>
              <w:rPr>
                <w:color w:val="2C2C2C"/>
                <w:sz w:val="20"/>
                <w:szCs w:val="20"/>
              </w:rPr>
              <w:t>Field-of-View — the physical area captured in the camera image</w:t>
            </w:r>
          </w:p>
        </w:tc>
      </w:tr>
      <w:tr w:rsidR="007B3B4F" w14:paraId="2E6AE31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8A86C90" w14:textId="77777777" w:rsidR="007B3B4F" w:rsidRDefault="00000000">
            <w:r>
              <w:rPr>
                <w:b/>
                <w:bCs/>
                <w:color w:val="1A4A7A"/>
                <w:sz w:val="20"/>
                <w:szCs w:val="20"/>
              </w:rPr>
              <w:t>SOD</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59C1C2" w14:textId="77777777" w:rsidR="007B3B4F" w:rsidRDefault="00000000">
            <w:r>
              <w:rPr>
                <w:color w:val="2C2C2C"/>
                <w:sz w:val="20"/>
                <w:szCs w:val="20"/>
              </w:rPr>
              <w:t>Stand-Off Distance — distance from camera to specimen</w:t>
            </w:r>
          </w:p>
        </w:tc>
      </w:tr>
      <w:tr w:rsidR="007B3B4F" w14:paraId="4546EAC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5973C0E" w14:textId="77777777" w:rsidR="007B3B4F" w:rsidRDefault="00000000">
            <w:r>
              <w:rPr>
                <w:b/>
                <w:bCs/>
                <w:color w:val="1A4A7A"/>
                <w:sz w:val="20"/>
                <w:szCs w:val="20"/>
              </w:rPr>
              <w:t>DOF</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E7B63C" w14:textId="77777777" w:rsidR="007B3B4F" w:rsidRDefault="00000000">
            <w:r>
              <w:rPr>
                <w:color w:val="2C2C2C"/>
                <w:sz w:val="20"/>
                <w:szCs w:val="20"/>
              </w:rPr>
              <w:t>Depth-of-Field — the range of distances along the optical axis that appear in focus</w:t>
            </w:r>
          </w:p>
        </w:tc>
      </w:tr>
      <w:tr w:rsidR="007B3B4F" w14:paraId="5B96F26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CA972A3" w14:textId="77777777" w:rsidR="007B3B4F" w:rsidRDefault="00000000">
            <w:r>
              <w:rPr>
                <w:b/>
                <w:bCs/>
                <w:color w:val="1A4A7A"/>
                <w:sz w:val="20"/>
                <w:szCs w:val="20"/>
              </w:rPr>
              <w:t>Subset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9FC6B6" w14:textId="77777777" w:rsidR="007B3B4F" w:rsidRDefault="00000000">
            <w:r>
              <w:rPr>
                <w:color w:val="2C2C2C"/>
                <w:sz w:val="20"/>
                <w:szCs w:val="20"/>
              </w:rPr>
              <w:t>A small rectangular region of the image (e.g. 21x21 pixels) used for correlation</w:t>
            </w:r>
          </w:p>
        </w:tc>
      </w:tr>
      <w:tr w:rsidR="007B3B4F" w14:paraId="62439EC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8DD7144" w14:textId="77777777" w:rsidR="007B3B4F" w:rsidRDefault="00000000">
            <w:r>
              <w:rPr>
                <w:b/>
                <w:bCs/>
                <w:color w:val="1A4A7A"/>
                <w:sz w:val="20"/>
                <w:szCs w:val="20"/>
              </w:rPr>
              <w:t>Step Size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4F2B78" w14:textId="77777777" w:rsidR="007B3B4F" w:rsidRDefault="00000000">
            <w:r>
              <w:rPr>
                <w:color w:val="2C2C2C"/>
                <w:sz w:val="20"/>
                <w:szCs w:val="20"/>
              </w:rPr>
              <w:t>The spacing between adjacent subsets/data points in the image</w:t>
            </w:r>
          </w:p>
        </w:tc>
      </w:tr>
      <w:tr w:rsidR="007B3B4F" w14:paraId="675F3C5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72EAEED" w14:textId="77777777" w:rsidR="007B3B4F" w:rsidRDefault="00000000">
            <w:r>
              <w:rPr>
                <w:b/>
                <w:bCs/>
                <w:color w:val="1A4A7A"/>
                <w:sz w:val="20"/>
                <w:szCs w:val="20"/>
              </w:rPr>
              <w:t>VSG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F99F40" w14:textId="77777777" w:rsidR="007B3B4F" w:rsidRDefault="00000000">
            <w:r>
              <w:rPr>
                <w:color w:val="2C2C2C"/>
                <w:sz w:val="20"/>
                <w:szCs w:val="20"/>
              </w:rPr>
              <w:t>Virtual Strain Gauge — the physical size over which strain is averaged in DIC</w:t>
            </w:r>
          </w:p>
        </w:tc>
      </w:tr>
      <w:tr w:rsidR="007B3B4F" w14:paraId="297AAE5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B9A59CD" w14:textId="77777777" w:rsidR="007B3B4F" w:rsidRDefault="00000000">
            <w:r>
              <w:rPr>
                <w:b/>
                <w:bCs/>
                <w:color w:val="1A4A7A"/>
                <w:sz w:val="20"/>
                <w:szCs w:val="20"/>
              </w:rPr>
              <w:lastRenderedPageBreak/>
              <w:t>Noise-floor</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73EDE7" w14:textId="77777777" w:rsidR="007B3B4F" w:rsidRDefault="00000000">
            <w:r>
              <w:rPr>
                <w:color w:val="2C2C2C"/>
                <w:sz w:val="20"/>
                <w:szCs w:val="20"/>
              </w:rPr>
              <w:t>The minimum detectable signal level; anything below this is noise</w:t>
            </w:r>
          </w:p>
        </w:tc>
      </w:tr>
      <w:tr w:rsidR="007B3B4F" w14:paraId="41DC334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27FA136" w14:textId="77777777" w:rsidR="007B3B4F" w:rsidRDefault="00000000">
            <w:r>
              <w:rPr>
                <w:b/>
                <w:bCs/>
                <w:color w:val="1A4A7A"/>
                <w:sz w:val="20"/>
                <w:szCs w:val="20"/>
              </w:rPr>
              <w:t>Image Scale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5891BF" w14:textId="77777777" w:rsidR="007B3B4F" w:rsidRDefault="00000000">
            <w:r>
              <w:rPr>
                <w:color w:val="2C2C2C"/>
                <w:sz w:val="20"/>
                <w:szCs w:val="20"/>
              </w:rPr>
              <w:t xml:space="preserve">Conversion factor from pixels to physical units (e.g. </w:t>
            </w:r>
            <w:proofErr w:type="spellStart"/>
            <w:r>
              <w:rPr>
                <w:color w:val="2C2C2C"/>
                <w:sz w:val="20"/>
                <w:szCs w:val="20"/>
              </w:rPr>
              <w:t>px</w:t>
            </w:r>
            <w:proofErr w:type="spellEnd"/>
            <w:r>
              <w:rPr>
                <w:color w:val="2C2C2C"/>
                <w:sz w:val="20"/>
                <w:szCs w:val="20"/>
              </w:rPr>
              <w:t>/mm)</w:t>
            </w:r>
          </w:p>
        </w:tc>
      </w:tr>
      <w:tr w:rsidR="007B3B4F" w14:paraId="1503CE0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7A77A3E" w14:textId="77777777" w:rsidR="007B3B4F" w:rsidRDefault="00000000">
            <w:r>
              <w:rPr>
                <w:b/>
                <w:bCs/>
                <w:color w:val="1A4A7A"/>
                <w:sz w:val="20"/>
                <w:szCs w:val="20"/>
              </w:rPr>
              <w:t>Calibration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095B64" w14:textId="77777777" w:rsidR="007B3B4F" w:rsidRDefault="00000000">
            <w:r>
              <w:rPr>
                <w:color w:val="2C2C2C"/>
                <w:sz w:val="20"/>
                <w:szCs w:val="20"/>
              </w:rPr>
              <w:t>Process of determining camera intrinsic/extrinsic parameters using known targets</w:t>
            </w:r>
          </w:p>
        </w:tc>
      </w:tr>
    </w:tbl>
    <w:p w14:paraId="4E033C41" w14:textId="77777777" w:rsidR="007B3B4F" w:rsidRDefault="007B3B4F">
      <w:pPr>
        <w:spacing w:before="80" w:after="80"/>
      </w:pPr>
    </w:p>
    <w:p w14:paraId="6D2B6A6B" w14:textId="77777777" w:rsidR="007B3B4F" w:rsidRDefault="00000000">
      <w:pPr>
        <w:pStyle w:val="Heading2"/>
      </w:pPr>
      <w:r>
        <w:t>2.4 How DIC Works — Step by Step</w:t>
      </w:r>
    </w:p>
    <w:p w14:paraId="359E7EC9" w14:textId="77777777" w:rsidR="007B3B4F" w:rsidRDefault="00000000">
      <w:pPr>
        <w:spacing w:before="60" w:after="60"/>
      </w:pPr>
      <w:r>
        <w:rPr>
          <w:color w:val="2C2C2C"/>
        </w:rPr>
        <w:t>Understanding the DIC workflow is essential before designing your test:</w:t>
      </w:r>
    </w:p>
    <w:p w14:paraId="1C72BEDC" w14:textId="77777777" w:rsidR="007B3B4F" w:rsidRDefault="007B3B4F">
      <w:pPr>
        <w:spacing w:before="80" w:after="80"/>
      </w:pPr>
    </w:p>
    <w:p w14:paraId="7910CF97" w14:textId="77777777" w:rsidR="007B3B4F" w:rsidRDefault="00000000">
      <w:pPr>
        <w:pStyle w:val="ListParagraph"/>
        <w:numPr>
          <w:ilvl w:val="0"/>
          <w:numId w:val="2"/>
        </w:numPr>
      </w:pPr>
      <w:r>
        <w:t>Apply a random speckle pattern to the specimen surface</w:t>
      </w:r>
    </w:p>
    <w:p w14:paraId="14F8D39C" w14:textId="77777777" w:rsidR="007B3B4F" w:rsidRDefault="00000000">
      <w:pPr>
        <w:pStyle w:val="ListParagraph"/>
        <w:numPr>
          <w:ilvl w:val="0"/>
          <w:numId w:val="2"/>
        </w:numPr>
      </w:pPr>
      <w:r>
        <w:t>Set up and calibrate your camera/lens system</w:t>
      </w:r>
    </w:p>
    <w:p w14:paraId="28DAD5F9" w14:textId="77777777" w:rsidR="007B3B4F" w:rsidRDefault="00000000">
      <w:pPr>
        <w:pStyle w:val="ListParagraph"/>
        <w:numPr>
          <w:ilvl w:val="0"/>
          <w:numId w:val="2"/>
        </w:numPr>
      </w:pPr>
      <w:r>
        <w:t>Acquire a reference image before loading/deformation</w:t>
      </w:r>
    </w:p>
    <w:p w14:paraId="6E4F842D" w14:textId="77777777" w:rsidR="007B3B4F" w:rsidRDefault="00000000">
      <w:pPr>
        <w:pStyle w:val="ListParagraph"/>
        <w:numPr>
          <w:ilvl w:val="0"/>
          <w:numId w:val="2"/>
        </w:numPr>
      </w:pPr>
      <w:r>
        <w:t>Load the specimen and acquire images during/after deformation</w:t>
      </w:r>
    </w:p>
    <w:p w14:paraId="7B8EA090" w14:textId="77777777" w:rsidR="007B3B4F" w:rsidRDefault="00000000">
      <w:pPr>
        <w:pStyle w:val="ListParagraph"/>
        <w:numPr>
          <w:ilvl w:val="0"/>
          <w:numId w:val="2"/>
        </w:numPr>
      </w:pPr>
      <w:r>
        <w:t>DIC software divides the ROI into subsets and correlates them between reference and deformed images</w:t>
      </w:r>
    </w:p>
    <w:p w14:paraId="29B2BC02" w14:textId="77777777" w:rsidR="007B3B4F" w:rsidRDefault="00000000">
      <w:pPr>
        <w:pStyle w:val="ListParagraph"/>
        <w:numPr>
          <w:ilvl w:val="0"/>
          <w:numId w:val="2"/>
        </w:numPr>
      </w:pPr>
      <w:r>
        <w:t>Displacement fields (U, V) are computed at each data point</w:t>
      </w:r>
    </w:p>
    <w:p w14:paraId="48E370C4" w14:textId="77777777" w:rsidR="007B3B4F" w:rsidRDefault="00000000">
      <w:pPr>
        <w:pStyle w:val="ListParagraph"/>
        <w:numPr>
          <w:ilvl w:val="0"/>
          <w:numId w:val="2"/>
        </w:numPr>
      </w:pPr>
      <w:r>
        <w:t>Strain fields (</w:t>
      </w:r>
      <w:proofErr w:type="spellStart"/>
      <w:r>
        <w:t>exx</w:t>
      </w:r>
      <w:proofErr w:type="spellEnd"/>
      <w:r>
        <w:t xml:space="preserve">, </w:t>
      </w:r>
      <w:proofErr w:type="spellStart"/>
      <w:r>
        <w:t>eyy</w:t>
      </w:r>
      <w:proofErr w:type="spellEnd"/>
      <w:r>
        <w:t xml:space="preserve">, </w:t>
      </w:r>
      <w:proofErr w:type="spellStart"/>
      <w:r>
        <w:t>exy</w:t>
      </w:r>
      <w:proofErr w:type="spellEnd"/>
      <w:r>
        <w:t>) are calculated from spatial derivatives of displacement</w:t>
      </w:r>
    </w:p>
    <w:p w14:paraId="5869F973" w14:textId="77777777" w:rsidR="007B3B4F" w:rsidRDefault="00000000">
      <w:r>
        <w:br w:type="page"/>
      </w:r>
    </w:p>
    <w:p w14:paraId="7493A058" w14:textId="77777777" w:rsidR="007B3B4F" w:rsidRDefault="00000000">
      <w:pPr>
        <w:pStyle w:val="Heading1"/>
        <w:pBdr>
          <w:bottom w:val="single" w:sz="8" w:space="4" w:color="1F5C99"/>
        </w:pBdr>
      </w:pPr>
      <w:r>
        <w:lastRenderedPageBreak/>
        <w:t>3. Setting Up Your DIC Test Rig</w:t>
      </w:r>
    </w:p>
    <w:p w14:paraId="5E7B3B90" w14:textId="77777777" w:rsidR="007B3B4F" w:rsidRDefault="00000000">
      <w:pPr>
        <w:pStyle w:val="Heading2"/>
      </w:pPr>
      <w:r>
        <w:t>3.1 Hardware Components Required</w:t>
      </w:r>
    </w:p>
    <w:p w14:paraId="38A8FD39" w14:textId="77777777" w:rsidR="007B3B4F" w:rsidRDefault="00000000">
      <w:pPr>
        <w:spacing w:before="60" w:after="60"/>
      </w:pPr>
      <w:r>
        <w:rPr>
          <w:color w:val="2C2C2C"/>
        </w:rPr>
        <w:t>For a basic 1D/2D-DIC setup on a mechanical testing machine, you need:</w:t>
      </w:r>
    </w:p>
    <w:p w14:paraId="46073B7D" w14:textId="77777777" w:rsidR="007B3B4F" w:rsidRDefault="007B3B4F">
      <w:pPr>
        <w:spacing w:before="80" w:after="80"/>
      </w:pPr>
    </w:p>
    <w:p w14:paraId="1E8204B3" w14:textId="77777777" w:rsidR="007B3B4F" w:rsidRDefault="00000000">
      <w:pPr>
        <w:pStyle w:val="ListParagraph"/>
        <w:numPr>
          <w:ilvl w:val="0"/>
          <w:numId w:val="3"/>
        </w:numPr>
        <w:spacing w:before="40" w:after="40"/>
      </w:pPr>
      <w:r>
        <w:rPr>
          <w:b/>
          <w:bCs/>
          <w:color w:val="2C2C2C"/>
        </w:rPr>
        <w:t xml:space="preserve">Camera: </w:t>
      </w:r>
      <w:r>
        <w:rPr>
          <w:color w:val="2C2C2C"/>
        </w:rPr>
        <w:t>Machine-vision monochromatic camera (global shutter recommended)</w:t>
      </w:r>
    </w:p>
    <w:p w14:paraId="7CFB1C24" w14:textId="77777777" w:rsidR="007B3B4F" w:rsidRDefault="00000000">
      <w:pPr>
        <w:pStyle w:val="ListParagraph"/>
        <w:numPr>
          <w:ilvl w:val="0"/>
          <w:numId w:val="3"/>
        </w:numPr>
        <w:spacing w:before="40" w:after="40"/>
      </w:pPr>
      <w:r>
        <w:rPr>
          <w:b/>
          <w:bCs/>
          <w:color w:val="2C2C2C"/>
        </w:rPr>
        <w:t xml:space="preserve">Lens: </w:t>
      </w:r>
      <w:r>
        <w:rPr>
          <w:color w:val="2C2C2C"/>
        </w:rPr>
        <w:t>Fixed focal-length lens with lockable focus, aperture, and zoom rings</w:t>
      </w:r>
    </w:p>
    <w:p w14:paraId="48739E78" w14:textId="77777777" w:rsidR="007B3B4F" w:rsidRDefault="00000000">
      <w:pPr>
        <w:pStyle w:val="ListParagraph"/>
        <w:numPr>
          <w:ilvl w:val="0"/>
          <w:numId w:val="3"/>
        </w:numPr>
        <w:spacing w:before="40" w:after="40"/>
      </w:pPr>
      <w:r>
        <w:rPr>
          <w:b/>
          <w:bCs/>
          <w:color w:val="2C2C2C"/>
        </w:rPr>
        <w:t xml:space="preserve">Mounting: </w:t>
      </w:r>
      <w:r>
        <w:rPr>
          <w:color w:val="2C2C2C"/>
        </w:rPr>
        <w:t>Rigid camera mounting structure (tripod, optical rail, or custom rig)</w:t>
      </w:r>
    </w:p>
    <w:p w14:paraId="16933225" w14:textId="77777777" w:rsidR="007B3B4F" w:rsidRDefault="00000000">
      <w:pPr>
        <w:pStyle w:val="ListParagraph"/>
        <w:numPr>
          <w:ilvl w:val="0"/>
          <w:numId w:val="3"/>
        </w:numPr>
        <w:spacing w:before="40" w:after="40"/>
      </w:pPr>
      <w:r>
        <w:rPr>
          <w:b/>
          <w:bCs/>
          <w:color w:val="2C2C2C"/>
        </w:rPr>
        <w:t xml:space="preserve">Lighting: </w:t>
      </w:r>
      <w:r>
        <w:rPr>
          <w:color w:val="2C2C2C"/>
        </w:rPr>
        <w:t>External lighting (LED panels preferred)</w:t>
      </w:r>
    </w:p>
    <w:p w14:paraId="27F77309" w14:textId="77777777" w:rsidR="007B3B4F" w:rsidRDefault="00000000">
      <w:pPr>
        <w:pStyle w:val="ListParagraph"/>
        <w:numPr>
          <w:ilvl w:val="0"/>
          <w:numId w:val="3"/>
        </w:numPr>
        <w:spacing w:before="40" w:after="40"/>
      </w:pPr>
      <w:r>
        <w:rPr>
          <w:b/>
          <w:bCs/>
          <w:color w:val="2C2C2C"/>
        </w:rPr>
        <w:t xml:space="preserve">Computer: </w:t>
      </w:r>
      <w:r>
        <w:rPr>
          <w:color w:val="2C2C2C"/>
        </w:rPr>
        <w:t>Computer with DIC software and sufficient storage</w:t>
      </w:r>
    </w:p>
    <w:p w14:paraId="5B04DF95" w14:textId="77777777" w:rsidR="007B3B4F" w:rsidRDefault="00000000">
      <w:pPr>
        <w:pStyle w:val="ListParagraph"/>
        <w:numPr>
          <w:ilvl w:val="0"/>
          <w:numId w:val="3"/>
        </w:numPr>
        <w:spacing w:before="40" w:after="40"/>
      </w:pPr>
      <w:r>
        <w:rPr>
          <w:b/>
          <w:bCs/>
          <w:color w:val="2C2C2C"/>
        </w:rPr>
        <w:t xml:space="preserve">Calibration target: </w:t>
      </w:r>
      <w:r>
        <w:rPr>
          <w:color w:val="2C2C2C"/>
        </w:rPr>
        <w:t>Calibration target (dot grid or checkerboard, approximately FOV size)</w:t>
      </w:r>
    </w:p>
    <w:p w14:paraId="650243A0" w14:textId="77777777" w:rsidR="007B3B4F" w:rsidRDefault="007B3B4F">
      <w:pPr>
        <w:spacing w:before="80" w:after="80"/>
      </w:pPr>
    </w:p>
    <w:p w14:paraId="22E92B91" w14:textId="77777777" w:rsidR="007B3B4F" w:rsidRDefault="00000000">
      <w:pPr>
        <w:pStyle w:val="Heading2"/>
      </w:pPr>
      <w:r>
        <w:t>3.2 Camera Selection — Key Factors</w:t>
      </w:r>
    </w:p>
    <w:p w14:paraId="6639165E"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28607E4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71BF2EF" w14:textId="77777777" w:rsidR="007B3B4F" w:rsidRDefault="00000000">
            <w:r>
              <w:rPr>
                <w:b/>
                <w:bCs/>
                <w:color w:val="1A4A7A"/>
                <w:sz w:val="20"/>
                <w:szCs w:val="20"/>
              </w:rPr>
              <w:t>Sensor type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438C0C" w14:textId="77777777" w:rsidR="007B3B4F" w:rsidRDefault="00000000">
            <w:r>
              <w:rPr>
                <w:color w:val="2C2C2C"/>
                <w:sz w:val="20"/>
                <w:szCs w:val="20"/>
              </w:rPr>
              <w:t xml:space="preserve">Monochromatic (grayscale) — </w:t>
            </w:r>
            <w:proofErr w:type="spellStart"/>
            <w:r>
              <w:rPr>
                <w:color w:val="2C2C2C"/>
                <w:sz w:val="20"/>
                <w:szCs w:val="20"/>
              </w:rPr>
              <w:t>color</w:t>
            </w:r>
            <w:proofErr w:type="spellEnd"/>
            <w:r>
              <w:rPr>
                <w:color w:val="2C2C2C"/>
                <w:sz w:val="20"/>
                <w:szCs w:val="20"/>
              </w:rPr>
              <w:t xml:space="preserve"> cameras can be used but require additional processing</w:t>
            </w:r>
          </w:p>
        </w:tc>
      </w:tr>
      <w:tr w:rsidR="007B3B4F" w14:paraId="0E50540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8DA36ED" w14:textId="77777777" w:rsidR="007B3B4F" w:rsidRDefault="00000000">
            <w:r>
              <w:rPr>
                <w:b/>
                <w:bCs/>
                <w:color w:val="1A4A7A"/>
                <w:sz w:val="20"/>
                <w:szCs w:val="20"/>
              </w:rPr>
              <w:t>Shutter type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79EB9B" w14:textId="77777777" w:rsidR="007B3B4F" w:rsidRDefault="00000000">
            <w:r>
              <w:rPr>
                <w:color w:val="2C2C2C"/>
                <w:sz w:val="20"/>
                <w:szCs w:val="20"/>
              </w:rPr>
              <w:t>Global shutter preferred (reads all pixels simultaneously). Avoid rolling shutters for DIC</w:t>
            </w:r>
          </w:p>
        </w:tc>
      </w:tr>
      <w:tr w:rsidR="007B3B4F" w14:paraId="4F51273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AB56026" w14:textId="77777777" w:rsidR="007B3B4F" w:rsidRDefault="00000000">
            <w:r>
              <w:rPr>
                <w:b/>
                <w:bCs/>
                <w:color w:val="1A4A7A"/>
                <w:sz w:val="20"/>
                <w:szCs w:val="20"/>
              </w:rPr>
              <w:t>Auto functions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365B15" w14:textId="77777777" w:rsidR="007B3B4F" w:rsidRDefault="00000000">
            <w:r>
              <w:rPr>
                <w:color w:val="2C2C2C"/>
                <w:sz w:val="20"/>
                <w:szCs w:val="20"/>
              </w:rPr>
              <w:t>DISABLE all auto-focus, auto-aperture, auto-exposure — these will ruin DIC measurements</w:t>
            </w:r>
          </w:p>
        </w:tc>
      </w:tr>
      <w:tr w:rsidR="007B3B4F" w14:paraId="0357A6F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7597896" w14:textId="77777777" w:rsidR="007B3B4F" w:rsidRDefault="00000000">
            <w:r>
              <w:rPr>
                <w:b/>
                <w:bCs/>
                <w:color w:val="1A4A7A"/>
                <w:sz w:val="20"/>
                <w:szCs w:val="20"/>
              </w:rPr>
              <w:t>Bit depth</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740103" w14:textId="77777777" w:rsidR="007B3B4F" w:rsidRDefault="00000000">
            <w:r>
              <w:rPr>
                <w:color w:val="2C2C2C"/>
                <w:sz w:val="20"/>
                <w:szCs w:val="20"/>
              </w:rPr>
              <w:t>12-bit or higher gives better dynamic range than 8-bit</w:t>
            </w:r>
          </w:p>
        </w:tc>
      </w:tr>
      <w:tr w:rsidR="007B3B4F" w14:paraId="16E2F52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4ABE64E" w14:textId="77777777" w:rsidR="007B3B4F" w:rsidRDefault="00000000">
            <w:r>
              <w:rPr>
                <w:b/>
                <w:bCs/>
                <w:color w:val="1A4A7A"/>
                <w:sz w:val="20"/>
                <w:szCs w:val="20"/>
              </w:rPr>
              <w:t>Resolution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AF231D" w14:textId="77777777" w:rsidR="007B3B4F" w:rsidRDefault="00000000">
            <w:r>
              <w:rPr>
                <w:color w:val="2C2C2C"/>
                <w:sz w:val="20"/>
                <w:szCs w:val="20"/>
              </w:rPr>
              <w:t xml:space="preserve">Higher </w:t>
            </w:r>
            <w:proofErr w:type="spellStart"/>
            <w:r>
              <w:rPr>
                <w:color w:val="2C2C2C"/>
                <w:sz w:val="20"/>
                <w:szCs w:val="20"/>
              </w:rPr>
              <w:t>Mpx</w:t>
            </w:r>
            <w:proofErr w:type="spellEnd"/>
            <w:r>
              <w:rPr>
                <w:color w:val="2C2C2C"/>
                <w:sz w:val="20"/>
                <w:szCs w:val="20"/>
              </w:rPr>
              <w:t xml:space="preserve"> = better spatial resolution; common choices: 1.3, 5, 12, 20 </w:t>
            </w:r>
            <w:proofErr w:type="spellStart"/>
            <w:r>
              <w:rPr>
                <w:color w:val="2C2C2C"/>
                <w:sz w:val="20"/>
                <w:szCs w:val="20"/>
              </w:rPr>
              <w:t>Mpx</w:t>
            </w:r>
            <w:proofErr w:type="spellEnd"/>
          </w:p>
        </w:tc>
      </w:tr>
      <w:tr w:rsidR="007B3B4F" w14:paraId="6EDBFA4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BE3253F" w14:textId="77777777" w:rsidR="007B3B4F" w:rsidRDefault="00000000">
            <w:r>
              <w:rPr>
                <w:b/>
                <w:bCs/>
                <w:color w:val="1A4A7A"/>
                <w:sz w:val="20"/>
                <w:szCs w:val="20"/>
              </w:rPr>
              <w:t>Frame rate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189A15" w14:textId="77777777" w:rsidR="007B3B4F" w:rsidRDefault="00000000">
            <w:r>
              <w:rPr>
                <w:color w:val="2C2C2C"/>
                <w:sz w:val="20"/>
                <w:szCs w:val="20"/>
              </w:rPr>
              <w:t>Must be high enough to capture your fastest event; governed by test speed</w:t>
            </w:r>
          </w:p>
        </w:tc>
      </w:tr>
    </w:tbl>
    <w:p w14:paraId="081E8B15"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4AC1B94D"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vAlign w:val="center"/>
          </w:tcPr>
          <w:p w14:paraId="16CA6B24" w14:textId="77777777" w:rsidR="007B3B4F" w:rsidRDefault="00000000">
            <w:pPr>
              <w:jc w:val="center"/>
            </w:pPr>
            <w:r>
              <w:rPr>
                <w:b/>
                <w:bCs/>
                <w:color w:val="C0392B"/>
                <w:sz w:val="18"/>
                <w:szCs w:val="18"/>
              </w:rPr>
              <w:t>CAUTION</w:t>
            </w:r>
          </w:p>
        </w:tc>
        <w:tc>
          <w:tcPr>
            <w:tcW w:w="836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tcPr>
          <w:p w14:paraId="6E7CF4A1" w14:textId="77777777" w:rsidR="007B3B4F" w:rsidRDefault="00000000">
            <w:r>
              <w:rPr>
                <w:color w:val="2C2C2C"/>
                <w:sz w:val="20"/>
                <w:szCs w:val="20"/>
              </w:rPr>
              <w:t>The most important thing for camera selection: disable ALL automatic adjustments. Once set, nothing should change between your reference image and deformed images.</w:t>
            </w:r>
          </w:p>
        </w:tc>
      </w:tr>
    </w:tbl>
    <w:p w14:paraId="04EE9FB6" w14:textId="77777777" w:rsidR="007B3B4F" w:rsidRDefault="007B3B4F">
      <w:pPr>
        <w:spacing w:before="80" w:after="80"/>
      </w:pPr>
    </w:p>
    <w:p w14:paraId="5171A956" w14:textId="77777777" w:rsidR="007B3B4F" w:rsidRDefault="00000000">
      <w:pPr>
        <w:pStyle w:val="Heading2"/>
      </w:pPr>
      <w:r>
        <w:t>3.3 Lens Selection — Key Factors</w:t>
      </w:r>
    </w:p>
    <w:p w14:paraId="107A2621"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589838F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9158A51" w14:textId="77777777" w:rsidR="007B3B4F" w:rsidRDefault="00000000">
            <w:r>
              <w:rPr>
                <w:b/>
                <w:bCs/>
                <w:color w:val="1A4A7A"/>
                <w:sz w:val="20"/>
                <w:szCs w:val="20"/>
              </w:rPr>
              <w:t>Focal length</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682676" w14:textId="77777777" w:rsidR="007B3B4F" w:rsidRDefault="00000000">
            <w:r>
              <w:rPr>
                <w:color w:val="2C2C2C"/>
                <w:sz w:val="20"/>
                <w:szCs w:val="20"/>
              </w:rPr>
              <w:t>Determines FOV for a given SOD. Longer focal length = smaller FOV but longer SOD</w:t>
            </w:r>
          </w:p>
        </w:tc>
      </w:tr>
      <w:tr w:rsidR="007B3B4F" w14:paraId="6ABAF4A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2CE02C4" w14:textId="77777777" w:rsidR="007B3B4F" w:rsidRDefault="00000000">
            <w:r>
              <w:rPr>
                <w:b/>
                <w:bCs/>
                <w:color w:val="1A4A7A"/>
                <w:sz w:val="20"/>
                <w:szCs w:val="20"/>
              </w:rPr>
              <w:t>Fixed vs zoom</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4D0B66" w14:textId="77777777" w:rsidR="007B3B4F" w:rsidRDefault="00000000">
            <w:r>
              <w:rPr>
                <w:color w:val="2C2C2C"/>
                <w:sz w:val="20"/>
                <w:szCs w:val="20"/>
              </w:rPr>
              <w:t>Fixed focal length preferred — zoom lenses have higher distortions and may shift accidentally</w:t>
            </w:r>
          </w:p>
        </w:tc>
      </w:tr>
      <w:tr w:rsidR="007B3B4F" w14:paraId="0201929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147EDFA" w14:textId="77777777" w:rsidR="007B3B4F" w:rsidRDefault="00000000">
            <w:r>
              <w:rPr>
                <w:b/>
                <w:bCs/>
                <w:color w:val="1A4A7A"/>
                <w:sz w:val="20"/>
                <w:szCs w:val="20"/>
              </w:rPr>
              <w:t>Lockable rings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8164B6" w14:textId="77777777" w:rsidR="007B3B4F" w:rsidRDefault="00000000">
            <w:r>
              <w:rPr>
                <w:color w:val="2C2C2C"/>
                <w:sz w:val="20"/>
                <w:szCs w:val="20"/>
              </w:rPr>
              <w:t>Choose lenses where focus ring, aperture ring, and zoom ring can be locked</w:t>
            </w:r>
          </w:p>
        </w:tc>
      </w:tr>
      <w:tr w:rsidR="007B3B4F" w14:paraId="56A7215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161FAC9" w14:textId="77777777" w:rsidR="007B3B4F" w:rsidRDefault="00000000">
            <w:r>
              <w:rPr>
                <w:b/>
                <w:bCs/>
                <w:color w:val="1A4A7A"/>
                <w:sz w:val="20"/>
                <w:szCs w:val="20"/>
              </w:rPr>
              <w:lastRenderedPageBreak/>
              <w:t>Telecentric lens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DEA685" w14:textId="77777777" w:rsidR="007B3B4F" w:rsidRDefault="00000000">
            <w:r>
              <w:rPr>
                <w:color w:val="2C2C2C"/>
                <w:sz w:val="20"/>
                <w:szCs w:val="20"/>
              </w:rPr>
              <w:t>Recommended for 2D-DIC to minimize errors from small out-of-plane motions</w:t>
            </w:r>
          </w:p>
        </w:tc>
      </w:tr>
      <w:tr w:rsidR="007B3B4F" w14:paraId="1F22989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4B61AEE" w14:textId="77777777" w:rsidR="007B3B4F" w:rsidRDefault="00000000">
            <w:r>
              <w:rPr>
                <w:b/>
                <w:bCs/>
                <w:color w:val="1A4A7A"/>
                <w:sz w:val="20"/>
                <w:szCs w:val="20"/>
              </w:rPr>
              <w:t>Distortions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341BFD" w14:textId="77777777" w:rsidR="007B3B4F" w:rsidRDefault="00000000">
            <w:r>
              <w:rPr>
                <w:color w:val="2C2C2C"/>
                <w:sz w:val="20"/>
                <w:szCs w:val="20"/>
              </w:rPr>
              <w:t>Low distortion lenses preferred — calibration can correct some distortions but not all</w:t>
            </w:r>
          </w:p>
        </w:tc>
      </w:tr>
    </w:tbl>
    <w:p w14:paraId="0D44D756"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319AFC3B"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vAlign w:val="center"/>
          </w:tcPr>
          <w:p w14:paraId="2505C919" w14:textId="77777777" w:rsidR="007B3B4F" w:rsidRDefault="00000000">
            <w:pPr>
              <w:jc w:val="center"/>
            </w:pPr>
            <w:r>
              <w:rPr>
                <w:b/>
                <w:bCs/>
                <w:color w:val="1A7A4A"/>
                <w:sz w:val="18"/>
                <w:szCs w:val="18"/>
              </w:rPr>
              <w:t>TIP</w:t>
            </w:r>
          </w:p>
        </w:tc>
        <w:tc>
          <w:tcPr>
            <w:tcW w:w="836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tcPr>
          <w:p w14:paraId="6A00892A" w14:textId="0A37FDBE" w:rsidR="007B3B4F" w:rsidRDefault="00000000">
            <w:r>
              <w:rPr>
                <w:color w:val="2C2C2C"/>
                <w:sz w:val="20"/>
                <w:szCs w:val="20"/>
              </w:rPr>
              <w:t xml:space="preserve">For 2D-DIC: use as long a focal length as </w:t>
            </w:r>
            <w:r w:rsidR="00B66E8A">
              <w:rPr>
                <w:color w:val="2C2C2C"/>
                <w:sz w:val="20"/>
                <w:szCs w:val="20"/>
              </w:rPr>
              <w:t>possible and</w:t>
            </w:r>
            <w:r>
              <w:rPr>
                <w:color w:val="2C2C2C"/>
                <w:sz w:val="20"/>
                <w:szCs w:val="20"/>
              </w:rPr>
              <w:t xml:space="preserve"> maximize the Stand-Off Distance (SOD). This minimizes the false strain caused by any out-of-plane motion.</w:t>
            </w:r>
          </w:p>
        </w:tc>
      </w:tr>
    </w:tbl>
    <w:p w14:paraId="21CB3376" w14:textId="77777777" w:rsidR="007B3B4F" w:rsidRDefault="007B3B4F">
      <w:pPr>
        <w:spacing w:before="80" w:after="80"/>
      </w:pPr>
    </w:p>
    <w:p w14:paraId="0B81E90C" w14:textId="77777777" w:rsidR="007B3B4F" w:rsidRDefault="00000000">
      <w:pPr>
        <w:pStyle w:val="Heading2"/>
      </w:pPr>
      <w:r>
        <w:t>3.4 Camera Mounting — Critical Requirements</w:t>
      </w:r>
    </w:p>
    <w:p w14:paraId="11D62729" w14:textId="77777777" w:rsidR="007B3B4F" w:rsidRDefault="00000000">
      <w:pPr>
        <w:spacing w:before="60" w:after="60"/>
      </w:pPr>
      <w:r>
        <w:rPr>
          <w:color w:val="2C2C2C"/>
        </w:rPr>
        <w:t>The mounting system is one of the most overlooked aspects of DIC. Poor mounting introduces vibrations and camera drift that appear as false strain. Requirements:</w:t>
      </w:r>
    </w:p>
    <w:p w14:paraId="5FA91367" w14:textId="77777777" w:rsidR="007B3B4F" w:rsidRDefault="007B3B4F">
      <w:pPr>
        <w:spacing w:before="80" w:after="80"/>
      </w:pPr>
    </w:p>
    <w:p w14:paraId="745A4981" w14:textId="77777777" w:rsidR="007B3B4F" w:rsidRDefault="00000000">
      <w:pPr>
        <w:pStyle w:val="ListParagraph"/>
        <w:numPr>
          <w:ilvl w:val="0"/>
          <w:numId w:val="3"/>
        </w:numPr>
        <w:spacing w:before="40" w:after="40"/>
      </w:pPr>
      <w:r>
        <w:rPr>
          <w:color w:val="2C2C2C"/>
        </w:rPr>
        <w:t>Rigid and stable — no vibrations, no thermal drift, no creep</w:t>
      </w:r>
    </w:p>
    <w:p w14:paraId="46C2DA11" w14:textId="77777777" w:rsidR="007B3B4F" w:rsidRDefault="00000000">
      <w:pPr>
        <w:pStyle w:val="ListParagraph"/>
        <w:numPr>
          <w:ilvl w:val="0"/>
          <w:numId w:val="3"/>
        </w:numPr>
        <w:spacing w:before="40" w:after="40"/>
      </w:pPr>
      <w:r>
        <w:rPr>
          <w:color w:val="2C2C2C"/>
        </w:rPr>
        <w:t>Sufficient degrees of freedom to precisely position and align the camera(s)</w:t>
      </w:r>
    </w:p>
    <w:p w14:paraId="3C348FEC" w14:textId="77777777" w:rsidR="007B3B4F" w:rsidRDefault="00000000">
      <w:pPr>
        <w:pStyle w:val="ListParagraph"/>
        <w:numPr>
          <w:ilvl w:val="0"/>
          <w:numId w:val="3"/>
        </w:numPr>
        <w:spacing w:before="40" w:after="40"/>
      </w:pPr>
      <w:r>
        <w:rPr>
          <w:color w:val="2C2C2C"/>
        </w:rPr>
        <w:t>Lockable adjustments — once set, nothing should move during the test</w:t>
      </w:r>
    </w:p>
    <w:p w14:paraId="47823118" w14:textId="77777777" w:rsidR="007B3B4F" w:rsidRDefault="00000000">
      <w:pPr>
        <w:pStyle w:val="ListParagraph"/>
        <w:numPr>
          <w:ilvl w:val="0"/>
          <w:numId w:val="3"/>
        </w:numPr>
        <w:spacing w:before="40" w:after="40"/>
      </w:pPr>
      <w:r>
        <w:rPr>
          <w:color w:val="2C2C2C"/>
        </w:rPr>
        <w:t>Decoupled from the test machine — camera should not feel vibrations from the load frame</w:t>
      </w:r>
    </w:p>
    <w:p w14:paraId="68A22FD2" w14:textId="77777777" w:rsidR="007B3B4F" w:rsidRDefault="00000000">
      <w:pPr>
        <w:pStyle w:val="ListParagraph"/>
        <w:numPr>
          <w:ilvl w:val="0"/>
          <w:numId w:val="3"/>
        </w:numPr>
        <w:spacing w:before="40" w:after="40"/>
      </w:pPr>
      <w:r>
        <w:rPr>
          <w:color w:val="2C2C2C"/>
        </w:rPr>
        <w:t>Thermally stable — consider heat expansion of metals in long tests</w:t>
      </w:r>
    </w:p>
    <w:p w14:paraId="31117DC8"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05CC0FF5"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vAlign w:val="center"/>
          </w:tcPr>
          <w:p w14:paraId="07132A1E" w14:textId="77777777" w:rsidR="007B3B4F" w:rsidRDefault="00000000">
            <w:pPr>
              <w:jc w:val="center"/>
            </w:pPr>
            <w:r>
              <w:rPr>
                <w:b/>
                <w:bCs/>
                <w:color w:val="1A7A4A"/>
                <w:sz w:val="18"/>
                <w:szCs w:val="18"/>
              </w:rPr>
              <w:t>TIP</w:t>
            </w:r>
          </w:p>
        </w:tc>
        <w:tc>
          <w:tcPr>
            <w:tcW w:w="836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tcPr>
          <w:p w14:paraId="054366D1" w14:textId="77777777" w:rsidR="007B3B4F" w:rsidRDefault="00000000">
            <w:r>
              <w:rPr>
                <w:color w:val="2C2C2C"/>
                <w:sz w:val="20"/>
                <w:szCs w:val="20"/>
              </w:rPr>
              <w:t xml:space="preserve">For a simple test: a sturdy tripod with a ball head is acceptable, but a rigid optical rail or </w:t>
            </w:r>
            <w:proofErr w:type="spellStart"/>
            <w:r>
              <w:rPr>
                <w:color w:val="2C2C2C"/>
                <w:sz w:val="20"/>
                <w:szCs w:val="20"/>
              </w:rPr>
              <w:t>aluminum</w:t>
            </w:r>
            <w:proofErr w:type="spellEnd"/>
            <w:r>
              <w:rPr>
                <w:color w:val="2C2C2C"/>
                <w:sz w:val="20"/>
                <w:szCs w:val="20"/>
              </w:rPr>
              <w:t xml:space="preserve"> extrusion rig clamped to a vibration-isolated table is much better.</w:t>
            </w:r>
          </w:p>
        </w:tc>
      </w:tr>
    </w:tbl>
    <w:p w14:paraId="008CEE0B" w14:textId="77777777" w:rsidR="007B3B4F" w:rsidRDefault="007B3B4F">
      <w:pPr>
        <w:spacing w:before="80" w:after="80"/>
      </w:pPr>
    </w:p>
    <w:p w14:paraId="3994CCC6" w14:textId="77777777" w:rsidR="007B3B4F" w:rsidRDefault="00000000">
      <w:pPr>
        <w:pStyle w:val="Heading2"/>
      </w:pPr>
      <w:r>
        <w:t>3.5 Lighting — Setup and Configuration</w:t>
      </w:r>
    </w:p>
    <w:p w14:paraId="1C80AB4A" w14:textId="77777777" w:rsidR="007B3B4F" w:rsidRDefault="00000000">
      <w:pPr>
        <w:spacing w:before="60" w:after="60"/>
      </w:pPr>
      <w:r>
        <w:rPr>
          <w:color w:val="2C2C2C"/>
        </w:rPr>
        <w:t>Lighting quality directly impacts DIC accuracy. Poor lighting is a common cause of DIC measurement errors.</w:t>
      </w:r>
    </w:p>
    <w:p w14:paraId="0F37EF48" w14:textId="77777777" w:rsidR="007B3B4F" w:rsidRDefault="007B3B4F">
      <w:pPr>
        <w:spacing w:before="80" w:after="80"/>
      </w:pPr>
    </w:p>
    <w:p w14:paraId="6FE355E0" w14:textId="77777777" w:rsidR="007B3B4F" w:rsidRDefault="00000000">
      <w:pPr>
        <w:pStyle w:val="Heading3"/>
      </w:pPr>
      <w:r>
        <w:t>3.5.1 Lighting Type</w:t>
      </w:r>
    </w:p>
    <w:p w14:paraId="7F625F78" w14:textId="77777777" w:rsidR="007B3B4F" w:rsidRDefault="00000000">
      <w:pPr>
        <w:pStyle w:val="ListParagraph"/>
        <w:numPr>
          <w:ilvl w:val="0"/>
          <w:numId w:val="3"/>
        </w:numPr>
        <w:spacing w:before="40" w:after="40"/>
      </w:pPr>
      <w:r>
        <w:rPr>
          <w:b/>
          <w:bCs/>
          <w:color w:val="2C2C2C"/>
        </w:rPr>
        <w:t xml:space="preserve">Best choice: </w:t>
      </w:r>
      <w:r>
        <w:rPr>
          <w:color w:val="2C2C2C"/>
        </w:rPr>
        <w:t>LED panels: recommended — stable output, low heat, no flicker</w:t>
      </w:r>
    </w:p>
    <w:p w14:paraId="7BF56A6A" w14:textId="77777777" w:rsidR="007B3B4F" w:rsidRDefault="00000000">
      <w:pPr>
        <w:pStyle w:val="ListParagraph"/>
        <w:numPr>
          <w:ilvl w:val="0"/>
          <w:numId w:val="3"/>
        </w:numPr>
        <w:spacing w:before="40" w:after="40"/>
      </w:pPr>
      <w:r>
        <w:rPr>
          <w:b/>
          <w:bCs/>
          <w:color w:val="2C2C2C"/>
        </w:rPr>
        <w:t xml:space="preserve">Acceptable: </w:t>
      </w:r>
      <w:r>
        <w:rPr>
          <w:color w:val="2C2C2C"/>
        </w:rPr>
        <w:t>Fluorescent: some flicker at 50/60 Hz can cause intensity changes between frames — use with caution</w:t>
      </w:r>
    </w:p>
    <w:p w14:paraId="11004D09" w14:textId="77777777" w:rsidR="007B3B4F" w:rsidRDefault="00000000">
      <w:pPr>
        <w:pStyle w:val="ListParagraph"/>
        <w:numPr>
          <w:ilvl w:val="0"/>
          <w:numId w:val="3"/>
        </w:numPr>
        <w:spacing w:before="40" w:after="40"/>
      </w:pPr>
      <w:r>
        <w:rPr>
          <w:b/>
          <w:bCs/>
          <w:color w:val="2C2C2C"/>
        </w:rPr>
        <w:t xml:space="preserve">Avoid: </w:t>
      </w:r>
      <w:r>
        <w:rPr>
          <w:color w:val="2C2C2C"/>
        </w:rPr>
        <w:t>Halogen/incandescent: high heat, thermal drift — avoid if possible</w:t>
      </w:r>
    </w:p>
    <w:p w14:paraId="539814BB" w14:textId="77777777" w:rsidR="007B3B4F" w:rsidRDefault="00000000">
      <w:pPr>
        <w:pStyle w:val="ListParagraph"/>
        <w:numPr>
          <w:ilvl w:val="0"/>
          <w:numId w:val="3"/>
        </w:numPr>
        <w:spacing w:before="40" w:after="40"/>
      </w:pPr>
      <w:r>
        <w:rPr>
          <w:b/>
          <w:bCs/>
          <w:color w:val="2C2C2C"/>
        </w:rPr>
        <w:t xml:space="preserve">Special use: </w:t>
      </w:r>
      <w:r>
        <w:rPr>
          <w:color w:val="2C2C2C"/>
        </w:rPr>
        <w:t>Strobe/flash: can freeze motion for high-speed tests, requires synchronization</w:t>
      </w:r>
    </w:p>
    <w:p w14:paraId="0C602832" w14:textId="77777777" w:rsidR="007B3B4F" w:rsidRDefault="007B3B4F">
      <w:pPr>
        <w:spacing w:before="80" w:after="80"/>
      </w:pPr>
    </w:p>
    <w:p w14:paraId="5FF2CCF8" w14:textId="77777777" w:rsidR="007B3B4F" w:rsidRDefault="00000000">
      <w:pPr>
        <w:pStyle w:val="Heading3"/>
      </w:pPr>
      <w:r>
        <w:t>3.5.2 Lighting Geometry</w:t>
      </w:r>
    </w:p>
    <w:p w14:paraId="00AE38E3" w14:textId="77777777" w:rsidR="007B3B4F" w:rsidRDefault="00000000">
      <w:pPr>
        <w:pStyle w:val="ListParagraph"/>
        <w:numPr>
          <w:ilvl w:val="0"/>
          <w:numId w:val="3"/>
        </w:numPr>
        <w:spacing w:before="40" w:after="40"/>
      </w:pPr>
      <w:r>
        <w:rPr>
          <w:color w:val="2C2C2C"/>
        </w:rPr>
        <w:t>Use diffuse lighting (large soft-boxes or ring lights) to avoid specular reflections (glare)</w:t>
      </w:r>
    </w:p>
    <w:p w14:paraId="36C91A6E" w14:textId="77777777" w:rsidR="007B3B4F" w:rsidRDefault="00000000">
      <w:pPr>
        <w:pStyle w:val="ListParagraph"/>
        <w:numPr>
          <w:ilvl w:val="0"/>
          <w:numId w:val="3"/>
        </w:numPr>
        <w:spacing w:before="40" w:after="40"/>
      </w:pPr>
      <w:r>
        <w:rPr>
          <w:color w:val="2C2C2C"/>
        </w:rPr>
        <w:t>Position lights at an angle to the specimen surface — avoid lighting directly along the camera optical axis</w:t>
      </w:r>
    </w:p>
    <w:p w14:paraId="5C07D01E" w14:textId="77777777" w:rsidR="007B3B4F" w:rsidRDefault="00000000">
      <w:pPr>
        <w:pStyle w:val="ListParagraph"/>
        <w:numPr>
          <w:ilvl w:val="0"/>
          <w:numId w:val="3"/>
        </w:numPr>
        <w:spacing w:before="40" w:after="40"/>
      </w:pPr>
      <w:r>
        <w:rPr>
          <w:color w:val="2C2C2C"/>
        </w:rPr>
        <w:t>For 2D-DIC: symmetric lighting from both sides of the specimen is ideal</w:t>
      </w:r>
    </w:p>
    <w:p w14:paraId="32C7F241" w14:textId="77777777" w:rsidR="007B3B4F" w:rsidRDefault="00000000">
      <w:pPr>
        <w:pStyle w:val="ListParagraph"/>
        <w:numPr>
          <w:ilvl w:val="0"/>
          <w:numId w:val="3"/>
        </w:numPr>
        <w:spacing w:before="40" w:after="40"/>
      </w:pPr>
      <w:r>
        <w:rPr>
          <w:color w:val="2C2C2C"/>
        </w:rPr>
        <w:t>Consider cross-polarized lighting to eliminate glare on shiny specimens</w:t>
      </w:r>
    </w:p>
    <w:p w14:paraId="3BA57BE8" w14:textId="77777777" w:rsidR="007B3B4F" w:rsidRDefault="00000000">
      <w:pPr>
        <w:pStyle w:val="ListParagraph"/>
        <w:numPr>
          <w:ilvl w:val="0"/>
          <w:numId w:val="3"/>
        </w:numPr>
        <w:spacing w:before="40" w:after="40"/>
      </w:pPr>
      <w:r>
        <w:rPr>
          <w:color w:val="2C2C2C"/>
        </w:rPr>
        <w:t>Ensure light coverage is uniform across the entire FOV</w:t>
      </w:r>
    </w:p>
    <w:p w14:paraId="568F5A62" w14:textId="77777777" w:rsidR="007B3B4F" w:rsidRDefault="007B3B4F">
      <w:pPr>
        <w:spacing w:before="80" w:after="80"/>
      </w:pPr>
    </w:p>
    <w:p w14:paraId="548B390B" w14:textId="77777777" w:rsidR="007B3B4F" w:rsidRDefault="00000000">
      <w:pPr>
        <w:pStyle w:val="Heading3"/>
      </w:pPr>
      <w:r>
        <w:lastRenderedPageBreak/>
        <w:t>3.5.3 Critical Lighting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23EEA665"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vAlign w:val="center"/>
          </w:tcPr>
          <w:p w14:paraId="7C1833DC" w14:textId="77777777" w:rsidR="007B3B4F" w:rsidRDefault="00000000">
            <w:pPr>
              <w:jc w:val="center"/>
            </w:pPr>
            <w:r>
              <w:rPr>
                <w:b/>
                <w:bCs/>
                <w:color w:val="C0392B"/>
                <w:sz w:val="18"/>
                <w:szCs w:val="18"/>
              </w:rPr>
              <w:t>CAUTION</w:t>
            </w:r>
          </w:p>
        </w:tc>
        <w:tc>
          <w:tcPr>
            <w:tcW w:w="836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tcPr>
          <w:p w14:paraId="478A6918" w14:textId="77777777" w:rsidR="007B3B4F" w:rsidRDefault="00000000">
            <w:r>
              <w:rPr>
                <w:color w:val="2C2C2C"/>
                <w:sz w:val="20"/>
                <w:szCs w:val="20"/>
              </w:rPr>
              <w:t>Once you set lighting intensity and position, DO NOT change it during the test. Changing lighting changes image brightness, which causes false displacements in DIC. Lock everything down.</w:t>
            </w:r>
          </w:p>
        </w:tc>
      </w:tr>
    </w:tbl>
    <w:p w14:paraId="15724104" w14:textId="77777777" w:rsidR="007B3B4F" w:rsidRDefault="007B3B4F">
      <w:pPr>
        <w:spacing w:before="80" w:after="80"/>
      </w:pPr>
    </w:p>
    <w:p w14:paraId="5B350580" w14:textId="77777777" w:rsidR="007B3B4F" w:rsidRDefault="00000000">
      <w:pPr>
        <w:pStyle w:val="ListParagraph"/>
        <w:numPr>
          <w:ilvl w:val="0"/>
          <w:numId w:val="3"/>
        </w:numPr>
        <w:spacing w:before="40" w:after="40"/>
      </w:pPr>
      <w:r>
        <w:rPr>
          <w:color w:val="2C2C2C"/>
        </w:rPr>
        <w:t>Let LED lights warm up (5–30 min) before testing to reach stable output</w:t>
      </w:r>
    </w:p>
    <w:p w14:paraId="1C20F18B" w14:textId="77777777" w:rsidR="007B3B4F" w:rsidRDefault="00000000">
      <w:pPr>
        <w:pStyle w:val="ListParagraph"/>
        <w:numPr>
          <w:ilvl w:val="0"/>
          <w:numId w:val="3"/>
        </w:numPr>
        <w:spacing w:before="40" w:after="40"/>
      </w:pPr>
      <w:r>
        <w:rPr>
          <w:color w:val="2C2C2C"/>
        </w:rPr>
        <w:t>Avoid light sources that heat the specimen — heat waves cause optical distortions in DIC results</w:t>
      </w:r>
    </w:p>
    <w:p w14:paraId="36DF2682" w14:textId="77777777" w:rsidR="007B3B4F" w:rsidRDefault="00000000">
      <w:pPr>
        <w:pStyle w:val="ListParagraph"/>
        <w:numPr>
          <w:ilvl w:val="0"/>
          <w:numId w:val="3"/>
        </w:numPr>
        <w:spacing w:before="40" w:after="40"/>
      </w:pPr>
      <w:r>
        <w:rPr>
          <w:color w:val="2C2C2C"/>
        </w:rPr>
        <w:t>Use fans to cool hot lights, but mount fans so vibrations don't reach the camera</w:t>
      </w:r>
    </w:p>
    <w:p w14:paraId="29D507DE" w14:textId="77777777" w:rsidR="007B3B4F" w:rsidRDefault="007B3B4F">
      <w:pPr>
        <w:spacing w:before="80" w:after="80"/>
      </w:pPr>
    </w:p>
    <w:p w14:paraId="6C9BA3CA" w14:textId="77777777" w:rsidR="007B3B4F" w:rsidRDefault="00000000">
      <w:pPr>
        <w:pStyle w:val="Heading2"/>
      </w:pPr>
      <w:r>
        <w:t>3.6 2D-DIC vs Stereo-DIC Setup Checklist</w:t>
      </w:r>
    </w:p>
    <w:p w14:paraId="29E77BEA"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7B3B4F" w14:paraId="32226D3F" w14:textId="77777777">
        <w:tblPrEx>
          <w:tblCellMar>
            <w:top w:w="0" w:type="dxa"/>
            <w:bottom w:w="0" w:type="dxa"/>
          </w:tblCellMar>
        </w:tblPrEx>
        <w:tc>
          <w:tcPr>
            <w:tcW w:w="40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3089797B" w14:textId="77777777" w:rsidR="007B3B4F" w:rsidRDefault="00000000">
            <w:r>
              <w:rPr>
                <w:b/>
                <w:bCs/>
                <w:color w:val="FFFFFF"/>
                <w:sz w:val="20"/>
                <w:szCs w:val="20"/>
              </w:rPr>
              <w:t>Requirement</w:t>
            </w:r>
          </w:p>
        </w:tc>
        <w:tc>
          <w:tcPr>
            <w:tcW w:w="268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25062360" w14:textId="77777777" w:rsidR="007B3B4F" w:rsidRDefault="00000000">
            <w:pPr>
              <w:jc w:val="center"/>
            </w:pPr>
            <w:r>
              <w:rPr>
                <w:b/>
                <w:bCs/>
                <w:color w:val="FFFFFF"/>
                <w:sz w:val="20"/>
                <w:szCs w:val="20"/>
              </w:rPr>
              <w:t>2D-DIC</w:t>
            </w:r>
          </w:p>
        </w:tc>
        <w:tc>
          <w:tcPr>
            <w:tcW w:w="268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7787DC7C" w14:textId="77777777" w:rsidR="007B3B4F" w:rsidRDefault="00000000">
            <w:pPr>
              <w:jc w:val="center"/>
            </w:pPr>
            <w:r>
              <w:rPr>
                <w:b/>
                <w:bCs/>
                <w:color w:val="FFFFFF"/>
                <w:sz w:val="20"/>
                <w:szCs w:val="20"/>
              </w:rPr>
              <w:t>Stereo-DIC</w:t>
            </w:r>
          </w:p>
        </w:tc>
      </w:tr>
      <w:tr w:rsidR="007B3B4F" w14:paraId="4EC5B42B"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DC5C873" w14:textId="77777777" w:rsidR="007B3B4F" w:rsidRDefault="00000000">
            <w:r>
              <w:rPr>
                <w:b/>
                <w:bCs/>
                <w:sz w:val="19"/>
                <w:szCs w:val="19"/>
              </w:rPr>
              <w:t>Number of cameras</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7A7D751" w14:textId="77777777" w:rsidR="007B3B4F" w:rsidRDefault="00000000">
            <w:pPr>
              <w:jc w:val="center"/>
            </w:pPr>
            <w:r>
              <w:rPr>
                <w:sz w:val="19"/>
                <w:szCs w:val="19"/>
              </w:rPr>
              <w:t>1</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CFC1BDC" w14:textId="77777777" w:rsidR="007B3B4F" w:rsidRDefault="00000000">
            <w:pPr>
              <w:jc w:val="center"/>
            </w:pPr>
            <w:r>
              <w:rPr>
                <w:sz w:val="19"/>
                <w:szCs w:val="19"/>
              </w:rPr>
              <w:t>2 (stereo pair)</w:t>
            </w:r>
          </w:p>
        </w:tc>
      </w:tr>
      <w:tr w:rsidR="007B3B4F" w14:paraId="69F4E777"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19DA905" w14:textId="77777777" w:rsidR="007B3B4F" w:rsidRDefault="00000000">
            <w:r>
              <w:rPr>
                <w:b/>
                <w:bCs/>
                <w:sz w:val="19"/>
                <w:szCs w:val="19"/>
              </w:rPr>
              <w:t>Camera alignment</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869DEA9" w14:textId="77777777" w:rsidR="007B3B4F" w:rsidRDefault="00000000">
            <w:pPr>
              <w:jc w:val="center"/>
            </w:pPr>
            <w:r>
              <w:rPr>
                <w:sz w:val="19"/>
                <w:szCs w:val="19"/>
              </w:rPr>
              <w:t>Perpendicular to specimen, optical axis normal to specimen surface</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08FDBED" w14:textId="77777777" w:rsidR="007B3B4F" w:rsidRDefault="00000000">
            <w:pPr>
              <w:jc w:val="center"/>
            </w:pPr>
            <w:r>
              <w:rPr>
                <w:sz w:val="19"/>
                <w:szCs w:val="19"/>
              </w:rPr>
              <w:t>Angled at stereo-angle to each other</w:t>
            </w:r>
          </w:p>
        </w:tc>
      </w:tr>
      <w:tr w:rsidR="007B3B4F" w14:paraId="5EC0E4B2"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360AE4C" w14:textId="77777777" w:rsidR="007B3B4F" w:rsidRDefault="00000000">
            <w:r>
              <w:rPr>
                <w:b/>
                <w:bCs/>
                <w:sz w:val="19"/>
                <w:szCs w:val="19"/>
              </w:rPr>
              <w:t>Stereo-angle</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F0B934B" w14:textId="77777777" w:rsidR="007B3B4F" w:rsidRDefault="00000000">
            <w:pPr>
              <w:jc w:val="center"/>
            </w:pPr>
            <w:r>
              <w:rPr>
                <w:sz w:val="19"/>
                <w:szCs w:val="19"/>
              </w:rPr>
              <w:t>N/A</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A1E7D7C" w14:textId="77777777" w:rsidR="007B3B4F" w:rsidRDefault="00000000">
            <w:pPr>
              <w:jc w:val="center"/>
            </w:pPr>
            <w:r>
              <w:rPr>
                <w:sz w:val="19"/>
                <w:szCs w:val="19"/>
              </w:rPr>
              <w:t>15–35 degrees typical</w:t>
            </w:r>
          </w:p>
        </w:tc>
      </w:tr>
      <w:tr w:rsidR="007B3B4F" w14:paraId="35F0C01F"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9127B06" w14:textId="77777777" w:rsidR="007B3B4F" w:rsidRDefault="00000000">
            <w:r>
              <w:rPr>
                <w:b/>
                <w:bCs/>
                <w:sz w:val="19"/>
                <w:szCs w:val="19"/>
              </w:rPr>
              <w:t>Calibration type</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5066068" w14:textId="77777777" w:rsidR="007B3B4F" w:rsidRDefault="00000000">
            <w:pPr>
              <w:jc w:val="center"/>
            </w:pPr>
            <w:r>
              <w:rPr>
                <w:sz w:val="19"/>
                <w:szCs w:val="19"/>
              </w:rPr>
              <w:t>Scale calibration (and lens distortion correction if needed)</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0AD5DB6" w14:textId="77777777" w:rsidR="007B3B4F" w:rsidRDefault="00000000">
            <w:pPr>
              <w:jc w:val="center"/>
            </w:pPr>
            <w:r>
              <w:rPr>
                <w:sz w:val="19"/>
                <w:szCs w:val="19"/>
              </w:rPr>
              <w:t>Full 3D stereo calibration required</w:t>
            </w:r>
          </w:p>
        </w:tc>
      </w:tr>
      <w:tr w:rsidR="007B3B4F" w14:paraId="0C72919E"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0073728" w14:textId="77777777" w:rsidR="007B3B4F" w:rsidRDefault="00000000">
            <w:r>
              <w:rPr>
                <w:b/>
                <w:bCs/>
                <w:sz w:val="19"/>
                <w:szCs w:val="19"/>
              </w:rPr>
              <w:t>Camera synchronization</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FDBE7D3" w14:textId="77777777" w:rsidR="007B3B4F" w:rsidRDefault="00000000">
            <w:pPr>
              <w:jc w:val="center"/>
            </w:pPr>
            <w:r>
              <w:rPr>
                <w:sz w:val="19"/>
                <w:szCs w:val="19"/>
              </w:rPr>
              <w:t>Not required</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25971E1" w14:textId="77777777" w:rsidR="007B3B4F" w:rsidRDefault="00000000">
            <w:pPr>
              <w:jc w:val="center"/>
            </w:pPr>
            <w:r>
              <w:rPr>
                <w:sz w:val="19"/>
                <w:szCs w:val="19"/>
              </w:rPr>
              <w:t>CRITICAL — cameras must fire simultaneously</w:t>
            </w:r>
          </w:p>
        </w:tc>
      </w:tr>
      <w:tr w:rsidR="007B3B4F" w14:paraId="6983C6B0"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2491BD0" w14:textId="77777777" w:rsidR="007B3B4F" w:rsidRDefault="00000000">
            <w:r>
              <w:rPr>
                <w:b/>
                <w:bCs/>
                <w:sz w:val="19"/>
                <w:szCs w:val="19"/>
              </w:rPr>
              <w:t>Out-of-plane sensitivity</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9BCC3FD" w14:textId="77777777" w:rsidR="007B3B4F" w:rsidRDefault="00000000">
            <w:pPr>
              <w:jc w:val="center"/>
            </w:pPr>
            <w:r>
              <w:rPr>
                <w:sz w:val="19"/>
                <w:szCs w:val="19"/>
              </w:rPr>
              <w:t>NOT measured — errors if specimen moves out-of-plane</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9B7C16A" w14:textId="77777777" w:rsidR="007B3B4F" w:rsidRDefault="00000000">
            <w:pPr>
              <w:jc w:val="center"/>
            </w:pPr>
            <w:r>
              <w:rPr>
                <w:sz w:val="19"/>
                <w:szCs w:val="19"/>
              </w:rPr>
              <w:t>Fully measured in all 3 axes</w:t>
            </w:r>
          </w:p>
        </w:tc>
      </w:tr>
      <w:tr w:rsidR="007B3B4F" w14:paraId="0E9A147B"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F6A3D34" w14:textId="77777777" w:rsidR="007B3B4F" w:rsidRDefault="00000000">
            <w:r>
              <w:rPr>
                <w:b/>
                <w:bCs/>
                <w:sz w:val="19"/>
                <w:szCs w:val="19"/>
              </w:rPr>
              <w:t>Specimen flatness required</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9BAE9FB" w14:textId="77777777" w:rsidR="007B3B4F" w:rsidRDefault="00000000">
            <w:pPr>
              <w:jc w:val="center"/>
            </w:pPr>
            <w:r>
              <w:rPr>
                <w:sz w:val="19"/>
                <w:szCs w:val="19"/>
              </w:rPr>
              <w:t>YES — must remain flat and perpendicular to camera</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2AEFFDB" w14:textId="77777777" w:rsidR="007B3B4F" w:rsidRDefault="00000000">
            <w:pPr>
              <w:jc w:val="center"/>
            </w:pPr>
            <w:r>
              <w:rPr>
                <w:sz w:val="19"/>
                <w:szCs w:val="19"/>
              </w:rPr>
              <w:t>Not required</w:t>
            </w:r>
          </w:p>
        </w:tc>
      </w:tr>
      <w:tr w:rsidR="007B3B4F" w14:paraId="6C60062B"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81074B3" w14:textId="77777777" w:rsidR="007B3B4F" w:rsidRDefault="00000000">
            <w:r>
              <w:rPr>
                <w:b/>
                <w:bCs/>
                <w:sz w:val="19"/>
                <w:szCs w:val="19"/>
              </w:rPr>
              <w:t>Setup complexity</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A59C27B" w14:textId="77777777" w:rsidR="007B3B4F" w:rsidRDefault="00000000">
            <w:pPr>
              <w:jc w:val="center"/>
            </w:pPr>
            <w:r>
              <w:rPr>
                <w:sz w:val="19"/>
                <w:szCs w:val="19"/>
              </w:rPr>
              <w:t>Simple</w:t>
            </w:r>
          </w:p>
        </w:tc>
        <w:tc>
          <w:tcPr>
            <w:tcW w:w="268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086BF27" w14:textId="77777777" w:rsidR="007B3B4F" w:rsidRDefault="00000000">
            <w:pPr>
              <w:jc w:val="center"/>
            </w:pPr>
            <w:r>
              <w:rPr>
                <w:sz w:val="19"/>
                <w:szCs w:val="19"/>
              </w:rPr>
              <w:t>More complex</w:t>
            </w:r>
          </w:p>
        </w:tc>
      </w:tr>
    </w:tbl>
    <w:p w14:paraId="3AD99901" w14:textId="77777777" w:rsidR="007B3B4F" w:rsidRDefault="00000000">
      <w:r>
        <w:br w:type="page"/>
      </w:r>
    </w:p>
    <w:p w14:paraId="48CF9F18" w14:textId="77777777" w:rsidR="007B3B4F" w:rsidRDefault="00000000">
      <w:pPr>
        <w:pStyle w:val="Heading1"/>
        <w:pBdr>
          <w:bottom w:val="single" w:sz="8" w:space="4" w:color="1F5C99"/>
        </w:pBdr>
      </w:pPr>
      <w:r>
        <w:lastRenderedPageBreak/>
        <w:t>4. Key Factors and How Each Affects Results</w:t>
      </w:r>
    </w:p>
    <w:p w14:paraId="60172C7D" w14:textId="77777777" w:rsidR="007B3B4F" w:rsidRDefault="00000000">
      <w:pPr>
        <w:pStyle w:val="Heading2"/>
      </w:pPr>
      <w:r>
        <w:t>4.1 Speckle Pattern — The Foundation of DIC</w:t>
      </w:r>
    </w:p>
    <w:p w14:paraId="7412B044" w14:textId="77777777" w:rsidR="007B3B4F" w:rsidRDefault="00000000">
      <w:pPr>
        <w:spacing w:before="60" w:after="60"/>
      </w:pPr>
      <w:r>
        <w:rPr>
          <w:color w:val="2C2C2C"/>
        </w:rPr>
        <w:t>The speckle pattern is the single most important element of a DIC test. A poor pattern will cause poor or failed correlation regardless of how good your camera and software are.</w:t>
      </w:r>
    </w:p>
    <w:p w14:paraId="0C012062" w14:textId="77777777" w:rsidR="007B3B4F" w:rsidRDefault="007B3B4F">
      <w:pPr>
        <w:spacing w:before="80" w:after="80"/>
      </w:pPr>
    </w:p>
    <w:p w14:paraId="224416DC" w14:textId="77777777" w:rsidR="007B3B4F" w:rsidRDefault="00000000">
      <w:pPr>
        <w:pStyle w:val="Heading3"/>
      </w:pPr>
      <w:r>
        <w:t>4.1.1 Pattern Feature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0417A08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92DC5CC" w14:textId="77777777" w:rsidR="007B3B4F" w:rsidRDefault="00000000">
            <w:r>
              <w:rPr>
                <w:b/>
                <w:bCs/>
                <w:color w:val="1A4A7A"/>
                <w:sz w:val="20"/>
                <w:szCs w:val="20"/>
              </w:rPr>
              <w:t>Recommended size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09EEB6" w14:textId="77777777" w:rsidR="007B3B4F" w:rsidRDefault="00000000">
            <w:r>
              <w:rPr>
                <w:color w:val="2C2C2C"/>
                <w:sz w:val="20"/>
                <w:szCs w:val="20"/>
              </w:rPr>
              <w:t>3–5 pixels per speckle feature in the image</w:t>
            </w:r>
          </w:p>
        </w:tc>
      </w:tr>
      <w:tr w:rsidR="007B3B4F" w14:paraId="3DC1BDF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975F772" w14:textId="77777777" w:rsidR="007B3B4F" w:rsidRDefault="00000000">
            <w:r>
              <w:rPr>
                <w:b/>
                <w:bCs/>
                <w:color w:val="1A4A7A"/>
                <w:sz w:val="20"/>
                <w:szCs w:val="20"/>
              </w:rPr>
              <w:t xml:space="preserve">Too small (&lt;3 </w:t>
            </w:r>
            <w:proofErr w:type="spellStart"/>
            <w:r>
              <w:rPr>
                <w:b/>
                <w:bCs/>
                <w:color w:val="1A4A7A"/>
                <w:sz w:val="20"/>
                <w:szCs w:val="20"/>
              </w:rPr>
              <w:t>px</w:t>
            </w:r>
            <w:proofErr w:type="spellEnd"/>
            <w:r>
              <w:rPr>
                <w:b/>
                <w:bCs/>
                <w:color w:val="1A4A7A"/>
                <w:sz w:val="20"/>
                <w:szCs w:val="20"/>
              </w:rPr>
              <w: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A27DD2" w14:textId="77777777" w:rsidR="007B3B4F" w:rsidRDefault="00000000">
            <w:r>
              <w:rPr>
                <w:color w:val="2C2C2C"/>
                <w:sz w:val="20"/>
                <w:szCs w:val="20"/>
              </w:rPr>
              <w:t>Aliasing errors — features cannot be resolved correctly by the sensor</w:t>
            </w:r>
          </w:p>
        </w:tc>
      </w:tr>
      <w:tr w:rsidR="007B3B4F" w14:paraId="2AAE92F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CA1EDBF" w14:textId="77777777" w:rsidR="007B3B4F" w:rsidRDefault="00000000">
            <w:r>
              <w:rPr>
                <w:b/>
                <w:bCs/>
                <w:color w:val="1A4A7A"/>
                <w:sz w:val="20"/>
                <w:szCs w:val="20"/>
              </w:rPr>
              <w:t xml:space="preserve">Too large (&gt;5 </w:t>
            </w:r>
            <w:proofErr w:type="spellStart"/>
            <w:r>
              <w:rPr>
                <w:b/>
                <w:bCs/>
                <w:color w:val="1A4A7A"/>
                <w:sz w:val="20"/>
                <w:szCs w:val="20"/>
              </w:rPr>
              <w:t>px</w:t>
            </w:r>
            <w:proofErr w:type="spellEnd"/>
            <w:r>
              <w:rPr>
                <w:b/>
                <w:bCs/>
                <w:color w:val="1A4A7A"/>
                <w:sz w:val="20"/>
                <w:szCs w:val="20"/>
              </w:rPr>
              <w: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2A8EA0" w14:textId="77777777" w:rsidR="007B3B4F" w:rsidRDefault="00000000">
            <w:r>
              <w:rPr>
                <w:color w:val="2C2C2C"/>
                <w:sz w:val="20"/>
                <w:szCs w:val="20"/>
              </w:rPr>
              <w:t>Requires larger subsets — degrades spatial resolution of displacement/strain fields</w:t>
            </w:r>
          </w:p>
        </w:tc>
      </w:tr>
      <w:tr w:rsidR="007B3B4F" w14:paraId="418F781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64853D1" w14:textId="77777777" w:rsidR="007B3B4F" w:rsidRDefault="00000000">
            <w:r>
              <w:rPr>
                <w:b/>
                <w:bCs/>
                <w:color w:val="1A4A7A"/>
                <w:sz w:val="20"/>
                <w:szCs w:val="20"/>
              </w:rPr>
              <w:t>Physical size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C41CBE" w14:textId="77777777" w:rsidR="007B3B4F" w:rsidRDefault="00000000">
            <w:r>
              <w:rPr>
                <w:color w:val="2C2C2C"/>
                <w:sz w:val="20"/>
                <w:szCs w:val="20"/>
              </w:rPr>
              <w:t>Depends on image scale (</w:t>
            </w:r>
            <w:proofErr w:type="spellStart"/>
            <w:r>
              <w:rPr>
                <w:color w:val="2C2C2C"/>
                <w:sz w:val="20"/>
                <w:szCs w:val="20"/>
              </w:rPr>
              <w:t>px</w:t>
            </w:r>
            <w:proofErr w:type="spellEnd"/>
            <w:r>
              <w:rPr>
                <w:color w:val="2C2C2C"/>
                <w:sz w:val="20"/>
                <w:szCs w:val="20"/>
              </w:rPr>
              <w:t xml:space="preserve">/mm). Calculate: </w:t>
            </w:r>
            <w:proofErr w:type="spellStart"/>
            <w:r>
              <w:rPr>
                <w:color w:val="2C2C2C"/>
                <w:sz w:val="20"/>
                <w:szCs w:val="20"/>
              </w:rPr>
              <w:t>L_physical</w:t>
            </w:r>
            <w:proofErr w:type="spellEnd"/>
            <w:r>
              <w:rPr>
                <w:color w:val="2C2C2C"/>
                <w:sz w:val="20"/>
                <w:szCs w:val="20"/>
              </w:rPr>
              <w:t xml:space="preserve"> = </w:t>
            </w:r>
            <w:proofErr w:type="spellStart"/>
            <w:r>
              <w:rPr>
                <w:color w:val="2C2C2C"/>
                <w:sz w:val="20"/>
                <w:szCs w:val="20"/>
              </w:rPr>
              <w:t>L_image</w:t>
            </w:r>
            <w:proofErr w:type="spellEnd"/>
            <w:r>
              <w:rPr>
                <w:color w:val="2C2C2C"/>
                <w:sz w:val="20"/>
                <w:szCs w:val="20"/>
              </w:rPr>
              <w:t xml:space="preserve"> / S (where S = </w:t>
            </w:r>
            <w:proofErr w:type="spellStart"/>
            <w:r>
              <w:rPr>
                <w:color w:val="2C2C2C"/>
                <w:sz w:val="20"/>
                <w:szCs w:val="20"/>
              </w:rPr>
              <w:t>px</w:t>
            </w:r>
            <w:proofErr w:type="spellEnd"/>
            <w:r>
              <w:rPr>
                <w:color w:val="2C2C2C"/>
                <w:sz w:val="20"/>
                <w:szCs w:val="20"/>
              </w:rPr>
              <w:t>/mm)</w:t>
            </w:r>
          </w:p>
        </w:tc>
      </w:tr>
      <w:tr w:rsidR="007B3B4F" w14:paraId="7C6A2BA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8000199" w14:textId="77777777" w:rsidR="007B3B4F" w:rsidRDefault="00000000">
            <w:r>
              <w:rPr>
                <w:b/>
                <w:bCs/>
                <w:color w:val="1A4A7A"/>
                <w:sz w:val="20"/>
                <w:szCs w:val="20"/>
              </w:rPr>
              <w:t>Verification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4A173B" w14:textId="77777777" w:rsidR="007B3B4F" w:rsidRDefault="00000000">
            <w:r>
              <w:rPr>
                <w:color w:val="2C2C2C"/>
                <w:sz w:val="20"/>
                <w:szCs w:val="20"/>
              </w:rPr>
              <w:t xml:space="preserve">Zoom into your image and count pixels across a feature by eye — aim for 3–5 </w:t>
            </w:r>
            <w:proofErr w:type="spellStart"/>
            <w:r>
              <w:rPr>
                <w:color w:val="2C2C2C"/>
                <w:sz w:val="20"/>
                <w:szCs w:val="20"/>
              </w:rPr>
              <w:t>px</w:t>
            </w:r>
            <w:proofErr w:type="spellEnd"/>
          </w:p>
        </w:tc>
      </w:tr>
    </w:tbl>
    <w:p w14:paraId="101A1511"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67B807C0"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vAlign w:val="center"/>
          </w:tcPr>
          <w:p w14:paraId="53A6EDD7" w14:textId="77777777" w:rsidR="007B3B4F" w:rsidRDefault="00000000">
            <w:pPr>
              <w:jc w:val="center"/>
            </w:pPr>
            <w:r>
              <w:rPr>
                <w:b/>
                <w:bCs/>
                <w:color w:val="1A7A4A"/>
                <w:sz w:val="18"/>
                <w:szCs w:val="18"/>
              </w:rPr>
              <w:t>TIP</w:t>
            </w:r>
          </w:p>
        </w:tc>
        <w:tc>
          <w:tcPr>
            <w:tcW w:w="836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tcPr>
          <w:p w14:paraId="45FF2194" w14:textId="77777777" w:rsidR="007B3B4F" w:rsidRDefault="00000000">
            <w:r>
              <w:rPr>
                <w:color w:val="2C2C2C"/>
                <w:sz w:val="20"/>
                <w:szCs w:val="20"/>
              </w:rPr>
              <w:t xml:space="preserve">Example: If your image scale is 10 </w:t>
            </w:r>
            <w:proofErr w:type="spellStart"/>
            <w:r>
              <w:rPr>
                <w:color w:val="2C2C2C"/>
                <w:sz w:val="20"/>
                <w:szCs w:val="20"/>
              </w:rPr>
              <w:t>px</w:t>
            </w:r>
            <w:proofErr w:type="spellEnd"/>
            <w:r>
              <w:rPr>
                <w:color w:val="2C2C2C"/>
                <w:sz w:val="20"/>
                <w:szCs w:val="20"/>
              </w:rPr>
              <w:t xml:space="preserve">/mm and you want 4 </w:t>
            </w:r>
            <w:proofErr w:type="spellStart"/>
            <w:r>
              <w:rPr>
                <w:color w:val="2C2C2C"/>
                <w:sz w:val="20"/>
                <w:szCs w:val="20"/>
              </w:rPr>
              <w:t>px</w:t>
            </w:r>
            <w:proofErr w:type="spellEnd"/>
            <w:r>
              <w:rPr>
                <w:color w:val="2C2C2C"/>
                <w:sz w:val="20"/>
                <w:szCs w:val="20"/>
              </w:rPr>
              <w:t xml:space="preserve"> features, your physical speckle diameter should be 4/10 = 0.4 mm.</w:t>
            </w:r>
          </w:p>
        </w:tc>
      </w:tr>
    </w:tbl>
    <w:p w14:paraId="1A0E3A8D" w14:textId="77777777" w:rsidR="007B3B4F" w:rsidRDefault="007B3B4F">
      <w:pPr>
        <w:spacing w:before="80" w:after="80"/>
      </w:pPr>
    </w:p>
    <w:p w14:paraId="2EE8F8FB" w14:textId="77777777" w:rsidR="007B3B4F" w:rsidRDefault="00000000">
      <w:pPr>
        <w:pStyle w:val="Heading3"/>
      </w:pPr>
      <w:r>
        <w:t>4.1.2 Pattern Characteristics — What Makes a Good Pattern</w:t>
      </w:r>
    </w:p>
    <w:p w14:paraId="3AA49325" w14:textId="77777777" w:rsidR="007B3B4F" w:rsidRDefault="00000000">
      <w:pPr>
        <w:pStyle w:val="ListParagraph"/>
        <w:numPr>
          <w:ilvl w:val="0"/>
          <w:numId w:val="3"/>
        </w:numPr>
        <w:spacing w:before="40" w:after="40"/>
      </w:pPr>
      <w:r>
        <w:rPr>
          <w:color w:val="2C2C2C"/>
        </w:rPr>
        <w:t>Random: speckles should be randomly distributed — no regular grid or repeating patterns</w:t>
      </w:r>
    </w:p>
    <w:p w14:paraId="56ADC3BD" w14:textId="77777777" w:rsidR="007B3B4F" w:rsidRDefault="00000000">
      <w:pPr>
        <w:pStyle w:val="ListParagraph"/>
        <w:numPr>
          <w:ilvl w:val="0"/>
          <w:numId w:val="3"/>
        </w:numPr>
        <w:spacing w:before="40" w:after="40"/>
      </w:pPr>
      <w:r>
        <w:rPr>
          <w:color w:val="2C2C2C"/>
        </w:rPr>
        <w:t>Matte finish: use flat/matte paint — glossy speckles cause specular reflections (glare) that change between images</w:t>
      </w:r>
    </w:p>
    <w:p w14:paraId="633B0692" w14:textId="77777777" w:rsidR="007B3B4F" w:rsidRDefault="00000000">
      <w:pPr>
        <w:pStyle w:val="ListParagraph"/>
        <w:numPr>
          <w:ilvl w:val="0"/>
          <w:numId w:val="3"/>
        </w:numPr>
        <w:spacing w:before="40" w:after="40"/>
      </w:pPr>
      <w:r>
        <w:rPr>
          <w:color w:val="2C2C2C"/>
        </w:rPr>
        <w:t>Approximately 50% coverage: roughly half black, half white across the pattern area</w:t>
      </w:r>
    </w:p>
    <w:p w14:paraId="6A77F1DE" w14:textId="77777777" w:rsidR="007B3B4F" w:rsidRDefault="00000000">
      <w:pPr>
        <w:pStyle w:val="ListParagraph"/>
        <w:numPr>
          <w:ilvl w:val="0"/>
          <w:numId w:val="3"/>
        </w:numPr>
        <w:spacing w:before="40" w:after="40"/>
      </w:pPr>
      <w:r>
        <w:rPr>
          <w:color w:val="2C2C2C"/>
        </w:rPr>
        <w:t>Uniform feature size: consistent speckle diameter across the ROI</w:t>
      </w:r>
    </w:p>
    <w:p w14:paraId="1686C1E5" w14:textId="77777777" w:rsidR="007B3B4F" w:rsidRDefault="00000000">
      <w:pPr>
        <w:pStyle w:val="ListParagraph"/>
        <w:numPr>
          <w:ilvl w:val="0"/>
          <w:numId w:val="3"/>
        </w:numPr>
        <w:spacing w:before="40" w:after="40"/>
      </w:pPr>
      <w:r>
        <w:rPr>
          <w:color w:val="2C2C2C"/>
        </w:rPr>
        <w:t>High contrast: dark speckles on a light background (or vice versa) — avoid low-contrast patterns</w:t>
      </w:r>
    </w:p>
    <w:p w14:paraId="4AC9256A" w14:textId="77777777" w:rsidR="007B3B4F" w:rsidRDefault="00000000">
      <w:pPr>
        <w:pStyle w:val="ListParagraph"/>
        <w:numPr>
          <w:ilvl w:val="0"/>
          <w:numId w:val="3"/>
        </w:numPr>
        <w:spacing w:before="40" w:after="40"/>
      </w:pPr>
      <w:r>
        <w:rPr>
          <w:color w:val="2C2C2C"/>
        </w:rPr>
        <w:t xml:space="preserve">Good bonding: pattern must not peel, crack, or </w:t>
      </w:r>
      <w:proofErr w:type="spellStart"/>
      <w:r>
        <w:rPr>
          <w:color w:val="2C2C2C"/>
        </w:rPr>
        <w:t>debond</w:t>
      </w:r>
      <w:proofErr w:type="spellEnd"/>
      <w:r>
        <w:rPr>
          <w:color w:val="2C2C2C"/>
        </w:rPr>
        <w:t xml:space="preserve"> during the test — this is critical</w:t>
      </w:r>
    </w:p>
    <w:p w14:paraId="21AD2854" w14:textId="77777777" w:rsidR="007B3B4F" w:rsidRDefault="007B3B4F">
      <w:pPr>
        <w:spacing w:before="80" w:after="80"/>
      </w:pPr>
    </w:p>
    <w:p w14:paraId="0AF0E9AC" w14:textId="77777777" w:rsidR="007B3B4F" w:rsidRDefault="00000000">
      <w:pPr>
        <w:pStyle w:val="Heading3"/>
      </w:pPr>
      <w:r>
        <w:t>4.1.3 Common Patterning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3F7CC5A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7412614" w14:textId="77777777" w:rsidR="007B3B4F" w:rsidRDefault="00000000">
            <w:r>
              <w:rPr>
                <w:b/>
                <w:bCs/>
                <w:color w:val="1A4A7A"/>
                <w:sz w:val="20"/>
                <w:szCs w:val="20"/>
              </w:rPr>
              <w:t>Spray paint (rattle can)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5EA8C0" w14:textId="77777777" w:rsidR="007B3B4F" w:rsidRDefault="00000000">
            <w:r>
              <w:rPr>
                <w:color w:val="2C2C2C"/>
                <w:sz w:val="20"/>
                <w:szCs w:val="20"/>
              </w:rPr>
              <w:t>Most common. White base coat + black overspray. Control nozzle distance and duration. Best for specimens &gt; ~20 mm</w:t>
            </w:r>
          </w:p>
        </w:tc>
      </w:tr>
      <w:tr w:rsidR="007B3B4F" w14:paraId="56891AD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0B6C9AB" w14:textId="77777777" w:rsidR="007B3B4F" w:rsidRDefault="00000000">
            <w:r>
              <w:rPr>
                <w:b/>
                <w:bCs/>
                <w:color w:val="1A4A7A"/>
                <w:sz w:val="20"/>
                <w:szCs w:val="20"/>
              </w:rPr>
              <w:t>Airbrush</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637B96" w14:textId="77777777" w:rsidR="007B3B4F" w:rsidRDefault="00000000">
            <w:r>
              <w:rPr>
                <w:color w:val="2C2C2C"/>
                <w:sz w:val="20"/>
                <w:szCs w:val="20"/>
              </w:rPr>
              <w:t>Better control of feature size. Good for small specimens</w:t>
            </w:r>
          </w:p>
        </w:tc>
      </w:tr>
      <w:tr w:rsidR="007B3B4F" w14:paraId="46647DD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4D83D04" w14:textId="77777777" w:rsidR="007B3B4F" w:rsidRDefault="00000000">
            <w:r>
              <w:rPr>
                <w:b/>
                <w:bCs/>
                <w:color w:val="1A4A7A"/>
                <w:sz w:val="20"/>
                <w:szCs w:val="20"/>
              </w:rPr>
              <w:t>Stencil / stamp</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A9AD26" w14:textId="77777777" w:rsidR="007B3B4F" w:rsidRDefault="00000000">
            <w:r>
              <w:rPr>
                <w:color w:val="2C2C2C"/>
                <w:sz w:val="20"/>
                <w:szCs w:val="20"/>
              </w:rPr>
              <w:t>Avoid — can create repeated or regular patterns which confuse the correlation algorithm</w:t>
            </w:r>
          </w:p>
        </w:tc>
      </w:tr>
      <w:tr w:rsidR="007B3B4F" w14:paraId="28EC5EF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83BB42A" w14:textId="77777777" w:rsidR="007B3B4F" w:rsidRDefault="00000000">
            <w:r>
              <w:rPr>
                <w:b/>
                <w:bCs/>
                <w:color w:val="1A4A7A"/>
                <w:sz w:val="20"/>
                <w:szCs w:val="20"/>
              </w:rPr>
              <w:t>Toner powder</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7B5EB0" w14:textId="77777777" w:rsidR="007B3B4F" w:rsidRDefault="00000000">
            <w:r>
              <w:rPr>
                <w:color w:val="2C2C2C"/>
                <w:sz w:val="20"/>
                <w:szCs w:val="20"/>
              </w:rPr>
              <w:t>Fine features possible for microscale DIC</w:t>
            </w:r>
          </w:p>
        </w:tc>
      </w:tr>
      <w:tr w:rsidR="007B3B4F" w14:paraId="6E5C204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F038864" w14:textId="77777777" w:rsidR="007B3B4F" w:rsidRDefault="00000000">
            <w:r>
              <w:rPr>
                <w:b/>
                <w:bCs/>
                <w:color w:val="1A4A7A"/>
                <w:sz w:val="20"/>
                <w:szCs w:val="20"/>
              </w:rPr>
              <w:t>Natural texture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941E53" w14:textId="77777777" w:rsidR="007B3B4F" w:rsidRDefault="00000000">
            <w:r>
              <w:rPr>
                <w:color w:val="2C2C2C"/>
                <w:sz w:val="20"/>
                <w:szCs w:val="20"/>
              </w:rPr>
              <w:t>If the specimen surface has natural contrast (e.g. woven fabric, concrete), evaluate first — may not need applied pattern</w:t>
            </w:r>
          </w:p>
        </w:tc>
      </w:tr>
      <w:tr w:rsidR="007B3B4F" w14:paraId="4538D0F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F4E501A" w14:textId="77777777" w:rsidR="007B3B4F" w:rsidRDefault="00000000">
            <w:r>
              <w:rPr>
                <w:b/>
                <w:bCs/>
                <w:color w:val="1A4A7A"/>
                <w:sz w:val="20"/>
                <w:szCs w:val="20"/>
              </w:rPr>
              <w:t>Etching / abrasion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63E443" w14:textId="77777777" w:rsidR="007B3B4F" w:rsidRDefault="00000000">
            <w:r>
              <w:rPr>
                <w:color w:val="2C2C2C"/>
                <w:sz w:val="20"/>
                <w:szCs w:val="20"/>
              </w:rPr>
              <w:t>Removes material — check that specimen properties are not affected</w:t>
            </w:r>
          </w:p>
        </w:tc>
      </w:tr>
    </w:tbl>
    <w:p w14:paraId="2FB60394"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7473A576"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vAlign w:val="center"/>
          </w:tcPr>
          <w:p w14:paraId="74B408CC" w14:textId="77777777" w:rsidR="007B3B4F" w:rsidRDefault="00000000">
            <w:pPr>
              <w:jc w:val="center"/>
            </w:pPr>
            <w:r>
              <w:rPr>
                <w:b/>
                <w:bCs/>
                <w:color w:val="1A7A4A"/>
                <w:sz w:val="18"/>
                <w:szCs w:val="18"/>
              </w:rPr>
              <w:t>TIP</w:t>
            </w:r>
          </w:p>
        </w:tc>
        <w:tc>
          <w:tcPr>
            <w:tcW w:w="836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tcPr>
          <w:p w14:paraId="39C2779D" w14:textId="77777777" w:rsidR="007B3B4F" w:rsidRDefault="00000000">
            <w:r>
              <w:rPr>
                <w:color w:val="2C2C2C"/>
                <w:sz w:val="20"/>
                <w:szCs w:val="20"/>
              </w:rPr>
              <w:t xml:space="preserve">For your first test: white base coat (spray paint), let dry, then light black overspray at arm's length for ~0.5 seconds. Check the image — aim for 3–5 </w:t>
            </w:r>
            <w:proofErr w:type="spellStart"/>
            <w:r>
              <w:rPr>
                <w:color w:val="2C2C2C"/>
                <w:sz w:val="20"/>
                <w:szCs w:val="20"/>
              </w:rPr>
              <w:t>px</w:t>
            </w:r>
            <w:proofErr w:type="spellEnd"/>
            <w:r>
              <w:rPr>
                <w:color w:val="2C2C2C"/>
                <w:sz w:val="20"/>
                <w:szCs w:val="20"/>
              </w:rPr>
              <w:t xml:space="preserve"> features.</w:t>
            </w:r>
          </w:p>
        </w:tc>
      </w:tr>
    </w:tbl>
    <w:p w14:paraId="139FA17F" w14:textId="77777777" w:rsidR="007B3B4F" w:rsidRDefault="007B3B4F">
      <w:pPr>
        <w:spacing w:before="80" w:after="80"/>
      </w:pPr>
    </w:p>
    <w:p w14:paraId="6E0341E7" w14:textId="77777777" w:rsidR="007B3B4F" w:rsidRDefault="00000000">
      <w:pPr>
        <w:pStyle w:val="Heading3"/>
      </w:pPr>
      <w:r>
        <w:t>4.1.4 Pattern Application Rules</w:t>
      </w:r>
    </w:p>
    <w:p w14:paraId="0E0420AD" w14:textId="77777777" w:rsidR="007B3B4F" w:rsidRDefault="00000000">
      <w:pPr>
        <w:pStyle w:val="ListParagraph"/>
        <w:numPr>
          <w:ilvl w:val="0"/>
          <w:numId w:val="3"/>
        </w:numPr>
        <w:spacing w:before="40" w:after="40"/>
      </w:pPr>
      <w:r>
        <w:rPr>
          <w:color w:val="2C2C2C"/>
        </w:rPr>
        <w:t>Clean the specimen surface before painting (acetone wipe for metals removes grease)</w:t>
      </w:r>
    </w:p>
    <w:p w14:paraId="4F6633BC" w14:textId="77777777" w:rsidR="007B3B4F" w:rsidRDefault="00000000">
      <w:pPr>
        <w:pStyle w:val="ListParagraph"/>
        <w:numPr>
          <w:ilvl w:val="0"/>
          <w:numId w:val="3"/>
        </w:numPr>
        <w:spacing w:before="40" w:after="40"/>
      </w:pPr>
      <w:r>
        <w:rPr>
          <w:color w:val="2C2C2C"/>
        </w:rPr>
        <w:t>Let the pattern set before testing, but test before full cure if ductile paint is needed for large deformation</w:t>
      </w:r>
    </w:p>
    <w:p w14:paraId="1EDB978E" w14:textId="77777777" w:rsidR="007B3B4F" w:rsidRDefault="00000000">
      <w:pPr>
        <w:pStyle w:val="ListParagraph"/>
        <w:numPr>
          <w:ilvl w:val="0"/>
          <w:numId w:val="3"/>
        </w:numPr>
        <w:spacing w:before="40" w:after="40"/>
      </w:pPr>
      <w:r>
        <w:rPr>
          <w:color w:val="2C2C2C"/>
        </w:rPr>
        <w:t>Apply fiducial marks (two dots a known distance apart) to verify the image scale</w:t>
      </w:r>
    </w:p>
    <w:p w14:paraId="6951D768" w14:textId="77777777" w:rsidR="007B3B4F" w:rsidRDefault="00000000">
      <w:pPr>
        <w:pStyle w:val="ListParagraph"/>
        <w:numPr>
          <w:ilvl w:val="0"/>
          <w:numId w:val="3"/>
        </w:numPr>
        <w:spacing w:before="40" w:after="40"/>
      </w:pPr>
      <w:r>
        <w:rPr>
          <w:color w:val="2C2C2C"/>
        </w:rPr>
        <w:t>Do not touch the pattern after application — oil from fingers can cause debonding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3E908D90"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vAlign w:val="center"/>
          </w:tcPr>
          <w:p w14:paraId="03C1B329" w14:textId="77777777" w:rsidR="007B3B4F" w:rsidRDefault="00000000">
            <w:pPr>
              <w:jc w:val="center"/>
            </w:pPr>
            <w:r>
              <w:rPr>
                <w:b/>
                <w:bCs/>
                <w:color w:val="C0392B"/>
                <w:sz w:val="18"/>
                <w:szCs w:val="18"/>
              </w:rPr>
              <w:t>CAUTION</w:t>
            </w:r>
          </w:p>
        </w:tc>
        <w:tc>
          <w:tcPr>
            <w:tcW w:w="836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tcPr>
          <w:p w14:paraId="3902E178" w14:textId="77777777" w:rsidR="007B3B4F" w:rsidRDefault="00000000">
            <w:r>
              <w:rPr>
                <w:color w:val="2C2C2C"/>
                <w:sz w:val="20"/>
                <w:szCs w:val="20"/>
              </w:rPr>
              <w:t>Inspect the pattern after the test! Look for cracking, debonding, or fading. If the pattern failed during the test, your DIC results in that region are invalid.</w:t>
            </w:r>
          </w:p>
        </w:tc>
      </w:tr>
    </w:tbl>
    <w:p w14:paraId="4A93A667" w14:textId="77777777" w:rsidR="007B3B4F" w:rsidRDefault="007B3B4F">
      <w:pPr>
        <w:spacing w:before="80" w:after="80"/>
      </w:pPr>
    </w:p>
    <w:p w14:paraId="1D639623" w14:textId="77777777" w:rsidR="007B3B4F" w:rsidRDefault="00000000">
      <w:pPr>
        <w:pStyle w:val="Heading2"/>
      </w:pPr>
      <w:r>
        <w:t>4.2 Field-of-View (FOV) and Image Scale</w:t>
      </w:r>
    </w:p>
    <w:p w14:paraId="10837297" w14:textId="77777777" w:rsidR="007B3B4F" w:rsidRDefault="00000000">
      <w:pPr>
        <w:spacing w:before="60" w:after="60"/>
      </w:pPr>
      <w:r>
        <w:rPr>
          <w:color w:val="2C2C2C"/>
        </w:rPr>
        <w:t>The FOV defines the physical area captured by your camera. The image scale (</w:t>
      </w:r>
      <w:proofErr w:type="spellStart"/>
      <w:r>
        <w:rPr>
          <w:color w:val="2C2C2C"/>
        </w:rPr>
        <w:t>px</w:t>
      </w:r>
      <w:proofErr w:type="spellEnd"/>
      <w:r>
        <w:rPr>
          <w:color w:val="2C2C2C"/>
        </w:rPr>
        <w:t>/mm) is the conversion factor between pixels and real-world distances. These affect spatial resolution, pattern feature size, and noise-floor.</w:t>
      </w:r>
    </w:p>
    <w:p w14:paraId="1DCFD556"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0881898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9380CD9" w14:textId="77777777" w:rsidR="007B3B4F" w:rsidRDefault="00000000">
            <w:r>
              <w:rPr>
                <w:b/>
                <w:bCs/>
                <w:color w:val="1A4A7A"/>
                <w:sz w:val="20"/>
                <w:szCs w:val="20"/>
              </w:rPr>
              <w:t>Rule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51BB0D" w14:textId="77777777" w:rsidR="007B3B4F" w:rsidRDefault="00000000">
            <w:r>
              <w:rPr>
                <w:color w:val="2C2C2C"/>
                <w:sz w:val="20"/>
                <w:szCs w:val="20"/>
              </w:rPr>
              <w:t>ROI should nearly fill the FOV — maximizes spatial resolution while keeping specimen in view</w:t>
            </w:r>
          </w:p>
        </w:tc>
      </w:tr>
      <w:tr w:rsidR="007B3B4F" w14:paraId="17CD1E0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C852B5F" w14:textId="77777777" w:rsidR="007B3B4F" w:rsidRDefault="00000000">
            <w:r>
              <w:rPr>
                <w:b/>
                <w:bCs/>
                <w:color w:val="1A4A7A"/>
                <w:sz w:val="20"/>
                <w:szCs w:val="20"/>
              </w:rPr>
              <w:t>Image scale formula</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DDD1F9" w14:textId="77777777" w:rsidR="007B3B4F" w:rsidRDefault="00000000">
            <w:r>
              <w:rPr>
                <w:color w:val="2C2C2C"/>
                <w:sz w:val="20"/>
                <w:szCs w:val="20"/>
              </w:rPr>
              <w:t>S (</w:t>
            </w:r>
            <w:proofErr w:type="spellStart"/>
            <w:r>
              <w:rPr>
                <w:color w:val="2C2C2C"/>
                <w:sz w:val="20"/>
                <w:szCs w:val="20"/>
              </w:rPr>
              <w:t>px</w:t>
            </w:r>
            <w:proofErr w:type="spellEnd"/>
            <w:r>
              <w:rPr>
                <w:color w:val="2C2C2C"/>
                <w:sz w:val="20"/>
                <w:szCs w:val="20"/>
              </w:rPr>
              <w:t>/mm) = image width (</w:t>
            </w:r>
            <w:proofErr w:type="spellStart"/>
            <w:r>
              <w:rPr>
                <w:color w:val="2C2C2C"/>
                <w:sz w:val="20"/>
                <w:szCs w:val="20"/>
              </w:rPr>
              <w:t>px</w:t>
            </w:r>
            <w:proofErr w:type="spellEnd"/>
            <w:r>
              <w:rPr>
                <w:color w:val="2C2C2C"/>
                <w:sz w:val="20"/>
                <w:szCs w:val="20"/>
              </w:rPr>
              <w:t>) / FOV width (mm)</w:t>
            </w:r>
          </w:p>
        </w:tc>
      </w:tr>
      <w:tr w:rsidR="007B3B4F" w14:paraId="73DA425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30644A5" w14:textId="77777777" w:rsidR="007B3B4F" w:rsidRDefault="00000000">
            <w:r>
              <w:rPr>
                <w:b/>
                <w:bCs/>
                <w:color w:val="1A4A7A"/>
                <w:sz w:val="20"/>
                <w:szCs w:val="20"/>
              </w:rPr>
              <w:t>Effect on pattern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842DB5" w14:textId="77777777" w:rsidR="007B3B4F" w:rsidRDefault="00000000">
            <w:r>
              <w:rPr>
                <w:color w:val="2C2C2C"/>
                <w:sz w:val="20"/>
                <w:szCs w:val="20"/>
              </w:rPr>
              <w:t xml:space="preserve">Smaller FOV = smaller physical speckle size needed to stay at 3–5 </w:t>
            </w:r>
            <w:proofErr w:type="spellStart"/>
            <w:r>
              <w:rPr>
                <w:color w:val="2C2C2C"/>
                <w:sz w:val="20"/>
                <w:szCs w:val="20"/>
              </w:rPr>
              <w:t>px</w:t>
            </w:r>
            <w:proofErr w:type="spellEnd"/>
          </w:p>
        </w:tc>
      </w:tr>
      <w:tr w:rsidR="007B3B4F" w14:paraId="11927C7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72F9EF5" w14:textId="77777777" w:rsidR="007B3B4F" w:rsidRDefault="00000000">
            <w:r>
              <w:rPr>
                <w:b/>
                <w:bCs/>
                <w:color w:val="1A4A7A"/>
                <w:sz w:val="20"/>
                <w:szCs w:val="20"/>
              </w:rPr>
              <w:t>Effect on strain noise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F1DC05" w14:textId="77777777" w:rsidR="007B3B4F" w:rsidRDefault="00000000">
            <w:r>
              <w:rPr>
                <w:color w:val="2C2C2C"/>
                <w:sz w:val="20"/>
                <w:szCs w:val="20"/>
              </w:rPr>
              <w:t>Smaller FOV = smaller VSG in mm = potentially higher strain noise</w:t>
            </w:r>
          </w:p>
        </w:tc>
      </w:tr>
      <w:tr w:rsidR="007B3B4F" w14:paraId="1A428EF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BBCBF9C" w14:textId="77777777" w:rsidR="007B3B4F" w:rsidRDefault="00000000">
            <w:r>
              <w:rPr>
                <w:b/>
                <w:bCs/>
                <w:color w:val="1A4A7A"/>
                <w:sz w:val="20"/>
                <w:szCs w:val="20"/>
              </w:rPr>
              <w:t>Effect on gradients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0FA53A" w14:textId="77777777" w:rsidR="007B3B4F" w:rsidRDefault="00000000">
            <w:r>
              <w:rPr>
                <w:color w:val="2C2C2C"/>
                <w:sz w:val="20"/>
                <w:szCs w:val="20"/>
              </w:rPr>
              <w:t>Smaller FOV = can resolve finer spatial strain gradients</w:t>
            </w:r>
          </w:p>
        </w:tc>
      </w:tr>
    </w:tbl>
    <w:p w14:paraId="06728A79"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2DABE6CC"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EBF5FB"/>
            <w:tcMar>
              <w:top w:w="80" w:type="dxa"/>
              <w:left w:w="120" w:type="dxa"/>
              <w:bottom w:w="80" w:type="dxa"/>
              <w:right w:w="120" w:type="dxa"/>
            </w:tcMar>
            <w:vAlign w:val="center"/>
          </w:tcPr>
          <w:p w14:paraId="7336EC0A" w14:textId="77777777" w:rsidR="007B3B4F" w:rsidRDefault="00000000">
            <w:pPr>
              <w:jc w:val="center"/>
            </w:pPr>
            <w:r>
              <w:rPr>
                <w:b/>
                <w:bCs/>
                <w:color w:val="1A6697"/>
                <w:sz w:val="18"/>
                <w:szCs w:val="18"/>
              </w:rPr>
              <w:t>NOTE</w:t>
            </w:r>
          </w:p>
        </w:tc>
        <w:tc>
          <w:tcPr>
            <w:tcW w:w="8360" w:type="dxa"/>
            <w:tcBorders>
              <w:top w:val="single" w:sz="2" w:space="0" w:color="1F5C99"/>
              <w:left w:val="single" w:sz="2" w:space="0" w:color="1F5C99"/>
              <w:bottom w:val="single" w:sz="2" w:space="0" w:color="1F5C99"/>
              <w:right w:val="single" w:sz="2" w:space="0" w:color="1F5C99"/>
            </w:tcBorders>
            <w:shd w:val="clear" w:color="auto" w:fill="EBF5FB"/>
            <w:tcMar>
              <w:top w:w="80" w:type="dxa"/>
              <w:left w:w="120" w:type="dxa"/>
              <w:bottom w:w="80" w:type="dxa"/>
              <w:right w:w="120" w:type="dxa"/>
            </w:tcMar>
          </w:tcPr>
          <w:p w14:paraId="1D0A42A8" w14:textId="77777777" w:rsidR="007B3B4F" w:rsidRDefault="00000000">
            <w:r>
              <w:rPr>
                <w:color w:val="2C2C2C"/>
                <w:sz w:val="20"/>
                <w:szCs w:val="20"/>
              </w:rPr>
              <w:t>FOV trade-off: A smaller FOV gives better spatial resolution but may increase strain noise. A larger FOV covers more area but may miss fine strain gradients.</w:t>
            </w:r>
          </w:p>
        </w:tc>
      </w:tr>
    </w:tbl>
    <w:p w14:paraId="36C1E9B1" w14:textId="77777777" w:rsidR="007B3B4F" w:rsidRDefault="007B3B4F">
      <w:pPr>
        <w:spacing w:before="80" w:after="80"/>
      </w:pPr>
    </w:p>
    <w:p w14:paraId="482EED03" w14:textId="77777777" w:rsidR="007B3B4F" w:rsidRDefault="00000000">
      <w:pPr>
        <w:pStyle w:val="Heading2"/>
      </w:pPr>
      <w:r>
        <w:t>4.3 Aperture (f-number)</w:t>
      </w:r>
    </w:p>
    <w:p w14:paraId="4B477164" w14:textId="77777777" w:rsidR="007B3B4F" w:rsidRDefault="00000000">
      <w:pPr>
        <w:spacing w:before="60" w:after="60"/>
      </w:pPr>
      <w:r>
        <w:rPr>
          <w:color w:val="2C2C2C"/>
        </w:rPr>
        <w:t>The aperture controls how much light enters the lens and directly affects Depth-of-Field (DOF) and image brightness.</w:t>
      </w:r>
    </w:p>
    <w:p w14:paraId="0ED5F959"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4A81FF7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1CB9403" w14:textId="77777777" w:rsidR="007B3B4F" w:rsidRDefault="00000000">
            <w:r>
              <w:rPr>
                <w:b/>
                <w:bCs/>
                <w:color w:val="1A4A7A"/>
                <w:sz w:val="20"/>
                <w:szCs w:val="20"/>
              </w:rPr>
              <w:t>Small f-number (wide open, e.g. f/2.8)</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FA1846" w14:textId="77777777" w:rsidR="007B3B4F" w:rsidRDefault="00000000">
            <w:r>
              <w:rPr>
                <w:color w:val="2C2C2C"/>
                <w:sz w:val="20"/>
                <w:szCs w:val="20"/>
              </w:rPr>
              <w:t>More light, shallow DOF — easier to focus precisely, less tolerant of specimen misalignment</w:t>
            </w:r>
          </w:p>
        </w:tc>
      </w:tr>
      <w:tr w:rsidR="007B3B4F" w14:paraId="009E555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8321706" w14:textId="77777777" w:rsidR="007B3B4F" w:rsidRDefault="00000000">
            <w:r>
              <w:rPr>
                <w:b/>
                <w:bCs/>
                <w:color w:val="1A4A7A"/>
                <w:sz w:val="20"/>
                <w:szCs w:val="20"/>
              </w:rPr>
              <w:t>Large f-number (stopped down, e.g. f/16)</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AA341F" w14:textId="77777777" w:rsidR="007B3B4F" w:rsidRDefault="00000000">
            <w:r>
              <w:rPr>
                <w:color w:val="2C2C2C"/>
                <w:sz w:val="20"/>
                <w:szCs w:val="20"/>
              </w:rPr>
              <w:t>Less light, deep DOF — keeps more in focus, requires brighter lighting</w:t>
            </w:r>
          </w:p>
        </w:tc>
      </w:tr>
      <w:tr w:rsidR="007B3B4F" w14:paraId="1E45E14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53BC5EA" w14:textId="77777777" w:rsidR="007B3B4F" w:rsidRDefault="00000000">
            <w:r>
              <w:rPr>
                <w:b/>
                <w:bCs/>
                <w:color w:val="1A4A7A"/>
                <w:sz w:val="20"/>
                <w:szCs w:val="20"/>
              </w:rPr>
              <w:t>For 2D-DIC</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247268" w14:textId="77777777" w:rsidR="007B3B4F" w:rsidRDefault="00000000">
            <w:r>
              <w:rPr>
                <w:color w:val="2C2C2C"/>
                <w:sz w:val="20"/>
                <w:szCs w:val="20"/>
              </w:rPr>
              <w:t>DOF is not critical (flat specimen), but sufficient DOF helps tolerate minor misalignment</w:t>
            </w:r>
          </w:p>
        </w:tc>
      </w:tr>
      <w:tr w:rsidR="007B3B4F" w14:paraId="104A124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9DFAD50" w14:textId="77777777" w:rsidR="007B3B4F" w:rsidRDefault="00000000">
            <w:r>
              <w:rPr>
                <w:b/>
                <w:bCs/>
                <w:color w:val="1A4A7A"/>
                <w:sz w:val="20"/>
                <w:szCs w:val="20"/>
              </w:rPr>
              <w:lastRenderedPageBreak/>
              <w:t>For stereo-DIC</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08DE6F" w14:textId="77777777" w:rsidR="007B3B4F" w:rsidRDefault="00000000">
            <w:r>
              <w:rPr>
                <w:color w:val="2C2C2C"/>
                <w:sz w:val="20"/>
                <w:szCs w:val="20"/>
              </w:rPr>
              <w:t>DOF must cover the full specimen depth as seen from the stereo-angle</w:t>
            </w:r>
          </w:p>
        </w:tc>
      </w:tr>
      <w:tr w:rsidR="007B3B4F" w14:paraId="77BC4B6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4AC125A" w14:textId="77777777" w:rsidR="007B3B4F" w:rsidRDefault="00000000">
            <w:r>
              <w:rPr>
                <w:b/>
                <w:bCs/>
                <w:color w:val="1A4A7A"/>
                <w:sz w:val="20"/>
                <w:szCs w:val="20"/>
              </w:rPr>
              <w:t>Recommended approach</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48B107" w14:textId="77777777" w:rsidR="007B3B4F" w:rsidRDefault="00000000">
            <w:r>
              <w:rPr>
                <w:color w:val="2C2C2C"/>
                <w:sz w:val="20"/>
                <w:szCs w:val="20"/>
              </w:rPr>
              <w:t>Set DOF first (based on test needs), then adjust lighting to compensate for exposure</w:t>
            </w:r>
          </w:p>
        </w:tc>
      </w:tr>
    </w:tbl>
    <w:p w14:paraId="0DA6BEC3"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24DB270C"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vAlign w:val="center"/>
          </w:tcPr>
          <w:p w14:paraId="50F105CC" w14:textId="77777777" w:rsidR="007B3B4F" w:rsidRDefault="00000000">
            <w:pPr>
              <w:jc w:val="center"/>
            </w:pPr>
            <w:r>
              <w:rPr>
                <w:b/>
                <w:bCs/>
                <w:color w:val="C0392B"/>
                <w:sz w:val="18"/>
                <w:szCs w:val="18"/>
              </w:rPr>
              <w:t>CAUTION</w:t>
            </w:r>
          </w:p>
        </w:tc>
        <w:tc>
          <w:tcPr>
            <w:tcW w:w="836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tcPr>
          <w:p w14:paraId="49783D79" w14:textId="77777777" w:rsidR="007B3B4F" w:rsidRDefault="00000000">
            <w:r>
              <w:rPr>
                <w:color w:val="2C2C2C"/>
                <w:sz w:val="20"/>
                <w:szCs w:val="20"/>
              </w:rPr>
              <w:t>Once aperture is set and calibration is done — DO NOT change the aperture. Changing it changes the focus and DOF, invalidating your calibration.</w:t>
            </w:r>
          </w:p>
        </w:tc>
      </w:tr>
    </w:tbl>
    <w:p w14:paraId="0675B3E8" w14:textId="77777777" w:rsidR="007B3B4F" w:rsidRDefault="007B3B4F">
      <w:pPr>
        <w:spacing w:before="80" w:after="80"/>
      </w:pPr>
    </w:p>
    <w:p w14:paraId="6C8375C3" w14:textId="77777777" w:rsidR="007B3B4F" w:rsidRDefault="00000000">
      <w:pPr>
        <w:pStyle w:val="Heading2"/>
      </w:pPr>
      <w:r>
        <w:t>4.4 Exposure Time</w:t>
      </w:r>
    </w:p>
    <w:p w14:paraId="0A49B9AC" w14:textId="77777777" w:rsidR="007B3B4F" w:rsidRDefault="00000000">
      <w:pPr>
        <w:spacing w:before="60" w:after="60"/>
      </w:pPr>
      <w:r>
        <w:rPr>
          <w:color w:val="2C2C2C"/>
        </w:rPr>
        <w:t>Exposure time controls image brightness and motion blur. There is a fundamental trade-off.</w:t>
      </w:r>
    </w:p>
    <w:p w14:paraId="4964AA77"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64B40A3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5EC6CCD" w14:textId="77777777" w:rsidR="007B3B4F" w:rsidRDefault="00000000">
            <w:r>
              <w:rPr>
                <w:b/>
                <w:bCs/>
                <w:color w:val="1A4A7A"/>
                <w:sz w:val="20"/>
                <w:szCs w:val="20"/>
              </w:rPr>
              <w:t>Motion blur rule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16B895" w14:textId="77777777" w:rsidR="007B3B4F" w:rsidRDefault="00000000">
            <w:r>
              <w:rPr>
                <w:color w:val="2C2C2C"/>
                <w:sz w:val="20"/>
                <w:szCs w:val="20"/>
              </w:rPr>
              <w:t>Motion blur &lt; 0.5 pixels during exposure. Estimate: speed (</w:t>
            </w:r>
            <w:proofErr w:type="spellStart"/>
            <w:r>
              <w:rPr>
                <w:color w:val="2C2C2C"/>
                <w:sz w:val="20"/>
                <w:szCs w:val="20"/>
              </w:rPr>
              <w:t>px</w:t>
            </w:r>
            <w:proofErr w:type="spellEnd"/>
            <w:r>
              <w:rPr>
                <w:color w:val="2C2C2C"/>
                <w:sz w:val="20"/>
                <w:szCs w:val="20"/>
              </w:rPr>
              <w:t xml:space="preserve">/s) x exposure time (s) &lt; 0.5 </w:t>
            </w:r>
            <w:proofErr w:type="spellStart"/>
            <w:r>
              <w:rPr>
                <w:color w:val="2C2C2C"/>
                <w:sz w:val="20"/>
                <w:szCs w:val="20"/>
              </w:rPr>
              <w:t>px</w:t>
            </w:r>
            <w:proofErr w:type="spellEnd"/>
          </w:p>
        </w:tc>
      </w:tr>
      <w:tr w:rsidR="007B3B4F" w14:paraId="39C0F50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9F9A564" w14:textId="77777777" w:rsidR="007B3B4F" w:rsidRDefault="00000000">
            <w:r>
              <w:rPr>
                <w:b/>
                <w:bCs/>
                <w:color w:val="1A4A7A"/>
                <w:sz w:val="20"/>
                <w:szCs w:val="20"/>
              </w:rPr>
              <w:t>Too long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4AE85D" w14:textId="77777777" w:rsidR="007B3B4F" w:rsidRDefault="00000000">
            <w:r>
              <w:rPr>
                <w:color w:val="2C2C2C"/>
                <w:sz w:val="20"/>
                <w:szCs w:val="20"/>
              </w:rPr>
              <w:t>Motion blur smears speckles, degrades correlation, produces wrong displacements</w:t>
            </w:r>
          </w:p>
        </w:tc>
      </w:tr>
      <w:tr w:rsidR="007B3B4F" w14:paraId="67B7E64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A83EA33" w14:textId="77777777" w:rsidR="007B3B4F" w:rsidRDefault="00000000">
            <w:r>
              <w:rPr>
                <w:b/>
                <w:bCs/>
                <w:color w:val="1A4A7A"/>
                <w:sz w:val="20"/>
                <w:szCs w:val="20"/>
              </w:rPr>
              <w:t>Too short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BC8143" w14:textId="77777777" w:rsidR="007B3B4F" w:rsidRDefault="00000000">
            <w:r>
              <w:rPr>
                <w:color w:val="2C2C2C"/>
                <w:sz w:val="20"/>
                <w:szCs w:val="20"/>
              </w:rPr>
              <w:t>Image too dark — reduces image quality and increases noise in DIC results</w:t>
            </w:r>
          </w:p>
        </w:tc>
      </w:tr>
      <w:tr w:rsidR="007B3B4F" w14:paraId="09B5D9A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509B385" w14:textId="77777777" w:rsidR="007B3B4F" w:rsidRDefault="00000000">
            <w:r>
              <w:rPr>
                <w:b/>
                <w:bCs/>
                <w:color w:val="1A4A7A"/>
                <w:sz w:val="20"/>
                <w:szCs w:val="20"/>
              </w:rPr>
              <w:t>Exposure limit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38AF9D" w14:textId="77777777" w:rsidR="007B3B4F" w:rsidRDefault="00000000">
            <w:r>
              <w:rPr>
                <w:color w:val="2C2C2C"/>
                <w:sz w:val="20"/>
                <w:szCs w:val="20"/>
              </w:rPr>
              <w:t>Exposure time &lt; 1/frame rate (cannot be longer than the inter-frame period)</w:t>
            </w:r>
          </w:p>
        </w:tc>
      </w:tr>
      <w:tr w:rsidR="007B3B4F" w14:paraId="2C8C580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06B9750" w14:textId="77777777" w:rsidR="007B3B4F" w:rsidRDefault="00000000">
            <w:r>
              <w:rPr>
                <w:b/>
                <w:bCs/>
                <w:color w:val="1A4A7A"/>
                <w:sz w:val="20"/>
                <w:szCs w:val="20"/>
              </w:rPr>
              <w:t>Typical range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98A204" w14:textId="77777777" w:rsidR="007B3B4F" w:rsidRDefault="00000000">
            <w:r>
              <w:rPr>
                <w:color w:val="2C2C2C"/>
                <w:sz w:val="20"/>
                <w:szCs w:val="20"/>
              </w:rPr>
              <w:t xml:space="preserve">For quasi-static tests: 1–50 </w:t>
            </w:r>
            <w:proofErr w:type="spellStart"/>
            <w:r>
              <w:rPr>
                <w:color w:val="2C2C2C"/>
                <w:sz w:val="20"/>
                <w:szCs w:val="20"/>
              </w:rPr>
              <w:t>ms</w:t>
            </w:r>
            <w:proofErr w:type="spellEnd"/>
            <w:r>
              <w:rPr>
                <w:color w:val="2C2C2C"/>
                <w:sz w:val="20"/>
                <w:szCs w:val="20"/>
              </w:rPr>
              <w:t>. For high-speed: microseconds.</w:t>
            </w:r>
          </w:p>
        </w:tc>
      </w:tr>
      <w:tr w:rsidR="007B3B4F" w14:paraId="61BF230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F19156D" w14:textId="77777777" w:rsidR="007B3B4F" w:rsidRDefault="00000000">
            <w:r>
              <w:rPr>
                <w:b/>
                <w:bCs/>
                <w:color w:val="1A4A7A"/>
                <w:sz w:val="20"/>
                <w:szCs w:val="20"/>
              </w:rPr>
              <w:t>Fix for too-short exposure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57C221" w14:textId="77777777" w:rsidR="007B3B4F" w:rsidRDefault="00000000">
            <w:r>
              <w:rPr>
                <w:color w:val="2C2C2C"/>
                <w:sz w:val="20"/>
                <w:szCs w:val="20"/>
              </w:rPr>
              <w:t>Add more light (brighter LEDs, more sources) then decrease exposure time</w:t>
            </w:r>
          </w:p>
        </w:tc>
      </w:tr>
    </w:tbl>
    <w:p w14:paraId="7CB0E3B1"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6391216E"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vAlign w:val="center"/>
          </w:tcPr>
          <w:p w14:paraId="291BF710" w14:textId="77777777" w:rsidR="007B3B4F" w:rsidRDefault="00000000">
            <w:pPr>
              <w:jc w:val="center"/>
            </w:pPr>
            <w:r>
              <w:rPr>
                <w:b/>
                <w:bCs/>
                <w:color w:val="1A7A4A"/>
                <w:sz w:val="18"/>
                <w:szCs w:val="18"/>
              </w:rPr>
              <w:t>TIP</w:t>
            </w:r>
          </w:p>
        </w:tc>
        <w:tc>
          <w:tcPr>
            <w:tcW w:w="8360" w:type="dxa"/>
            <w:tcBorders>
              <w:top w:val="single" w:sz="2" w:space="0" w:color="1F5C99"/>
              <w:left w:val="single" w:sz="2" w:space="0" w:color="1F5C99"/>
              <w:bottom w:val="single" w:sz="2" w:space="0" w:color="1F5C99"/>
              <w:right w:val="single" w:sz="2" w:space="0" w:color="1F5C99"/>
            </w:tcBorders>
            <w:shd w:val="clear" w:color="auto" w:fill="E9F7EF"/>
            <w:tcMar>
              <w:top w:w="80" w:type="dxa"/>
              <w:left w:w="120" w:type="dxa"/>
              <w:bottom w:w="80" w:type="dxa"/>
              <w:right w:w="120" w:type="dxa"/>
            </w:tcMar>
          </w:tcPr>
          <w:p w14:paraId="30E1DABC" w14:textId="77777777" w:rsidR="007B3B4F" w:rsidRDefault="00000000">
            <w:r>
              <w:rPr>
                <w:color w:val="2C2C2C"/>
                <w:sz w:val="20"/>
                <w:szCs w:val="20"/>
              </w:rPr>
              <w:t xml:space="preserve">Gray level target: aim for 50–80% of dynamic range (not saturated, not too dark). For 8-bit camera: 128–200 </w:t>
            </w:r>
            <w:proofErr w:type="spellStart"/>
            <w:r>
              <w:rPr>
                <w:color w:val="2C2C2C"/>
                <w:sz w:val="20"/>
                <w:szCs w:val="20"/>
              </w:rPr>
              <w:t>gray</w:t>
            </w:r>
            <w:proofErr w:type="spellEnd"/>
            <w:r>
              <w:rPr>
                <w:color w:val="2C2C2C"/>
                <w:sz w:val="20"/>
                <w:szCs w:val="20"/>
              </w:rPr>
              <w:t xml:space="preserve"> levels. For 12-bit: 2000–3200 counts.</w:t>
            </w:r>
          </w:p>
        </w:tc>
      </w:tr>
    </w:tbl>
    <w:p w14:paraId="51BC6F92" w14:textId="77777777" w:rsidR="007B3B4F" w:rsidRDefault="007B3B4F">
      <w:pPr>
        <w:spacing w:before="80" w:after="80"/>
      </w:pPr>
    </w:p>
    <w:p w14:paraId="4511227C" w14:textId="77777777" w:rsidR="007B3B4F" w:rsidRDefault="00000000">
      <w:pPr>
        <w:pStyle w:val="Heading2"/>
      </w:pPr>
      <w:r>
        <w:t>4.5 Frame Rate and Image Acquisition Rate</w:t>
      </w:r>
    </w:p>
    <w:p w14:paraId="3D64BED9" w14:textId="77777777" w:rsidR="007B3B4F" w:rsidRDefault="00000000">
      <w:pPr>
        <w:spacing w:before="60" w:after="60"/>
      </w:pPr>
      <w:r>
        <w:rPr>
          <w:color w:val="2C2C2C"/>
        </w:rPr>
        <w:t>These control the temporal resolution of your DIC measurements.</w:t>
      </w:r>
    </w:p>
    <w:p w14:paraId="5CFA4F77"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2A1EE99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9C770C2" w14:textId="77777777" w:rsidR="007B3B4F" w:rsidRDefault="00000000">
            <w:r>
              <w:rPr>
                <w:b/>
                <w:bCs/>
                <w:color w:val="1A4A7A"/>
                <w:sz w:val="20"/>
                <w:szCs w:val="20"/>
              </w:rPr>
              <w:t>Key question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3D84DD" w14:textId="77777777" w:rsidR="007B3B4F" w:rsidRDefault="00000000">
            <w:r>
              <w:rPr>
                <w:color w:val="2C2C2C"/>
                <w:sz w:val="20"/>
                <w:szCs w:val="20"/>
              </w:rPr>
              <w:t>How much does the specimen move between images? Displacement should be &lt; ~half the subset size</w:t>
            </w:r>
          </w:p>
        </w:tc>
      </w:tr>
      <w:tr w:rsidR="007B3B4F" w14:paraId="7F7E316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EF39DB1" w14:textId="77777777" w:rsidR="007B3B4F" w:rsidRDefault="00000000">
            <w:r>
              <w:rPr>
                <w:b/>
                <w:bCs/>
                <w:color w:val="1A4A7A"/>
                <w:sz w:val="20"/>
                <w:szCs w:val="20"/>
              </w:rPr>
              <w:t>Quasi-static tests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F581B7" w14:textId="77777777" w:rsidR="007B3B4F" w:rsidRDefault="00000000">
            <w:r>
              <w:rPr>
                <w:color w:val="2C2C2C"/>
                <w:sz w:val="20"/>
                <w:szCs w:val="20"/>
              </w:rPr>
              <w:t>1–10 Hz typically sufficient; capture enough images to characterize the full loading curve</w:t>
            </w:r>
          </w:p>
        </w:tc>
      </w:tr>
      <w:tr w:rsidR="007B3B4F" w14:paraId="3FE2A21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73A3A26" w14:textId="77777777" w:rsidR="007B3B4F" w:rsidRDefault="00000000">
            <w:r>
              <w:rPr>
                <w:b/>
                <w:bCs/>
                <w:color w:val="1A4A7A"/>
                <w:sz w:val="20"/>
                <w:szCs w:val="20"/>
              </w:rPr>
              <w:t>Dynamic/impact tests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D595D9" w14:textId="77777777" w:rsidR="007B3B4F" w:rsidRDefault="00000000">
            <w:r>
              <w:rPr>
                <w:color w:val="2C2C2C"/>
                <w:sz w:val="20"/>
                <w:szCs w:val="20"/>
              </w:rPr>
              <w:t>Must capture all relevant deformation events — consult Nyquist theorem for cyclic loading</w:t>
            </w:r>
          </w:p>
        </w:tc>
      </w:tr>
      <w:tr w:rsidR="007B3B4F" w14:paraId="1A7CBAF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4701FF1" w14:textId="77777777" w:rsidR="007B3B4F" w:rsidRDefault="00000000">
            <w:r>
              <w:rPr>
                <w:b/>
                <w:bCs/>
                <w:color w:val="1A4A7A"/>
                <w:sz w:val="20"/>
                <w:szCs w:val="20"/>
              </w:rPr>
              <w:t>Cyclic loading rule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86627B" w14:textId="77777777" w:rsidR="007B3B4F" w:rsidRDefault="00000000">
            <w:r>
              <w:rPr>
                <w:color w:val="2C2C2C"/>
                <w:sz w:val="20"/>
                <w:szCs w:val="20"/>
              </w:rPr>
              <w:t>Image acquisition rate must be at least 2x the loading frequency (Nyquist), preferably much higher</w:t>
            </w:r>
          </w:p>
        </w:tc>
      </w:tr>
      <w:tr w:rsidR="007B3B4F" w14:paraId="1AA2ED2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E1D44A3" w14:textId="77777777" w:rsidR="007B3B4F" w:rsidRDefault="00000000">
            <w:r>
              <w:rPr>
                <w:b/>
                <w:bCs/>
                <w:color w:val="1A4A7A"/>
                <w:sz w:val="20"/>
                <w:szCs w:val="20"/>
              </w:rPr>
              <w:lastRenderedPageBreak/>
              <w:t>Maximum displacement per frame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DEEFD2" w14:textId="77777777" w:rsidR="007B3B4F" w:rsidRDefault="00000000">
            <w:r>
              <w:rPr>
                <w:color w:val="2C2C2C"/>
                <w:sz w:val="20"/>
                <w:szCs w:val="20"/>
              </w:rPr>
              <w:t xml:space="preserve">Rule of thumb: &lt; half the subset size in pixels (e.g. &lt; 12.5 </w:t>
            </w:r>
            <w:proofErr w:type="spellStart"/>
            <w:r>
              <w:rPr>
                <w:color w:val="2C2C2C"/>
                <w:sz w:val="20"/>
                <w:szCs w:val="20"/>
              </w:rPr>
              <w:t>px</w:t>
            </w:r>
            <w:proofErr w:type="spellEnd"/>
            <w:r>
              <w:rPr>
                <w:color w:val="2C2C2C"/>
                <w:sz w:val="20"/>
                <w:szCs w:val="20"/>
              </w:rPr>
              <w:t xml:space="preserve"> for a 25 </w:t>
            </w:r>
            <w:proofErr w:type="spellStart"/>
            <w:r>
              <w:rPr>
                <w:color w:val="2C2C2C"/>
                <w:sz w:val="20"/>
                <w:szCs w:val="20"/>
              </w:rPr>
              <w:t>px</w:t>
            </w:r>
            <w:proofErr w:type="spellEnd"/>
            <w:r>
              <w:rPr>
                <w:color w:val="2C2C2C"/>
                <w:sz w:val="20"/>
                <w:szCs w:val="20"/>
              </w:rPr>
              <w:t xml:space="preserve"> subset)</w:t>
            </w:r>
          </w:p>
        </w:tc>
      </w:tr>
      <w:tr w:rsidR="007B3B4F" w14:paraId="56E3B5E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770F543" w14:textId="77777777" w:rsidR="007B3B4F" w:rsidRDefault="00000000">
            <w:r>
              <w:rPr>
                <w:b/>
                <w:bCs/>
                <w:color w:val="1A4A7A"/>
                <w:sz w:val="20"/>
                <w:szCs w:val="20"/>
              </w:rPr>
              <w:t>Data management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7E1475" w14:textId="77777777" w:rsidR="007B3B4F" w:rsidRDefault="00000000">
            <w:r>
              <w:rPr>
                <w:color w:val="2C2C2C"/>
                <w:sz w:val="20"/>
                <w:szCs w:val="20"/>
              </w:rPr>
              <w:t>DIC images generate large files — plan storage capacity before testing</w:t>
            </w:r>
          </w:p>
        </w:tc>
      </w:tr>
    </w:tbl>
    <w:p w14:paraId="78C734BD" w14:textId="77777777" w:rsidR="007B3B4F" w:rsidRDefault="007B3B4F">
      <w:pPr>
        <w:spacing w:before="80" w:after="80"/>
      </w:pPr>
    </w:p>
    <w:p w14:paraId="0D3F293B" w14:textId="77777777" w:rsidR="007B3B4F" w:rsidRDefault="00000000">
      <w:pPr>
        <w:pStyle w:val="Heading2"/>
      </w:pPr>
      <w:r>
        <w:t>4.6 Subset Size and Step Size</w:t>
      </w:r>
    </w:p>
    <w:p w14:paraId="4B1D6592" w14:textId="77777777" w:rsidR="007B3B4F" w:rsidRDefault="00000000">
      <w:pPr>
        <w:spacing w:before="60" w:after="60"/>
      </w:pPr>
      <w:r>
        <w:rPr>
          <w:color w:val="2C2C2C"/>
        </w:rPr>
        <w:t>These are the primary DIC software parameters. They directly control spatial resolution, noise-floor, and the size of the Virtual Strain Gauge.</w:t>
      </w:r>
    </w:p>
    <w:p w14:paraId="41CE612A" w14:textId="77777777" w:rsidR="007B3B4F" w:rsidRDefault="007B3B4F">
      <w:pPr>
        <w:spacing w:before="80" w:after="80"/>
      </w:pPr>
    </w:p>
    <w:p w14:paraId="25725AE8" w14:textId="77777777" w:rsidR="007B3B4F" w:rsidRDefault="00000000">
      <w:pPr>
        <w:pStyle w:val="Heading3"/>
      </w:pPr>
      <w:r>
        <w:t>4.6.1 Subset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38099AA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F16372C" w14:textId="77777777" w:rsidR="007B3B4F" w:rsidRDefault="00000000">
            <w:r>
              <w:rPr>
                <w:b/>
                <w:bCs/>
                <w:color w:val="1A4A7A"/>
                <w:sz w:val="20"/>
                <w:szCs w:val="20"/>
              </w:rPr>
              <w:t>Definition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4F5201" w14:textId="77777777" w:rsidR="007B3B4F" w:rsidRDefault="00000000">
            <w:r>
              <w:rPr>
                <w:color w:val="2C2C2C"/>
                <w:sz w:val="20"/>
                <w:szCs w:val="20"/>
              </w:rPr>
              <w:t xml:space="preserve">Side length of the square image region used for correlation (e.g. 21x21 pixels = 21 </w:t>
            </w:r>
            <w:proofErr w:type="spellStart"/>
            <w:r>
              <w:rPr>
                <w:color w:val="2C2C2C"/>
                <w:sz w:val="20"/>
                <w:szCs w:val="20"/>
              </w:rPr>
              <w:t>px</w:t>
            </w:r>
            <w:proofErr w:type="spellEnd"/>
            <w:r>
              <w:rPr>
                <w:color w:val="2C2C2C"/>
                <w:sz w:val="20"/>
                <w:szCs w:val="20"/>
              </w:rPr>
              <w:t xml:space="preserve"> subset)</w:t>
            </w:r>
          </w:p>
        </w:tc>
      </w:tr>
      <w:tr w:rsidR="007B3B4F" w14:paraId="025A562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37DB0AF" w14:textId="77777777" w:rsidR="007B3B4F" w:rsidRDefault="00000000">
            <w:r>
              <w:rPr>
                <w:b/>
                <w:bCs/>
                <w:color w:val="1A4A7A"/>
                <w:sz w:val="20"/>
                <w:szCs w:val="20"/>
              </w:rPr>
              <w:t>Typical range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F02222" w14:textId="77777777" w:rsidR="007B3B4F" w:rsidRDefault="00000000">
            <w:r>
              <w:rPr>
                <w:color w:val="2C2C2C"/>
                <w:sz w:val="20"/>
                <w:szCs w:val="20"/>
              </w:rPr>
              <w:t xml:space="preserve">15–71 pixels; starting point: 31–41 </w:t>
            </w:r>
            <w:proofErr w:type="spellStart"/>
            <w:r>
              <w:rPr>
                <w:color w:val="2C2C2C"/>
                <w:sz w:val="20"/>
                <w:szCs w:val="20"/>
              </w:rPr>
              <w:t>px</w:t>
            </w:r>
            <w:proofErr w:type="spellEnd"/>
            <w:r>
              <w:rPr>
                <w:color w:val="2C2C2C"/>
                <w:sz w:val="20"/>
                <w:szCs w:val="20"/>
              </w:rPr>
              <w:t xml:space="preserve"> for a well-made pattern</w:t>
            </w:r>
          </w:p>
        </w:tc>
      </w:tr>
      <w:tr w:rsidR="007B3B4F" w14:paraId="3C7FC28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EA81445" w14:textId="77777777" w:rsidR="007B3B4F" w:rsidRDefault="00000000">
            <w:r>
              <w:rPr>
                <w:b/>
                <w:bCs/>
                <w:color w:val="1A4A7A"/>
                <w:sz w:val="20"/>
                <w:szCs w:val="20"/>
              </w:rPr>
              <w:t>Minimum rule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1E8FCE" w14:textId="77777777" w:rsidR="007B3B4F" w:rsidRDefault="00000000">
            <w:r>
              <w:rPr>
                <w:color w:val="2C2C2C"/>
                <w:sz w:val="20"/>
                <w:szCs w:val="20"/>
              </w:rPr>
              <w:t>Subset must contain at least 3–5 unique speckle features</w:t>
            </w:r>
          </w:p>
        </w:tc>
      </w:tr>
      <w:tr w:rsidR="007B3B4F" w14:paraId="4C4D4BD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C569614" w14:textId="77777777" w:rsidR="007B3B4F" w:rsidRDefault="00000000">
            <w:r>
              <w:rPr>
                <w:b/>
                <w:bCs/>
                <w:color w:val="1A4A7A"/>
                <w:sz w:val="20"/>
                <w:szCs w:val="20"/>
              </w:rPr>
              <w:t>Too small</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C8395B" w14:textId="77777777" w:rsidR="007B3B4F" w:rsidRDefault="00000000">
            <w:r>
              <w:rPr>
                <w:color w:val="2C2C2C"/>
                <w:sz w:val="20"/>
                <w:szCs w:val="20"/>
              </w:rPr>
              <w:t>Not enough pattern information — correlation fails or is unreliable (high noise)</w:t>
            </w:r>
          </w:p>
        </w:tc>
      </w:tr>
      <w:tr w:rsidR="007B3B4F" w14:paraId="6EA7B52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C62A98E" w14:textId="77777777" w:rsidR="007B3B4F" w:rsidRDefault="00000000">
            <w:r>
              <w:rPr>
                <w:b/>
                <w:bCs/>
                <w:color w:val="1A4A7A"/>
                <w:sz w:val="20"/>
                <w:szCs w:val="20"/>
              </w:rPr>
              <w:t>Too large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0F8681" w14:textId="77777777" w:rsidR="007B3B4F" w:rsidRDefault="00000000">
            <w:r>
              <w:rPr>
                <w:color w:val="2C2C2C"/>
                <w:sz w:val="20"/>
                <w:szCs w:val="20"/>
              </w:rPr>
              <w:t>Smooths over local deformation gradients — misses strain concentrations, bias error increases</w:t>
            </w:r>
          </w:p>
        </w:tc>
      </w:tr>
      <w:tr w:rsidR="007B3B4F" w14:paraId="30E8A84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2DCFB59" w14:textId="77777777" w:rsidR="007B3B4F" w:rsidRDefault="00000000">
            <w:r>
              <w:rPr>
                <w:b/>
                <w:bCs/>
                <w:color w:val="1A4A7A"/>
                <w:sz w:val="20"/>
                <w:szCs w:val="20"/>
              </w:rPr>
              <w:t>Effect on VSG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A361B8" w14:textId="77777777" w:rsidR="007B3B4F" w:rsidRDefault="00000000">
            <w:r>
              <w:rPr>
                <w:color w:val="2C2C2C"/>
                <w:sz w:val="20"/>
                <w:szCs w:val="20"/>
              </w:rPr>
              <w:t>Larger subset = larger VSG = smoother strain field but lower spatial resolution</w:t>
            </w:r>
          </w:p>
        </w:tc>
      </w:tr>
      <w:tr w:rsidR="007B3B4F" w14:paraId="5FDC502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88BD2B3" w14:textId="77777777" w:rsidR="007B3B4F" w:rsidRDefault="00000000">
            <w:r>
              <w:rPr>
                <w:b/>
                <w:bCs/>
                <w:color w:val="1A4A7A"/>
                <w:sz w:val="20"/>
                <w:szCs w:val="20"/>
              </w:rPr>
              <w:t>Pattern dependency</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1F1E5A" w14:textId="77777777" w:rsidR="007B3B4F" w:rsidRDefault="00000000">
            <w:r>
              <w:rPr>
                <w:color w:val="2C2C2C"/>
                <w:sz w:val="20"/>
                <w:szCs w:val="20"/>
              </w:rPr>
              <w:t>Coarser pattern requires larger subset; finer pattern allows smaller subset</w:t>
            </w:r>
          </w:p>
        </w:tc>
      </w:tr>
    </w:tbl>
    <w:p w14:paraId="21FC438F" w14:textId="77777777" w:rsidR="007B3B4F" w:rsidRDefault="007B3B4F">
      <w:pPr>
        <w:spacing w:before="80" w:after="80"/>
      </w:pPr>
    </w:p>
    <w:p w14:paraId="65B898CB" w14:textId="77777777" w:rsidR="007B3B4F" w:rsidRDefault="00000000">
      <w:pPr>
        <w:pStyle w:val="Heading3"/>
      </w:pPr>
      <w:r>
        <w:t>4.6.2 Step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5F7B156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5CA8766" w14:textId="77777777" w:rsidR="007B3B4F" w:rsidRDefault="00000000">
            <w:r>
              <w:rPr>
                <w:b/>
                <w:bCs/>
                <w:color w:val="1A4A7A"/>
                <w:sz w:val="20"/>
                <w:szCs w:val="20"/>
              </w:rPr>
              <w:t>Definition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B94438" w14:textId="77777777" w:rsidR="007B3B4F" w:rsidRDefault="00000000">
            <w:r>
              <w:rPr>
                <w:color w:val="2C2C2C"/>
                <w:sz w:val="20"/>
                <w:szCs w:val="20"/>
              </w:rPr>
              <w:t xml:space="preserve">Spacing between adjacent data points (subset </w:t>
            </w:r>
            <w:proofErr w:type="spellStart"/>
            <w:r>
              <w:rPr>
                <w:color w:val="2C2C2C"/>
                <w:sz w:val="20"/>
                <w:szCs w:val="20"/>
              </w:rPr>
              <w:t>centers</w:t>
            </w:r>
            <w:proofErr w:type="spellEnd"/>
            <w:r>
              <w:rPr>
                <w:color w:val="2C2C2C"/>
                <w:sz w:val="20"/>
                <w:szCs w:val="20"/>
              </w:rPr>
              <w:t>) in the image</w:t>
            </w:r>
          </w:p>
        </w:tc>
      </w:tr>
      <w:tr w:rsidR="007B3B4F" w14:paraId="0DE757B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FF0CA0B" w14:textId="77777777" w:rsidR="007B3B4F" w:rsidRDefault="00000000">
            <w:r>
              <w:rPr>
                <w:b/>
                <w:bCs/>
                <w:color w:val="1A4A7A"/>
                <w:sz w:val="20"/>
                <w:szCs w:val="20"/>
              </w:rPr>
              <w:t>Typical range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83AF43" w14:textId="77777777" w:rsidR="007B3B4F" w:rsidRDefault="00000000">
            <w:r>
              <w:rPr>
                <w:color w:val="2C2C2C"/>
                <w:sz w:val="20"/>
                <w:szCs w:val="20"/>
              </w:rPr>
              <w:t xml:space="preserve">1/3 to 1/5 of the subset size is a common starting point (e.g. 7–11 </w:t>
            </w:r>
            <w:proofErr w:type="spellStart"/>
            <w:r>
              <w:rPr>
                <w:color w:val="2C2C2C"/>
                <w:sz w:val="20"/>
                <w:szCs w:val="20"/>
              </w:rPr>
              <w:t>px</w:t>
            </w:r>
            <w:proofErr w:type="spellEnd"/>
            <w:r>
              <w:rPr>
                <w:color w:val="2C2C2C"/>
                <w:sz w:val="20"/>
                <w:szCs w:val="20"/>
              </w:rPr>
              <w:t xml:space="preserve"> for a 31 </w:t>
            </w:r>
            <w:proofErr w:type="spellStart"/>
            <w:r>
              <w:rPr>
                <w:color w:val="2C2C2C"/>
                <w:sz w:val="20"/>
                <w:szCs w:val="20"/>
              </w:rPr>
              <w:t>px</w:t>
            </w:r>
            <w:proofErr w:type="spellEnd"/>
            <w:r>
              <w:rPr>
                <w:color w:val="2C2C2C"/>
                <w:sz w:val="20"/>
                <w:szCs w:val="20"/>
              </w:rPr>
              <w:t xml:space="preserve"> subset)</w:t>
            </w:r>
          </w:p>
        </w:tc>
      </w:tr>
      <w:tr w:rsidR="007B3B4F" w14:paraId="6A84EA6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F1CA7B2" w14:textId="77777777" w:rsidR="007B3B4F" w:rsidRDefault="00000000">
            <w:r>
              <w:rPr>
                <w:b/>
                <w:bCs/>
                <w:color w:val="1A4A7A"/>
                <w:sz w:val="20"/>
                <w:szCs w:val="20"/>
              </w:rPr>
              <w:t>Smaller step size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5A5BEB" w14:textId="77777777" w:rsidR="007B3B4F" w:rsidRDefault="00000000">
            <w:r>
              <w:rPr>
                <w:color w:val="2C2C2C"/>
                <w:sz w:val="20"/>
                <w:szCs w:val="20"/>
              </w:rPr>
              <w:t>More data points, better ability to detect peak strains, more computation time</w:t>
            </w:r>
          </w:p>
        </w:tc>
      </w:tr>
      <w:tr w:rsidR="007B3B4F" w14:paraId="406A1B1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821A626" w14:textId="77777777" w:rsidR="007B3B4F" w:rsidRDefault="00000000">
            <w:r>
              <w:rPr>
                <w:b/>
                <w:bCs/>
                <w:color w:val="1A4A7A"/>
                <w:sz w:val="20"/>
                <w:szCs w:val="20"/>
              </w:rPr>
              <w:t>Larger step size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EFB7C8" w14:textId="77777777" w:rsidR="007B3B4F" w:rsidRDefault="00000000">
            <w:r>
              <w:rPr>
                <w:color w:val="2C2C2C"/>
                <w:sz w:val="20"/>
                <w:szCs w:val="20"/>
              </w:rPr>
              <w:t>Fewer data points, faster processing, may miss strain peaks</w:t>
            </w:r>
          </w:p>
        </w:tc>
      </w:tr>
      <w:tr w:rsidR="007B3B4F" w14:paraId="4CDA1E9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19D49D8" w14:textId="77777777" w:rsidR="007B3B4F" w:rsidRDefault="00000000">
            <w:r>
              <w:rPr>
                <w:b/>
                <w:bCs/>
                <w:color w:val="1A4A7A"/>
                <w:sz w:val="20"/>
                <w:szCs w:val="20"/>
              </w:rPr>
              <w:t>Effect on VSG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26C82C" w14:textId="77777777" w:rsidR="007B3B4F" w:rsidRDefault="00000000">
            <w:r>
              <w:rPr>
                <w:color w:val="2C2C2C"/>
                <w:sz w:val="20"/>
                <w:szCs w:val="20"/>
              </w:rPr>
              <w:t>Step size affects VSG size — see VSG formula below</w:t>
            </w:r>
          </w:p>
        </w:tc>
      </w:tr>
      <w:tr w:rsidR="007B3B4F" w14:paraId="3A99A1B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6D57D0C" w14:textId="77777777" w:rsidR="007B3B4F" w:rsidRDefault="00000000">
            <w:r>
              <w:rPr>
                <w:b/>
                <w:bCs/>
                <w:color w:val="1A4A7A"/>
                <w:sz w:val="20"/>
                <w:szCs w:val="20"/>
              </w:rPr>
              <w:t>For strain peaks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2B138C" w14:textId="77777777" w:rsidR="007B3B4F" w:rsidRDefault="00000000">
            <w:r>
              <w:rPr>
                <w:color w:val="2C2C2C"/>
                <w:sz w:val="20"/>
                <w:szCs w:val="20"/>
              </w:rPr>
              <w:t xml:space="preserve">Use a small step size (2–5 </w:t>
            </w:r>
            <w:proofErr w:type="spellStart"/>
            <w:r>
              <w:rPr>
                <w:color w:val="2C2C2C"/>
                <w:sz w:val="20"/>
                <w:szCs w:val="20"/>
              </w:rPr>
              <w:t>px</w:t>
            </w:r>
            <w:proofErr w:type="spellEnd"/>
            <w:r>
              <w:rPr>
                <w:color w:val="2C2C2C"/>
                <w:sz w:val="20"/>
                <w:szCs w:val="20"/>
              </w:rPr>
              <w:t xml:space="preserve">) to avoid missing the peak due to </w:t>
            </w:r>
            <w:proofErr w:type="spellStart"/>
            <w:r>
              <w:rPr>
                <w:color w:val="2C2C2C"/>
                <w:sz w:val="20"/>
                <w:szCs w:val="20"/>
              </w:rPr>
              <w:t>undersampling</w:t>
            </w:r>
            <w:proofErr w:type="spellEnd"/>
          </w:p>
        </w:tc>
      </w:tr>
    </w:tbl>
    <w:p w14:paraId="32DD2094" w14:textId="77777777" w:rsidR="007B3B4F" w:rsidRDefault="007B3B4F">
      <w:pPr>
        <w:spacing w:before="80" w:after="80"/>
      </w:pPr>
    </w:p>
    <w:p w14:paraId="68378B5B" w14:textId="77777777" w:rsidR="007B3B4F" w:rsidRDefault="00000000">
      <w:pPr>
        <w:pStyle w:val="Heading3"/>
      </w:pPr>
      <w:r>
        <w:t>4.6.3 Virtual Strain Gauge (VSG) Size — The Key Metric</w:t>
      </w:r>
    </w:p>
    <w:p w14:paraId="35EA07BD" w14:textId="77777777" w:rsidR="007B3B4F" w:rsidRDefault="00000000">
      <w:pPr>
        <w:spacing w:before="60" w:after="60"/>
      </w:pPr>
      <w:r>
        <w:rPr>
          <w:color w:val="2C2C2C"/>
        </w:rPr>
        <w:t>The VSG is the physical gauge length over which strain is effectively averaged in DIC. It is the DIC equivalent of a physical strain gauge.</w:t>
      </w:r>
    </w:p>
    <w:p w14:paraId="6E37A3CA" w14:textId="77777777" w:rsidR="007B3B4F" w:rsidRDefault="007B3B4F">
      <w:pPr>
        <w:spacing w:before="80" w:after="80"/>
      </w:pPr>
    </w:p>
    <w:p w14:paraId="67937D2F" w14:textId="77777777" w:rsidR="007B3B4F" w:rsidRDefault="00000000">
      <w:pPr>
        <w:spacing w:before="80" w:after="80"/>
        <w:jc w:val="center"/>
      </w:pPr>
      <w:r>
        <w:rPr>
          <w:b/>
          <w:bCs/>
          <w:color w:val="1F5C99"/>
        </w:rPr>
        <w:lastRenderedPageBreak/>
        <w:t>VSG (</w:t>
      </w:r>
      <w:proofErr w:type="spellStart"/>
      <w:r>
        <w:rPr>
          <w:b/>
          <w:bCs/>
          <w:color w:val="1F5C99"/>
        </w:rPr>
        <w:t>px</w:t>
      </w:r>
      <w:proofErr w:type="spellEnd"/>
      <w:r>
        <w:rPr>
          <w:b/>
          <w:bCs/>
          <w:color w:val="1F5C99"/>
        </w:rPr>
        <w:t>) approximately = (subset size) + (strain window - 1) x (step size)</w:t>
      </w:r>
    </w:p>
    <w:p w14:paraId="20365735"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2CF06A5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FBC4BA4" w14:textId="77777777" w:rsidR="007B3B4F" w:rsidRDefault="00000000">
            <w:r>
              <w:rPr>
                <w:b/>
                <w:bCs/>
                <w:color w:val="1A4A7A"/>
                <w:sz w:val="20"/>
                <w:szCs w:val="20"/>
              </w:rPr>
              <w:t>Smaller VSG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AEC60B" w14:textId="77777777" w:rsidR="007B3B4F" w:rsidRDefault="00000000">
            <w:r>
              <w:rPr>
                <w:color w:val="2C2C2C"/>
                <w:sz w:val="20"/>
                <w:szCs w:val="20"/>
              </w:rPr>
              <w:t>Higher spatial resolution, captures strain peaks better, but higher noise-floor</w:t>
            </w:r>
          </w:p>
        </w:tc>
      </w:tr>
      <w:tr w:rsidR="007B3B4F" w14:paraId="010DD74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E2B627F" w14:textId="77777777" w:rsidR="007B3B4F" w:rsidRDefault="00000000">
            <w:r>
              <w:rPr>
                <w:b/>
                <w:bCs/>
                <w:color w:val="1A4A7A"/>
                <w:sz w:val="20"/>
                <w:szCs w:val="20"/>
              </w:rPr>
              <w:t>Larger VSG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6E570A" w14:textId="77777777" w:rsidR="007B3B4F" w:rsidRDefault="00000000">
            <w:r>
              <w:rPr>
                <w:color w:val="2C2C2C"/>
                <w:sz w:val="20"/>
                <w:szCs w:val="20"/>
              </w:rPr>
              <w:t>Smoother strain field, lower noise, but averages over more area (misses peaks)</w:t>
            </w:r>
          </w:p>
        </w:tc>
      </w:tr>
      <w:tr w:rsidR="007B3B4F" w14:paraId="69A3800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B078A12" w14:textId="77777777" w:rsidR="007B3B4F" w:rsidRDefault="00000000">
            <w:r>
              <w:rPr>
                <w:b/>
                <w:bCs/>
                <w:color w:val="1A4A7A"/>
                <w:sz w:val="20"/>
                <w:szCs w:val="20"/>
              </w:rPr>
              <w:t>VSG study</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488F05" w14:textId="77777777" w:rsidR="007B3B4F" w:rsidRDefault="00000000">
            <w:r>
              <w:rPr>
                <w:color w:val="2C2C2C"/>
                <w:sz w:val="20"/>
                <w:szCs w:val="20"/>
              </w:rPr>
              <w:t>Always perform a VSG study: vary the VSG size and plot peak strain vs. noise-floor to find the optimal balance</w:t>
            </w:r>
          </w:p>
        </w:tc>
      </w:tr>
      <w:tr w:rsidR="007B3B4F" w14:paraId="51A02D8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073DC78" w14:textId="77777777" w:rsidR="007B3B4F" w:rsidRDefault="00000000">
            <w:r>
              <w:rPr>
                <w:b/>
                <w:bCs/>
                <w:color w:val="1A4A7A"/>
                <w:sz w:val="20"/>
                <w:szCs w:val="20"/>
              </w:rPr>
              <w:t>Converged result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DDC375" w14:textId="77777777" w:rsidR="007B3B4F" w:rsidRDefault="00000000">
            <w:r>
              <w:rPr>
                <w:color w:val="2C2C2C"/>
                <w:sz w:val="20"/>
                <w:szCs w:val="20"/>
              </w:rPr>
              <w:t>When peak strain stops increasing as VSG decreases — you have resolved the peak</w:t>
            </w:r>
          </w:p>
        </w:tc>
      </w:tr>
    </w:tbl>
    <w:p w14:paraId="08FE8B14" w14:textId="77777777" w:rsidR="007B3B4F" w:rsidRDefault="007B3B4F">
      <w:pPr>
        <w:spacing w:before="80" w:after="80"/>
      </w:pPr>
    </w:p>
    <w:p w14:paraId="282A303F" w14:textId="77777777" w:rsidR="007B3B4F" w:rsidRDefault="00000000">
      <w:pPr>
        <w:pStyle w:val="Heading2"/>
      </w:pPr>
      <w:r>
        <w:t>4.7 Depth-of-Field (DOF)</w:t>
      </w:r>
    </w:p>
    <w:p w14:paraId="75899A47" w14:textId="77777777" w:rsidR="007B3B4F" w:rsidRDefault="00000000">
      <w:pPr>
        <w:spacing w:before="60" w:after="60"/>
      </w:pPr>
      <w:r>
        <w:rPr>
          <w:color w:val="2C2C2C"/>
        </w:rPr>
        <w:t>DOF is the range along the optical axis where objects appear acceptably sharp.</w:t>
      </w:r>
    </w:p>
    <w:p w14:paraId="3AF09B3E"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5C60B9A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B806055" w14:textId="77777777" w:rsidR="007B3B4F" w:rsidRDefault="00000000">
            <w:r>
              <w:rPr>
                <w:b/>
                <w:bCs/>
                <w:color w:val="1A4A7A"/>
                <w:sz w:val="20"/>
                <w:szCs w:val="20"/>
              </w:rPr>
              <w:t>Controls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FC694E" w14:textId="77777777" w:rsidR="007B3B4F" w:rsidRDefault="00000000">
            <w:r>
              <w:rPr>
                <w:color w:val="2C2C2C"/>
                <w:sz w:val="20"/>
                <w:szCs w:val="20"/>
              </w:rPr>
              <w:t>Primarily set by the lens aperture (f-number). Smaller aperture (larger f-number) = deeper DOF</w:t>
            </w:r>
          </w:p>
        </w:tc>
      </w:tr>
      <w:tr w:rsidR="007B3B4F" w14:paraId="78BEABD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5BF90EB" w14:textId="77777777" w:rsidR="007B3B4F" w:rsidRDefault="00000000">
            <w:r>
              <w:rPr>
                <w:b/>
                <w:bCs/>
                <w:color w:val="1A4A7A"/>
                <w:sz w:val="20"/>
                <w:szCs w:val="20"/>
              </w:rPr>
              <w:t>For 2D-DIC</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2738E7" w14:textId="77777777" w:rsidR="007B3B4F" w:rsidRDefault="00000000">
            <w:r>
              <w:rPr>
                <w:color w:val="2C2C2C"/>
                <w:sz w:val="20"/>
                <w:szCs w:val="20"/>
              </w:rPr>
              <w:t>DOF not critical for a flat specimen, but having enough DOF reduces sensitivity to minor misalignment</w:t>
            </w:r>
          </w:p>
        </w:tc>
      </w:tr>
      <w:tr w:rsidR="007B3B4F" w14:paraId="6D55A92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5D43518" w14:textId="77777777" w:rsidR="007B3B4F" w:rsidRDefault="00000000">
            <w:r>
              <w:rPr>
                <w:b/>
                <w:bCs/>
                <w:color w:val="1A4A7A"/>
                <w:sz w:val="20"/>
                <w:szCs w:val="20"/>
              </w:rPr>
              <w:t>For stereo-DIC</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05C4A3" w14:textId="77777777" w:rsidR="007B3B4F" w:rsidRDefault="00000000">
            <w:r>
              <w:rPr>
                <w:color w:val="2C2C2C"/>
                <w:sz w:val="20"/>
                <w:szCs w:val="20"/>
              </w:rPr>
              <w:t>DOF must be sufficient to keep the specimen in focus across the entire stereo viewing volume</w:t>
            </w:r>
          </w:p>
        </w:tc>
      </w:tr>
      <w:tr w:rsidR="007B3B4F" w14:paraId="1E69F33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A466A60" w14:textId="77777777" w:rsidR="007B3B4F" w:rsidRDefault="00000000">
            <w:r>
              <w:rPr>
                <w:b/>
                <w:bCs/>
                <w:color w:val="1A4A7A"/>
                <w:sz w:val="20"/>
                <w:szCs w:val="20"/>
              </w:rPr>
              <w:t>Focus setting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6BA371" w14:textId="77777777" w:rsidR="007B3B4F" w:rsidRDefault="00000000">
            <w:r>
              <w:rPr>
                <w:color w:val="2C2C2C"/>
                <w:sz w:val="20"/>
                <w:szCs w:val="20"/>
              </w:rPr>
              <w:t>Open aperture wide to limit DOF, find the sharpest focus, then stop down to desired aperture</w:t>
            </w:r>
          </w:p>
        </w:tc>
      </w:tr>
      <w:tr w:rsidR="007B3B4F" w14:paraId="29B468C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1A4D55B" w14:textId="77777777" w:rsidR="007B3B4F" w:rsidRDefault="00000000">
            <w:r>
              <w:rPr>
                <w:b/>
                <w:bCs/>
                <w:color w:val="1A4A7A"/>
                <w:sz w:val="20"/>
                <w:szCs w:val="20"/>
              </w:rPr>
              <w:t>DOF calculation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99E35F" w14:textId="77777777" w:rsidR="007B3B4F" w:rsidRDefault="00000000">
            <w:r>
              <w:rPr>
                <w:color w:val="2C2C2C"/>
                <w:sz w:val="20"/>
                <w:szCs w:val="20"/>
              </w:rPr>
              <w:t>Appendix B of the guide gives formulas. Can also be measured with a calibrated target at 45 degrees</w:t>
            </w:r>
          </w:p>
        </w:tc>
      </w:tr>
    </w:tbl>
    <w:p w14:paraId="0924C67B" w14:textId="77777777" w:rsidR="007B3B4F" w:rsidRDefault="007B3B4F">
      <w:pPr>
        <w:spacing w:before="80" w:after="80"/>
      </w:pPr>
    </w:p>
    <w:p w14:paraId="62DF1FE4" w14:textId="77777777" w:rsidR="007B3B4F" w:rsidRDefault="00000000">
      <w:pPr>
        <w:pStyle w:val="Heading2"/>
      </w:pPr>
      <w:r>
        <w:t>4.8 Noise-Floor</w:t>
      </w:r>
    </w:p>
    <w:p w14:paraId="24D76B69" w14:textId="77777777" w:rsidR="007B3B4F" w:rsidRDefault="00000000">
      <w:pPr>
        <w:spacing w:before="60" w:after="60"/>
      </w:pPr>
      <w:r>
        <w:rPr>
          <w:color w:val="2C2C2C"/>
        </w:rPr>
        <w:t>The noise-floor defines the minimum measurable signal. Anything smaller than the noise-floor is indistinguishable from random measurement error.</w:t>
      </w:r>
    </w:p>
    <w:p w14:paraId="77405F1A"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7E82A92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B8D5EFB" w14:textId="77777777" w:rsidR="007B3B4F" w:rsidRDefault="00000000">
            <w:r>
              <w:rPr>
                <w:b/>
                <w:bCs/>
                <w:color w:val="1A4A7A"/>
                <w:sz w:val="20"/>
                <w:szCs w:val="20"/>
              </w:rPr>
              <w:t>Measurement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81AACE" w14:textId="77777777" w:rsidR="007B3B4F" w:rsidRDefault="00000000">
            <w:r>
              <w:rPr>
                <w:color w:val="2C2C2C"/>
                <w:sz w:val="20"/>
                <w:szCs w:val="20"/>
              </w:rPr>
              <w:t>Acquire several images of the static, unloaded specimen and compute the standard deviation of displacement/strain results</w:t>
            </w:r>
          </w:p>
        </w:tc>
      </w:tr>
      <w:tr w:rsidR="007B3B4F" w14:paraId="6243508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59F4069" w14:textId="77777777" w:rsidR="007B3B4F" w:rsidRDefault="00000000">
            <w:r>
              <w:rPr>
                <w:b/>
                <w:bCs/>
                <w:color w:val="1A4A7A"/>
                <w:sz w:val="20"/>
                <w:szCs w:val="20"/>
              </w:rPr>
              <w:t>Displacement noise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76EBDC" w14:textId="77777777" w:rsidR="007B3B4F" w:rsidRDefault="00000000">
            <w:r>
              <w:rPr>
                <w:color w:val="2C2C2C"/>
                <w:sz w:val="20"/>
                <w:szCs w:val="20"/>
              </w:rPr>
              <w:t xml:space="preserve">Typically 0.01–0.05 </w:t>
            </w:r>
            <w:proofErr w:type="spellStart"/>
            <w:r>
              <w:rPr>
                <w:color w:val="2C2C2C"/>
                <w:sz w:val="20"/>
                <w:szCs w:val="20"/>
              </w:rPr>
              <w:t>px</w:t>
            </w:r>
            <w:proofErr w:type="spellEnd"/>
            <w:r>
              <w:rPr>
                <w:color w:val="2C2C2C"/>
                <w:sz w:val="20"/>
                <w:szCs w:val="20"/>
              </w:rPr>
              <w:t xml:space="preserve"> for good DIC setups</w:t>
            </w:r>
          </w:p>
        </w:tc>
      </w:tr>
      <w:tr w:rsidR="007B3B4F" w14:paraId="78F9C74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B7543C1" w14:textId="77777777" w:rsidR="007B3B4F" w:rsidRDefault="00000000">
            <w:r>
              <w:rPr>
                <w:b/>
                <w:bCs/>
                <w:color w:val="1A4A7A"/>
                <w:sz w:val="20"/>
                <w:szCs w:val="20"/>
              </w:rPr>
              <w:t>Strain noise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B50E7D" w14:textId="77777777" w:rsidR="007B3B4F" w:rsidRDefault="00000000">
            <w:r>
              <w:rPr>
                <w:color w:val="2C2C2C"/>
                <w:sz w:val="20"/>
                <w:szCs w:val="20"/>
              </w:rPr>
              <w:t xml:space="preserve">Typically 50–500 </w:t>
            </w:r>
            <w:proofErr w:type="spellStart"/>
            <w:r>
              <w:rPr>
                <w:color w:val="2C2C2C"/>
                <w:sz w:val="20"/>
                <w:szCs w:val="20"/>
              </w:rPr>
              <w:t>microstrain</w:t>
            </w:r>
            <w:proofErr w:type="spellEnd"/>
            <w:r>
              <w:rPr>
                <w:color w:val="2C2C2C"/>
                <w:sz w:val="20"/>
                <w:szCs w:val="20"/>
              </w:rPr>
              <w:t xml:space="preserve"> depending on VSG size, pattern quality, lighting</w:t>
            </w:r>
          </w:p>
        </w:tc>
      </w:tr>
      <w:tr w:rsidR="007B3B4F" w14:paraId="265E097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15E97A2" w14:textId="77777777" w:rsidR="007B3B4F" w:rsidRDefault="00000000">
            <w:r>
              <w:rPr>
                <w:b/>
                <w:bCs/>
                <w:color w:val="1A4A7A"/>
                <w:sz w:val="20"/>
                <w:szCs w:val="20"/>
              </w:rPr>
              <w:t>Trade-off</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EBD52D" w14:textId="77777777" w:rsidR="007B3B4F" w:rsidRDefault="00000000">
            <w:r>
              <w:rPr>
                <w:color w:val="2C2C2C"/>
                <w:sz w:val="20"/>
                <w:szCs w:val="20"/>
              </w:rPr>
              <w:t>Smaller VSG = higher strain noise but better spatial resolution. Larger VSG = lower noise but smoothed strains</w:t>
            </w:r>
          </w:p>
        </w:tc>
      </w:tr>
      <w:tr w:rsidR="007B3B4F" w14:paraId="6EF0958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09D3C0D" w14:textId="77777777" w:rsidR="007B3B4F" w:rsidRDefault="00000000">
            <w:r>
              <w:rPr>
                <w:b/>
                <w:bCs/>
                <w:color w:val="1A4A7A"/>
                <w:sz w:val="20"/>
                <w:szCs w:val="20"/>
              </w:rPr>
              <w:t>Evaluation timing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1565D6" w14:textId="77777777" w:rsidR="007B3B4F" w:rsidRDefault="00000000">
            <w:r>
              <w:rPr>
                <w:color w:val="2C2C2C"/>
                <w:sz w:val="20"/>
                <w:szCs w:val="20"/>
              </w:rPr>
              <w:t>Evaluate noise-floor before the test during pre-calibration review, and report it with results</w:t>
            </w:r>
          </w:p>
        </w:tc>
      </w:tr>
    </w:tbl>
    <w:p w14:paraId="1EA5A976"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593A4EBA"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EBF5FB"/>
            <w:tcMar>
              <w:top w:w="80" w:type="dxa"/>
              <w:left w:w="120" w:type="dxa"/>
              <w:bottom w:w="80" w:type="dxa"/>
              <w:right w:w="120" w:type="dxa"/>
            </w:tcMar>
            <w:vAlign w:val="center"/>
          </w:tcPr>
          <w:p w14:paraId="5462D953" w14:textId="77777777" w:rsidR="007B3B4F" w:rsidRDefault="00000000">
            <w:pPr>
              <w:jc w:val="center"/>
            </w:pPr>
            <w:r>
              <w:rPr>
                <w:b/>
                <w:bCs/>
                <w:color w:val="1A6697"/>
                <w:sz w:val="18"/>
                <w:szCs w:val="18"/>
              </w:rPr>
              <w:t>NOTE</w:t>
            </w:r>
          </w:p>
        </w:tc>
        <w:tc>
          <w:tcPr>
            <w:tcW w:w="8360" w:type="dxa"/>
            <w:tcBorders>
              <w:top w:val="single" w:sz="2" w:space="0" w:color="1F5C99"/>
              <w:left w:val="single" w:sz="2" w:space="0" w:color="1F5C99"/>
              <w:bottom w:val="single" w:sz="2" w:space="0" w:color="1F5C99"/>
              <w:right w:val="single" w:sz="2" w:space="0" w:color="1F5C99"/>
            </w:tcBorders>
            <w:shd w:val="clear" w:color="auto" w:fill="EBF5FB"/>
            <w:tcMar>
              <w:top w:w="80" w:type="dxa"/>
              <w:left w:w="120" w:type="dxa"/>
              <w:bottom w:w="80" w:type="dxa"/>
              <w:right w:w="120" w:type="dxa"/>
            </w:tcMar>
          </w:tcPr>
          <w:p w14:paraId="6F382D9A" w14:textId="77777777" w:rsidR="007B3B4F" w:rsidRDefault="00000000">
            <w:r>
              <w:rPr>
                <w:color w:val="2C2C2C"/>
                <w:sz w:val="20"/>
                <w:szCs w:val="20"/>
              </w:rPr>
              <w:t>Always evaluate and report your noise-floor. This tells readers (and yourself) what the minimum meaningful strain measurement from your system is.</w:t>
            </w:r>
          </w:p>
        </w:tc>
      </w:tr>
    </w:tbl>
    <w:p w14:paraId="2CEB110F" w14:textId="77777777" w:rsidR="007B3B4F" w:rsidRDefault="00000000">
      <w:r>
        <w:br w:type="page"/>
      </w:r>
    </w:p>
    <w:p w14:paraId="50FA3DF8" w14:textId="77777777" w:rsidR="007B3B4F" w:rsidRDefault="00000000">
      <w:pPr>
        <w:pStyle w:val="Heading1"/>
        <w:pBdr>
          <w:bottom w:val="single" w:sz="8" w:space="4" w:color="1F5C99"/>
        </w:pBdr>
      </w:pPr>
      <w:r>
        <w:lastRenderedPageBreak/>
        <w:t>5. Calibration</w:t>
      </w:r>
    </w:p>
    <w:p w14:paraId="2B2844E9" w14:textId="77777777" w:rsidR="007B3B4F" w:rsidRDefault="00000000">
      <w:pPr>
        <w:pStyle w:val="Heading2"/>
      </w:pPr>
      <w:r>
        <w:t>5.1 Purpose of Calibration</w:t>
      </w:r>
    </w:p>
    <w:p w14:paraId="42E8751D" w14:textId="77777777" w:rsidR="007B3B4F" w:rsidRDefault="00000000">
      <w:pPr>
        <w:spacing w:before="60" w:after="60"/>
      </w:pPr>
      <w:r>
        <w:rPr>
          <w:color w:val="2C2C2C"/>
        </w:rPr>
        <w:t>Calibration determines the intrinsic parameters of each camera (image scale, focal length, lens distortions) and, for stereo-DIC, the extrinsic parameters (position and orientation of cameras relative to each other and to the specimen).</w:t>
      </w:r>
    </w:p>
    <w:p w14:paraId="6AE1A489" w14:textId="77777777" w:rsidR="007B3B4F" w:rsidRDefault="007B3B4F">
      <w:pPr>
        <w:spacing w:before="80" w:after="80"/>
      </w:pPr>
    </w:p>
    <w:p w14:paraId="6D721527" w14:textId="77777777" w:rsidR="007B3B4F" w:rsidRDefault="00000000">
      <w:pPr>
        <w:pStyle w:val="ListParagraph"/>
        <w:numPr>
          <w:ilvl w:val="0"/>
          <w:numId w:val="3"/>
        </w:numPr>
        <w:spacing w:before="40" w:after="40"/>
      </w:pPr>
      <w:r>
        <w:rPr>
          <w:color w:val="2C2C2C"/>
        </w:rPr>
        <w:t>2D-DIC calibration: primarily to determine image scale and correct lens distortions</w:t>
      </w:r>
    </w:p>
    <w:p w14:paraId="4CA25CE6" w14:textId="77777777" w:rsidR="007B3B4F" w:rsidRDefault="00000000">
      <w:pPr>
        <w:pStyle w:val="ListParagraph"/>
        <w:numPr>
          <w:ilvl w:val="0"/>
          <w:numId w:val="3"/>
        </w:numPr>
        <w:spacing w:before="40" w:after="40"/>
      </w:pPr>
      <w:r>
        <w:rPr>
          <w:color w:val="2C2C2C"/>
        </w:rPr>
        <w:t>Stereo-DIC calibration: full 3D calibration using a calibration target in multiple orientations</w:t>
      </w:r>
    </w:p>
    <w:p w14:paraId="0BD2B468"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7FBB3E3D"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EBF5FB"/>
            <w:tcMar>
              <w:top w:w="80" w:type="dxa"/>
              <w:left w:w="120" w:type="dxa"/>
              <w:bottom w:w="80" w:type="dxa"/>
              <w:right w:w="120" w:type="dxa"/>
            </w:tcMar>
            <w:vAlign w:val="center"/>
          </w:tcPr>
          <w:p w14:paraId="2D5FACE2" w14:textId="77777777" w:rsidR="007B3B4F" w:rsidRDefault="00000000">
            <w:pPr>
              <w:jc w:val="center"/>
            </w:pPr>
            <w:r>
              <w:rPr>
                <w:b/>
                <w:bCs/>
                <w:color w:val="1A6697"/>
                <w:sz w:val="18"/>
                <w:szCs w:val="18"/>
              </w:rPr>
              <w:t>NOTE</w:t>
            </w:r>
          </w:p>
        </w:tc>
        <w:tc>
          <w:tcPr>
            <w:tcW w:w="8360" w:type="dxa"/>
            <w:tcBorders>
              <w:top w:val="single" w:sz="2" w:space="0" w:color="1F5C99"/>
              <w:left w:val="single" w:sz="2" w:space="0" w:color="1F5C99"/>
              <w:bottom w:val="single" w:sz="2" w:space="0" w:color="1F5C99"/>
              <w:right w:val="single" w:sz="2" w:space="0" w:color="1F5C99"/>
            </w:tcBorders>
            <w:shd w:val="clear" w:color="auto" w:fill="EBF5FB"/>
            <w:tcMar>
              <w:top w:w="80" w:type="dxa"/>
              <w:left w:w="120" w:type="dxa"/>
              <w:bottom w:w="80" w:type="dxa"/>
              <w:right w:w="120" w:type="dxa"/>
            </w:tcMar>
          </w:tcPr>
          <w:p w14:paraId="4A782F4B" w14:textId="77777777" w:rsidR="007B3B4F" w:rsidRDefault="00000000">
            <w:r>
              <w:rPr>
                <w:color w:val="2C2C2C"/>
                <w:sz w:val="20"/>
                <w:szCs w:val="20"/>
              </w:rPr>
              <w:t>For 2D-DIC: if lens distortions are negligible compared to your noise-floor, you may skip calibration and just use the image scale from fiducial marks. Verify this by translating your specimen in-plane and checking for false strains.</w:t>
            </w:r>
          </w:p>
        </w:tc>
      </w:tr>
    </w:tbl>
    <w:p w14:paraId="4D4F9CE0" w14:textId="77777777" w:rsidR="007B3B4F" w:rsidRDefault="007B3B4F">
      <w:pPr>
        <w:spacing w:before="80" w:after="80"/>
      </w:pPr>
    </w:p>
    <w:p w14:paraId="02421AD1" w14:textId="77777777" w:rsidR="007B3B4F" w:rsidRDefault="00000000">
      <w:pPr>
        <w:pStyle w:val="Heading2"/>
      </w:pPr>
      <w:r>
        <w:t>5.2 Calibration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583EC86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D0B6472" w14:textId="77777777" w:rsidR="007B3B4F" w:rsidRDefault="00000000">
            <w:r>
              <w:rPr>
                <w:b/>
                <w:bCs/>
                <w:color w:val="1A4A7A"/>
                <w:sz w:val="20"/>
                <w:szCs w:val="20"/>
              </w:rPr>
              <w:t>Target type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193CCF" w14:textId="77777777" w:rsidR="007B3B4F" w:rsidRDefault="00000000">
            <w:r>
              <w:rPr>
                <w:color w:val="2C2C2C"/>
                <w:sz w:val="20"/>
                <w:szCs w:val="20"/>
              </w:rPr>
              <w:t>Dot grid (circles) or checkerboard — must match your DIC software</w:t>
            </w:r>
          </w:p>
        </w:tc>
      </w:tr>
      <w:tr w:rsidR="007B3B4F" w14:paraId="71659C5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B9B3DAE" w14:textId="77777777" w:rsidR="007B3B4F" w:rsidRDefault="00000000">
            <w:r>
              <w:rPr>
                <w:b/>
                <w:bCs/>
                <w:color w:val="1A4A7A"/>
                <w:sz w:val="20"/>
                <w:szCs w:val="20"/>
              </w:rPr>
              <w:t>Target size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9A3EBD" w14:textId="77777777" w:rsidR="007B3B4F" w:rsidRDefault="00000000">
            <w:r>
              <w:rPr>
                <w:color w:val="2C2C2C"/>
                <w:sz w:val="20"/>
                <w:szCs w:val="20"/>
              </w:rPr>
              <w:t>Should be approximately the same size as your FOV (at minimum, half the FOV)</w:t>
            </w:r>
          </w:p>
        </w:tc>
      </w:tr>
      <w:tr w:rsidR="007B3B4F" w14:paraId="4FE6BBD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22AD073" w14:textId="77777777" w:rsidR="007B3B4F" w:rsidRDefault="00000000">
            <w:r>
              <w:rPr>
                <w:b/>
                <w:bCs/>
                <w:color w:val="1A4A7A"/>
                <w:sz w:val="20"/>
                <w:szCs w:val="20"/>
              </w:rPr>
              <w:t>Feature spacing accuracy</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8BC3E4" w14:textId="77777777" w:rsidR="007B3B4F" w:rsidRDefault="00000000">
            <w:r>
              <w:rPr>
                <w:color w:val="2C2C2C"/>
                <w:sz w:val="20"/>
                <w:szCs w:val="20"/>
              </w:rPr>
              <w:t>Should be accurate to within 0.1 pixels — use metrologically traceable targets</w:t>
            </w:r>
          </w:p>
        </w:tc>
      </w:tr>
      <w:tr w:rsidR="007B3B4F" w14:paraId="598CF7C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1C057C1" w14:textId="77777777" w:rsidR="007B3B4F" w:rsidRDefault="00000000">
            <w:r>
              <w:rPr>
                <w:b/>
                <w:bCs/>
                <w:color w:val="1A4A7A"/>
                <w:sz w:val="20"/>
                <w:szCs w:val="20"/>
              </w:rPr>
              <w:t>Material</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F3799B" w14:textId="77777777" w:rsidR="007B3B4F" w:rsidRDefault="00000000">
            <w:r>
              <w:rPr>
                <w:color w:val="2C2C2C"/>
                <w:sz w:val="20"/>
                <w:szCs w:val="20"/>
              </w:rPr>
              <w:t>Rigid, flat plate — do not use paper targets without a flat backing</w:t>
            </w:r>
          </w:p>
        </w:tc>
      </w:tr>
      <w:tr w:rsidR="007B3B4F" w14:paraId="1A3D6A4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009E67C" w14:textId="77777777" w:rsidR="007B3B4F" w:rsidRDefault="00000000">
            <w:r>
              <w:rPr>
                <w:b/>
                <w:bCs/>
                <w:color w:val="1A4A7A"/>
                <w:sz w:val="20"/>
                <w:szCs w:val="20"/>
              </w:rPr>
              <w:t>Printed paper targets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DBD313" w14:textId="77777777" w:rsidR="007B3B4F" w:rsidRDefault="00000000">
            <w:r>
              <w:rPr>
                <w:color w:val="2C2C2C"/>
                <w:sz w:val="20"/>
                <w:szCs w:val="20"/>
              </w:rPr>
              <w:t>Acceptable if glued to a rigid plate and feature spacing is verified</w:t>
            </w:r>
          </w:p>
        </w:tc>
      </w:tr>
    </w:tbl>
    <w:p w14:paraId="4123E31D" w14:textId="77777777" w:rsidR="007B3B4F" w:rsidRDefault="007B3B4F">
      <w:pPr>
        <w:spacing w:before="80" w:after="80"/>
      </w:pPr>
    </w:p>
    <w:p w14:paraId="18CCB2E5" w14:textId="77777777" w:rsidR="007B3B4F" w:rsidRDefault="00000000">
      <w:pPr>
        <w:pStyle w:val="Heading2"/>
      </w:pPr>
      <w:r>
        <w:t>5.3 Pre-Calibration Checklist</w:t>
      </w:r>
    </w:p>
    <w:p w14:paraId="7FF7A91E" w14:textId="77777777" w:rsidR="007B3B4F" w:rsidRDefault="00000000">
      <w:pPr>
        <w:spacing w:before="60" w:after="60"/>
      </w:pPr>
      <w:r>
        <w:rPr>
          <w:color w:val="2C2C2C"/>
        </w:rPr>
        <w:t>Before calibrating, complete these steps in order:</w:t>
      </w:r>
    </w:p>
    <w:p w14:paraId="5B1FF15D" w14:textId="77777777" w:rsidR="007B3B4F" w:rsidRDefault="007B3B4F">
      <w:pPr>
        <w:spacing w:before="80" w:after="80"/>
      </w:pPr>
    </w:p>
    <w:p w14:paraId="737B5439" w14:textId="77777777" w:rsidR="007B3B4F" w:rsidRDefault="00000000">
      <w:pPr>
        <w:pStyle w:val="ListParagraph"/>
        <w:numPr>
          <w:ilvl w:val="0"/>
          <w:numId w:val="2"/>
        </w:numPr>
      </w:pPr>
      <w:r>
        <w:t>Warm up cameras: run camera at test frame rate for 30–60 minutes until thermal equilibrium. Camera heat causes thermal expansion and drift in DIC results if not stabilized</w:t>
      </w:r>
    </w:p>
    <w:p w14:paraId="5D5B0DEF" w14:textId="77777777" w:rsidR="007B3B4F" w:rsidRDefault="00000000">
      <w:pPr>
        <w:pStyle w:val="ListParagraph"/>
        <w:numPr>
          <w:ilvl w:val="0"/>
          <w:numId w:val="2"/>
        </w:numPr>
      </w:pPr>
      <w:r>
        <w:t>Clean optics: check lens and camera sensor for dust/dirt. Image a white background and look for blurred spots</w:t>
      </w:r>
    </w:p>
    <w:p w14:paraId="09327427" w14:textId="77777777" w:rsidR="007B3B4F" w:rsidRDefault="00000000">
      <w:pPr>
        <w:pStyle w:val="ListParagraph"/>
        <w:numPr>
          <w:ilvl w:val="0"/>
          <w:numId w:val="2"/>
        </w:numPr>
      </w:pPr>
      <w:r>
        <w:t>Mount specimen in the test machine and position camera to achieve the desired FOV</w:t>
      </w:r>
    </w:p>
    <w:p w14:paraId="6F9EA5FA" w14:textId="77777777" w:rsidR="007B3B4F" w:rsidRDefault="00000000">
      <w:pPr>
        <w:pStyle w:val="ListParagraph"/>
        <w:numPr>
          <w:ilvl w:val="0"/>
          <w:numId w:val="2"/>
        </w:numPr>
      </w:pPr>
      <w:r>
        <w:t>Set focus: open aperture wide, zoom in on live image, adjust focus ring until speckles are sharp. Then stop down to test aperture</w:t>
      </w:r>
    </w:p>
    <w:p w14:paraId="34524F4C" w14:textId="77777777" w:rsidR="007B3B4F" w:rsidRDefault="00000000">
      <w:pPr>
        <w:pStyle w:val="ListParagraph"/>
        <w:numPr>
          <w:ilvl w:val="0"/>
          <w:numId w:val="2"/>
        </w:numPr>
      </w:pPr>
      <w:r>
        <w:t xml:space="preserve">Set lighting and exposure: aim for 50–80% of dynamic range in </w:t>
      </w:r>
      <w:proofErr w:type="spellStart"/>
      <w:r>
        <w:t>gray</w:t>
      </w:r>
      <w:proofErr w:type="spellEnd"/>
      <w:r>
        <w:t xml:space="preserve"> level. Check for uniform illumination</w:t>
      </w:r>
    </w:p>
    <w:p w14:paraId="54B8EA9A" w14:textId="77777777" w:rsidR="007B3B4F" w:rsidRDefault="00000000">
      <w:pPr>
        <w:pStyle w:val="ListParagraph"/>
        <w:numPr>
          <w:ilvl w:val="0"/>
          <w:numId w:val="2"/>
        </w:numPr>
      </w:pPr>
      <w:r>
        <w:t>Lock all adjustable components: focus ring, aperture, zoom, camera position — nothing should move during the test</w:t>
      </w:r>
    </w:p>
    <w:p w14:paraId="550D0789" w14:textId="77777777" w:rsidR="007B3B4F" w:rsidRDefault="00000000">
      <w:pPr>
        <w:pStyle w:val="ListParagraph"/>
        <w:numPr>
          <w:ilvl w:val="0"/>
          <w:numId w:val="2"/>
        </w:numPr>
      </w:pPr>
      <w:r>
        <w:t>Review images: check for glare, out-of-focus areas, non-uniform lighting, dirt on lens, pattern issues</w:t>
      </w:r>
    </w:p>
    <w:p w14:paraId="6FE6FAB1" w14:textId="77777777" w:rsidR="007B3B4F" w:rsidRDefault="00000000">
      <w:pPr>
        <w:pStyle w:val="ListParagraph"/>
        <w:numPr>
          <w:ilvl w:val="0"/>
          <w:numId w:val="2"/>
        </w:numPr>
      </w:pPr>
      <w:r>
        <w:t>Correlate static images: run DIC on sequential static images. Any non-zero displacement indicates a problem</w:t>
      </w:r>
    </w:p>
    <w:p w14:paraId="0B2C5609" w14:textId="77777777" w:rsidR="007B3B4F" w:rsidRDefault="007B3B4F">
      <w:pPr>
        <w:spacing w:before="80" w:after="80"/>
      </w:pPr>
    </w:p>
    <w:p w14:paraId="3EED42F4" w14:textId="77777777" w:rsidR="007B3B4F" w:rsidRDefault="00000000">
      <w:pPr>
        <w:pStyle w:val="Heading2"/>
      </w:pPr>
      <w:r>
        <w:lastRenderedPageBreak/>
        <w:t>5.4 Calibration Procedure for 2D-DIC</w:t>
      </w:r>
    </w:p>
    <w:p w14:paraId="2F2E6083" w14:textId="77777777" w:rsidR="007B3B4F" w:rsidRDefault="00000000">
      <w:pPr>
        <w:pStyle w:val="ListParagraph"/>
        <w:numPr>
          <w:ilvl w:val="0"/>
          <w:numId w:val="2"/>
        </w:numPr>
      </w:pPr>
      <w:r>
        <w:t>Place calibration target where the specimen will be during testing</w:t>
      </w:r>
    </w:p>
    <w:p w14:paraId="21393B36" w14:textId="77777777" w:rsidR="007B3B4F" w:rsidRDefault="00000000">
      <w:pPr>
        <w:pStyle w:val="ListParagraph"/>
        <w:numPr>
          <w:ilvl w:val="0"/>
          <w:numId w:val="2"/>
        </w:numPr>
      </w:pPr>
      <w:r>
        <w:t>Adjust lighting to be appropriate for the calibration target (may differ from specimen lighting)</w:t>
      </w:r>
    </w:p>
    <w:p w14:paraId="2BA1543F" w14:textId="77777777" w:rsidR="007B3B4F" w:rsidRDefault="00000000">
      <w:pPr>
        <w:pStyle w:val="ListParagraph"/>
        <w:numPr>
          <w:ilvl w:val="0"/>
          <w:numId w:val="2"/>
        </w:numPr>
      </w:pPr>
      <w:r>
        <w:t>Acquire calibration images (follow software-specific requirements — typically 10–50 images)</w:t>
      </w:r>
    </w:p>
    <w:p w14:paraId="6729AF41" w14:textId="77777777" w:rsidR="007B3B4F" w:rsidRDefault="00000000">
      <w:pPr>
        <w:pStyle w:val="ListParagraph"/>
        <w:numPr>
          <w:ilvl w:val="0"/>
          <w:numId w:val="2"/>
        </w:numPr>
      </w:pPr>
      <w:r>
        <w:t>Process calibration in DIC software — review calibration residuals/score</w:t>
      </w:r>
    </w:p>
    <w:p w14:paraId="45353D8F" w14:textId="77777777" w:rsidR="007B3B4F" w:rsidRDefault="00000000">
      <w:pPr>
        <w:pStyle w:val="ListParagraph"/>
        <w:numPr>
          <w:ilvl w:val="0"/>
          <w:numId w:val="2"/>
        </w:numPr>
      </w:pPr>
      <w:r>
        <w:t>Note: aperture and focus must NOT change between calibration and the test</w:t>
      </w:r>
    </w:p>
    <w:p w14:paraId="268774D6" w14:textId="77777777" w:rsidR="007B3B4F" w:rsidRDefault="007B3B4F">
      <w:pPr>
        <w:spacing w:before="80" w:after="80"/>
      </w:pPr>
    </w:p>
    <w:p w14:paraId="359A0012" w14:textId="77777777" w:rsidR="007B3B4F" w:rsidRDefault="00000000">
      <w:pPr>
        <w:pStyle w:val="Heading2"/>
      </w:pPr>
      <w:r>
        <w:t>5.5 Calibration Procedure for Stereo-DIC</w:t>
      </w:r>
    </w:p>
    <w:p w14:paraId="70019392" w14:textId="77777777" w:rsidR="007B3B4F" w:rsidRDefault="00000000">
      <w:pPr>
        <w:spacing w:before="60" w:after="60"/>
      </w:pPr>
      <w:r>
        <w:rPr>
          <w:color w:val="2C2C2C"/>
        </w:rPr>
        <w:t>For stereo-DIC, the calibration target must be placed in the calibration volume (the space where the specimen will be) and imaged in many orientations:</w:t>
      </w:r>
    </w:p>
    <w:p w14:paraId="07872A80" w14:textId="77777777" w:rsidR="007B3B4F" w:rsidRDefault="007B3B4F">
      <w:pPr>
        <w:spacing w:before="80" w:after="80"/>
      </w:pPr>
    </w:p>
    <w:p w14:paraId="677617AF" w14:textId="77777777" w:rsidR="007B3B4F" w:rsidRDefault="00000000">
      <w:pPr>
        <w:pStyle w:val="ListParagraph"/>
        <w:numPr>
          <w:ilvl w:val="0"/>
          <w:numId w:val="3"/>
        </w:numPr>
        <w:spacing w:before="40" w:after="40"/>
      </w:pPr>
      <w:r>
        <w:rPr>
          <w:color w:val="2C2C2C"/>
        </w:rPr>
        <w:t>Rotate target about X axis (tilt forward/back)</w:t>
      </w:r>
    </w:p>
    <w:p w14:paraId="387794B4" w14:textId="77777777" w:rsidR="007B3B4F" w:rsidRDefault="00000000">
      <w:pPr>
        <w:pStyle w:val="ListParagraph"/>
        <w:numPr>
          <w:ilvl w:val="0"/>
          <w:numId w:val="3"/>
        </w:numPr>
        <w:spacing w:before="40" w:after="40"/>
      </w:pPr>
      <w:r>
        <w:rPr>
          <w:color w:val="2C2C2C"/>
        </w:rPr>
        <w:t>Rotate target about Y axis (tilt left/right)</w:t>
      </w:r>
    </w:p>
    <w:p w14:paraId="5E908818" w14:textId="77777777" w:rsidR="007B3B4F" w:rsidRDefault="00000000">
      <w:pPr>
        <w:pStyle w:val="ListParagraph"/>
        <w:numPr>
          <w:ilvl w:val="0"/>
          <w:numId w:val="3"/>
        </w:numPr>
        <w:spacing w:before="40" w:after="40"/>
      </w:pPr>
      <w:r>
        <w:rPr>
          <w:color w:val="2C2C2C"/>
        </w:rPr>
        <w:t>Rotate target about Z axis (in-plane rotation)</w:t>
      </w:r>
    </w:p>
    <w:p w14:paraId="69C1DE3A" w14:textId="77777777" w:rsidR="007B3B4F" w:rsidRDefault="00000000">
      <w:pPr>
        <w:pStyle w:val="ListParagraph"/>
        <w:numPr>
          <w:ilvl w:val="0"/>
          <w:numId w:val="3"/>
        </w:numPr>
        <w:spacing w:before="40" w:after="40"/>
      </w:pPr>
      <w:r>
        <w:rPr>
          <w:color w:val="2C2C2C"/>
        </w:rPr>
        <w:t>Plunge target towards and away from cameras along Z axis</w:t>
      </w:r>
    </w:p>
    <w:p w14:paraId="4D774B49" w14:textId="77777777" w:rsidR="007B3B4F" w:rsidRDefault="00000000">
      <w:pPr>
        <w:pStyle w:val="ListParagraph"/>
        <w:numPr>
          <w:ilvl w:val="0"/>
          <w:numId w:val="3"/>
        </w:numPr>
        <w:spacing w:before="40" w:after="40"/>
      </w:pPr>
      <w:r>
        <w:rPr>
          <w:color w:val="2C2C2C"/>
        </w:rPr>
        <w:t>Translate target horizontally and vertically if target is smaller than FOV</w:t>
      </w:r>
    </w:p>
    <w:p w14:paraId="748FFECA" w14:textId="77777777" w:rsidR="007B3B4F" w:rsidRDefault="00000000">
      <w:pPr>
        <w:pStyle w:val="ListParagraph"/>
        <w:numPr>
          <w:ilvl w:val="0"/>
          <w:numId w:val="3"/>
        </w:numPr>
        <w:spacing w:before="40" w:after="40"/>
      </w:pPr>
      <w:r>
        <w:rPr>
          <w:color w:val="2C2C2C"/>
        </w:rPr>
        <w:t>Rotate target 90 degrees about Z and repeat all above</w:t>
      </w:r>
    </w:p>
    <w:p w14:paraId="532E9254" w14:textId="77777777" w:rsidR="007B3B4F" w:rsidRDefault="00000000">
      <w:pPr>
        <w:pStyle w:val="ListParagraph"/>
        <w:numPr>
          <w:ilvl w:val="0"/>
          <w:numId w:val="3"/>
        </w:numPr>
        <w:spacing w:before="40" w:after="40"/>
      </w:pPr>
      <w:r>
        <w:rPr>
          <w:color w:val="2C2C2C"/>
        </w:rPr>
        <w:t>Perform combinations of the above movements</w:t>
      </w:r>
    </w:p>
    <w:p w14:paraId="3CB07F9A"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6915A59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A1BFDAD" w14:textId="77777777" w:rsidR="007B3B4F" w:rsidRDefault="00000000">
            <w:r>
              <w:rPr>
                <w:b/>
                <w:bCs/>
                <w:color w:val="1A4A7A"/>
                <w:sz w:val="20"/>
                <w:szCs w:val="20"/>
              </w:rPr>
              <w:t>Number of images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DFC1AA" w14:textId="77777777" w:rsidR="007B3B4F" w:rsidRDefault="00000000">
            <w:r>
              <w:rPr>
                <w:color w:val="2C2C2C"/>
                <w:sz w:val="20"/>
                <w:szCs w:val="20"/>
              </w:rPr>
              <w:t>8 up to 50–100 depending on software; check your software manual</w:t>
            </w:r>
          </w:p>
        </w:tc>
      </w:tr>
      <w:tr w:rsidR="007B3B4F" w14:paraId="15F949E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E7DB3F8" w14:textId="77777777" w:rsidR="007B3B4F" w:rsidRDefault="00000000">
            <w:r>
              <w:rPr>
                <w:b/>
                <w:bCs/>
                <w:color w:val="1A4A7A"/>
                <w:sz w:val="20"/>
                <w:szCs w:val="20"/>
              </w:rPr>
              <w:t>3D calibration targets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6E1A72" w14:textId="77777777" w:rsidR="007B3B4F" w:rsidRDefault="00000000">
            <w:r>
              <w:rPr>
                <w:color w:val="2C2C2C"/>
                <w:sz w:val="20"/>
                <w:szCs w:val="20"/>
              </w:rPr>
              <w:t>May require fewer images than flat 2D targets</w:t>
            </w:r>
          </w:p>
        </w:tc>
      </w:tr>
      <w:tr w:rsidR="007B3B4F" w14:paraId="47982A9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793F4A3" w14:textId="77777777" w:rsidR="007B3B4F" w:rsidRDefault="00000000">
            <w:r>
              <w:rPr>
                <w:b/>
                <w:bCs/>
                <w:color w:val="1A4A7A"/>
                <w:sz w:val="20"/>
                <w:szCs w:val="20"/>
              </w:rPr>
              <w:t>Calibration score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1CD806" w14:textId="77777777" w:rsidR="007B3B4F" w:rsidRDefault="00000000">
            <w:r>
              <w:rPr>
                <w:color w:val="2C2C2C"/>
                <w:sz w:val="20"/>
                <w:szCs w:val="20"/>
              </w:rPr>
              <w:t>Low residual = better calibration. Consult your software for acceptable thresholds</w:t>
            </w:r>
          </w:p>
        </w:tc>
      </w:tr>
      <w:tr w:rsidR="007B3B4F" w14:paraId="41AD276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3A760A3" w14:textId="77777777" w:rsidR="007B3B4F" w:rsidRDefault="00000000">
            <w:r>
              <w:rPr>
                <w:b/>
                <w:bCs/>
                <w:color w:val="1A4A7A"/>
                <w:sz w:val="20"/>
                <w:szCs w:val="20"/>
              </w:rPr>
              <w:t>After calibration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332F5F" w14:textId="77777777" w:rsidR="007B3B4F" w:rsidRDefault="00000000">
            <w:r>
              <w:rPr>
                <w:color w:val="2C2C2C"/>
                <w:sz w:val="20"/>
                <w:szCs w:val="20"/>
              </w:rPr>
              <w:t>Do NOT move the cameras relative to each other. They must remain rigidly fixed</w:t>
            </w:r>
          </w:p>
        </w:tc>
      </w:tr>
    </w:tbl>
    <w:p w14:paraId="2ACD76BB"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06406796"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vAlign w:val="center"/>
          </w:tcPr>
          <w:p w14:paraId="2750B562" w14:textId="77777777" w:rsidR="007B3B4F" w:rsidRDefault="00000000">
            <w:pPr>
              <w:jc w:val="center"/>
            </w:pPr>
            <w:r>
              <w:rPr>
                <w:b/>
                <w:bCs/>
                <w:color w:val="C0392B"/>
                <w:sz w:val="18"/>
                <w:szCs w:val="18"/>
              </w:rPr>
              <w:t>CAUTION</w:t>
            </w:r>
          </w:p>
        </w:tc>
        <w:tc>
          <w:tcPr>
            <w:tcW w:w="836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tcPr>
          <w:p w14:paraId="5E4B3516" w14:textId="77777777" w:rsidR="007B3B4F" w:rsidRDefault="00000000">
            <w:r>
              <w:rPr>
                <w:color w:val="2C2C2C"/>
                <w:sz w:val="20"/>
                <w:szCs w:val="20"/>
              </w:rPr>
              <w:t>For stereo-DIC: if you bump or move the cameras relative to each other after calibration, you MUST re-calibrate before the test is valid.</w:t>
            </w:r>
          </w:p>
        </w:tc>
      </w:tr>
    </w:tbl>
    <w:p w14:paraId="6FD289C1" w14:textId="77777777" w:rsidR="007B3B4F" w:rsidRDefault="00000000">
      <w:r>
        <w:br w:type="page"/>
      </w:r>
    </w:p>
    <w:p w14:paraId="7AFBAE04" w14:textId="77777777" w:rsidR="007B3B4F" w:rsidRDefault="00000000">
      <w:pPr>
        <w:pStyle w:val="Heading1"/>
        <w:pBdr>
          <w:bottom w:val="single" w:sz="8" w:space="4" w:color="1F5C99"/>
        </w:pBdr>
      </w:pPr>
      <w:r>
        <w:lastRenderedPageBreak/>
        <w:t>6. Performing the DIC Test</w:t>
      </w:r>
    </w:p>
    <w:p w14:paraId="244FC7DD" w14:textId="77777777" w:rsidR="007B3B4F" w:rsidRDefault="00000000">
      <w:pPr>
        <w:pStyle w:val="Heading2"/>
      </w:pPr>
      <w:r>
        <w:t>6.1 Pre-Test Checklist</w:t>
      </w:r>
    </w:p>
    <w:p w14:paraId="23B33F3B" w14:textId="77777777" w:rsidR="007B3B4F" w:rsidRDefault="007B3B4F">
      <w:pPr>
        <w:spacing w:before="80" w:after="80"/>
      </w:pPr>
    </w:p>
    <w:p w14:paraId="2E8D7B06" w14:textId="77777777" w:rsidR="007B3B4F" w:rsidRDefault="00000000">
      <w:pPr>
        <w:pStyle w:val="ListParagraph"/>
        <w:numPr>
          <w:ilvl w:val="0"/>
          <w:numId w:val="3"/>
        </w:numPr>
        <w:spacing w:before="40" w:after="40"/>
      </w:pPr>
      <w:r>
        <w:rPr>
          <w:color w:val="2C2C2C"/>
        </w:rPr>
        <w:t>Camera warm-up complete (30–60+ min)</w:t>
      </w:r>
    </w:p>
    <w:p w14:paraId="04B55EB0" w14:textId="77777777" w:rsidR="007B3B4F" w:rsidRDefault="00000000">
      <w:pPr>
        <w:pStyle w:val="ListParagraph"/>
        <w:numPr>
          <w:ilvl w:val="0"/>
          <w:numId w:val="3"/>
        </w:numPr>
        <w:spacing w:before="40" w:after="40"/>
      </w:pPr>
      <w:r>
        <w:rPr>
          <w:color w:val="2C2C2C"/>
        </w:rPr>
        <w:t xml:space="preserve">Pattern applied and inspected — features are 3–5 </w:t>
      </w:r>
      <w:proofErr w:type="spellStart"/>
      <w:r>
        <w:rPr>
          <w:color w:val="2C2C2C"/>
        </w:rPr>
        <w:t>px</w:t>
      </w:r>
      <w:proofErr w:type="spellEnd"/>
      <w:r>
        <w:rPr>
          <w:color w:val="2C2C2C"/>
        </w:rPr>
        <w:t xml:space="preserve"> in image</w:t>
      </w:r>
    </w:p>
    <w:p w14:paraId="3CFE40AF" w14:textId="77777777" w:rsidR="007B3B4F" w:rsidRDefault="00000000">
      <w:pPr>
        <w:pStyle w:val="ListParagraph"/>
        <w:numPr>
          <w:ilvl w:val="0"/>
          <w:numId w:val="3"/>
        </w:numPr>
        <w:spacing w:before="40" w:after="40"/>
      </w:pPr>
      <w:r>
        <w:rPr>
          <w:color w:val="2C2C2C"/>
        </w:rPr>
        <w:t>Calibration complete and verified</w:t>
      </w:r>
    </w:p>
    <w:p w14:paraId="01043CA4" w14:textId="77777777" w:rsidR="007B3B4F" w:rsidRDefault="00000000">
      <w:pPr>
        <w:pStyle w:val="ListParagraph"/>
        <w:numPr>
          <w:ilvl w:val="0"/>
          <w:numId w:val="3"/>
        </w:numPr>
        <w:spacing w:before="40" w:after="40"/>
      </w:pPr>
      <w:r>
        <w:rPr>
          <w:color w:val="2C2C2C"/>
        </w:rPr>
        <w:t>Lighting stable and locked</w:t>
      </w:r>
    </w:p>
    <w:p w14:paraId="1A97027F" w14:textId="77777777" w:rsidR="007B3B4F" w:rsidRDefault="00000000">
      <w:pPr>
        <w:pStyle w:val="ListParagraph"/>
        <w:numPr>
          <w:ilvl w:val="0"/>
          <w:numId w:val="3"/>
        </w:numPr>
        <w:spacing w:before="40" w:after="40"/>
      </w:pPr>
      <w:r>
        <w:rPr>
          <w:color w:val="2C2C2C"/>
        </w:rPr>
        <w:t>Aperture, focus, zoom locked</w:t>
      </w:r>
    </w:p>
    <w:p w14:paraId="2E478E57" w14:textId="77777777" w:rsidR="007B3B4F" w:rsidRDefault="00000000">
      <w:pPr>
        <w:pStyle w:val="ListParagraph"/>
        <w:numPr>
          <w:ilvl w:val="0"/>
          <w:numId w:val="3"/>
        </w:numPr>
        <w:spacing w:before="40" w:after="40"/>
      </w:pPr>
      <w:r>
        <w:rPr>
          <w:color w:val="2C2C2C"/>
        </w:rPr>
        <w:t>Reference image strategy defined (typically: image at zero load, before test starts)</w:t>
      </w:r>
    </w:p>
    <w:p w14:paraId="0A2C7A89" w14:textId="77777777" w:rsidR="007B3B4F" w:rsidRDefault="00000000">
      <w:pPr>
        <w:pStyle w:val="ListParagraph"/>
        <w:numPr>
          <w:ilvl w:val="0"/>
          <w:numId w:val="3"/>
        </w:numPr>
        <w:spacing w:before="40" w:after="40"/>
      </w:pPr>
      <w:r>
        <w:rPr>
          <w:color w:val="2C2C2C"/>
        </w:rPr>
        <w:t>Synchronization verified (for stereo-DIC or multi-instrument tests)</w:t>
      </w:r>
    </w:p>
    <w:p w14:paraId="67658A35" w14:textId="77777777" w:rsidR="007B3B4F" w:rsidRDefault="00000000">
      <w:pPr>
        <w:pStyle w:val="ListParagraph"/>
        <w:numPr>
          <w:ilvl w:val="0"/>
          <w:numId w:val="3"/>
        </w:numPr>
        <w:spacing w:before="40" w:after="40"/>
      </w:pPr>
      <w:r>
        <w:rPr>
          <w:color w:val="2C2C2C"/>
        </w:rPr>
        <w:t>Storage space confirmed — estimate image count x image file size</w:t>
      </w:r>
    </w:p>
    <w:p w14:paraId="3D7410CC" w14:textId="77777777" w:rsidR="007B3B4F" w:rsidRDefault="00000000">
      <w:pPr>
        <w:pStyle w:val="ListParagraph"/>
        <w:numPr>
          <w:ilvl w:val="0"/>
          <w:numId w:val="3"/>
        </w:numPr>
        <w:spacing w:before="40" w:after="40"/>
      </w:pPr>
      <w:r>
        <w:rPr>
          <w:color w:val="2C2C2C"/>
        </w:rPr>
        <w:t>Test procedure reviewed</w:t>
      </w:r>
    </w:p>
    <w:p w14:paraId="28B535BB" w14:textId="77777777" w:rsidR="007B3B4F" w:rsidRDefault="007B3B4F">
      <w:pPr>
        <w:spacing w:before="80" w:after="80"/>
      </w:pPr>
    </w:p>
    <w:p w14:paraId="4ADB15AF" w14:textId="77777777" w:rsidR="007B3B4F" w:rsidRDefault="00000000">
      <w:pPr>
        <w:pStyle w:val="Heading2"/>
      </w:pPr>
      <w:r>
        <w:t>6.2 Acquiring the Reference Image</w:t>
      </w:r>
    </w:p>
    <w:p w14:paraId="51DBB0BE" w14:textId="77777777" w:rsidR="007B3B4F" w:rsidRDefault="00000000">
      <w:pPr>
        <w:spacing w:before="60" w:after="60"/>
      </w:pPr>
      <w:r>
        <w:rPr>
          <w:color w:val="2C2C2C"/>
        </w:rPr>
        <w:t>The reference image is the baseline against which all deformed images are compared. Getting this right is critical.</w:t>
      </w:r>
    </w:p>
    <w:p w14:paraId="74183E84"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47C0062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1233175" w14:textId="77777777" w:rsidR="007B3B4F" w:rsidRDefault="00000000">
            <w:r>
              <w:rPr>
                <w:b/>
                <w:bCs/>
                <w:color w:val="1A4A7A"/>
                <w:sz w:val="20"/>
                <w:szCs w:val="20"/>
              </w:rPr>
              <w:t>Standard approach</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2D37BD" w14:textId="77777777" w:rsidR="007B3B4F" w:rsidRDefault="00000000">
            <w:r>
              <w:rPr>
                <w:color w:val="2C2C2C"/>
                <w:sz w:val="20"/>
                <w:szCs w:val="20"/>
              </w:rPr>
              <w:t>Acquire reference image before any loading, at zero force</w:t>
            </w:r>
          </w:p>
        </w:tc>
      </w:tr>
      <w:tr w:rsidR="007B3B4F" w14:paraId="2EA296D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CB904B9" w14:textId="77777777" w:rsidR="007B3B4F" w:rsidRDefault="00000000">
            <w:r>
              <w:rPr>
                <w:b/>
                <w:bCs/>
                <w:color w:val="1A4A7A"/>
                <w:sz w:val="20"/>
                <w:szCs w:val="20"/>
              </w:rPr>
              <w:t>Timing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F6FF07" w14:textId="77777777" w:rsidR="007B3B4F" w:rsidRDefault="00000000">
            <w:r>
              <w:rPr>
                <w:color w:val="2C2C2C"/>
                <w:sz w:val="20"/>
                <w:szCs w:val="20"/>
              </w:rPr>
              <w:t>Take multiple images at rest — use the one with the best quality</w:t>
            </w:r>
          </w:p>
        </w:tc>
      </w:tr>
      <w:tr w:rsidR="007B3B4F" w14:paraId="601CDF0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E82AEFF" w14:textId="77777777" w:rsidR="007B3B4F" w:rsidRDefault="00000000">
            <w:r>
              <w:rPr>
                <w:b/>
                <w:bCs/>
                <w:color w:val="1A4A7A"/>
                <w:sz w:val="20"/>
                <w:szCs w:val="20"/>
              </w:rPr>
              <w:t>No motion allowed</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803923" w14:textId="77777777" w:rsidR="007B3B4F" w:rsidRDefault="00000000">
            <w:r>
              <w:rPr>
                <w:color w:val="2C2C2C"/>
                <w:sz w:val="20"/>
                <w:szCs w:val="20"/>
              </w:rPr>
              <w:t>Any motion between the reference image and subsequent images introduces errors</w:t>
            </w:r>
          </w:p>
        </w:tc>
      </w:tr>
      <w:tr w:rsidR="007B3B4F" w14:paraId="4BD32E9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EA45420" w14:textId="77777777" w:rsidR="007B3B4F" w:rsidRDefault="00000000">
            <w:r>
              <w:rPr>
                <w:b/>
                <w:bCs/>
                <w:color w:val="1A4A7A"/>
                <w:sz w:val="20"/>
                <w:szCs w:val="20"/>
              </w:rPr>
              <w:t>Incremental approach</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3C27E5" w14:textId="77777777" w:rsidR="007B3B4F" w:rsidRDefault="00000000">
            <w:r>
              <w:rPr>
                <w:color w:val="2C2C2C"/>
                <w:sz w:val="20"/>
                <w:szCs w:val="20"/>
              </w:rPr>
              <w:t>Some advanced tests use multiple reference images updated during the test — but start with a single reference</w:t>
            </w:r>
          </w:p>
        </w:tc>
      </w:tr>
    </w:tbl>
    <w:p w14:paraId="7FB0469A" w14:textId="77777777" w:rsidR="007B3B4F" w:rsidRDefault="007B3B4F">
      <w:pPr>
        <w:spacing w:before="80" w:after="80"/>
      </w:pPr>
    </w:p>
    <w:p w14:paraId="28916EAB" w14:textId="77777777" w:rsidR="007B3B4F" w:rsidRDefault="00000000">
      <w:pPr>
        <w:pStyle w:val="Heading2"/>
      </w:pPr>
      <w:r>
        <w:t>6.3 During the Test</w:t>
      </w:r>
    </w:p>
    <w:p w14:paraId="6E4F5F2C" w14:textId="77777777" w:rsidR="007B3B4F" w:rsidRDefault="00000000">
      <w:pPr>
        <w:pStyle w:val="ListParagraph"/>
        <w:numPr>
          <w:ilvl w:val="0"/>
          <w:numId w:val="3"/>
        </w:numPr>
        <w:spacing w:before="40" w:after="40"/>
      </w:pPr>
      <w:r>
        <w:rPr>
          <w:color w:val="2C2C2C"/>
        </w:rPr>
        <w:t>Acquire images at the planned image acquisition rate</w:t>
      </w:r>
    </w:p>
    <w:p w14:paraId="76031F01" w14:textId="77777777" w:rsidR="007B3B4F" w:rsidRDefault="00000000">
      <w:pPr>
        <w:pStyle w:val="ListParagraph"/>
        <w:numPr>
          <w:ilvl w:val="0"/>
          <w:numId w:val="3"/>
        </w:numPr>
        <w:spacing w:before="40" w:after="40"/>
      </w:pPr>
      <w:r>
        <w:rPr>
          <w:color w:val="2C2C2C"/>
        </w:rPr>
        <w:t>Monitor image quality in real-time if possible — watch for overexposure, blur, or correlation failure indicators</w:t>
      </w:r>
    </w:p>
    <w:p w14:paraId="70C96BA9" w14:textId="77777777" w:rsidR="007B3B4F" w:rsidRDefault="00000000">
      <w:pPr>
        <w:pStyle w:val="ListParagraph"/>
        <w:numPr>
          <w:ilvl w:val="0"/>
          <w:numId w:val="3"/>
        </w:numPr>
        <w:spacing w:before="40" w:after="40"/>
      </w:pPr>
      <w:r>
        <w:rPr>
          <w:color w:val="2C2C2C"/>
        </w:rPr>
        <w:t>Do not touch, bump, or adjust the camera, lens, or mounting at any point</w:t>
      </w:r>
    </w:p>
    <w:p w14:paraId="7A342DCC" w14:textId="77777777" w:rsidR="007B3B4F" w:rsidRDefault="00000000">
      <w:pPr>
        <w:pStyle w:val="ListParagraph"/>
        <w:numPr>
          <w:ilvl w:val="0"/>
          <w:numId w:val="3"/>
        </w:numPr>
        <w:spacing w:before="40" w:after="40"/>
      </w:pPr>
      <w:r>
        <w:rPr>
          <w:color w:val="2C2C2C"/>
        </w:rPr>
        <w:t>Log any anomalies (lighting changes, vibrations, etc.) with timestamps for post-test review</w:t>
      </w:r>
    </w:p>
    <w:p w14:paraId="3ECDF19B" w14:textId="77777777" w:rsidR="007B3B4F" w:rsidRDefault="00000000">
      <w:pPr>
        <w:pStyle w:val="ListParagraph"/>
        <w:numPr>
          <w:ilvl w:val="0"/>
          <w:numId w:val="3"/>
        </w:numPr>
        <w:spacing w:before="40" w:after="40"/>
      </w:pPr>
      <w:r>
        <w:rPr>
          <w:color w:val="2C2C2C"/>
        </w:rPr>
        <w:t>For synchronized tests: verify external signals (force, extensometer) are being recorded simultaneously</w:t>
      </w:r>
    </w:p>
    <w:p w14:paraId="7DBAA2F1" w14:textId="77777777" w:rsidR="007B3B4F" w:rsidRDefault="007B3B4F">
      <w:pPr>
        <w:spacing w:before="80" w:after="80"/>
      </w:pPr>
    </w:p>
    <w:p w14:paraId="7C09FD5F" w14:textId="77777777" w:rsidR="007B3B4F" w:rsidRDefault="00000000">
      <w:pPr>
        <w:pStyle w:val="Heading2"/>
      </w:pPr>
      <w:r>
        <w:t>6.4 After the Test</w:t>
      </w:r>
    </w:p>
    <w:p w14:paraId="264A0F3D" w14:textId="77777777" w:rsidR="007B3B4F" w:rsidRDefault="00000000">
      <w:pPr>
        <w:pStyle w:val="ListParagraph"/>
        <w:numPr>
          <w:ilvl w:val="0"/>
          <w:numId w:val="3"/>
        </w:numPr>
        <w:spacing w:before="40" w:after="40"/>
      </w:pPr>
      <w:r>
        <w:rPr>
          <w:color w:val="2C2C2C"/>
        </w:rPr>
        <w:t>Inspect the specimen and pattern — document any cracking, debonding, or pattern failure</w:t>
      </w:r>
    </w:p>
    <w:p w14:paraId="02375607" w14:textId="77777777" w:rsidR="007B3B4F" w:rsidRDefault="00000000">
      <w:pPr>
        <w:pStyle w:val="ListParagraph"/>
        <w:numPr>
          <w:ilvl w:val="0"/>
          <w:numId w:val="3"/>
        </w:numPr>
        <w:spacing w:before="40" w:after="40"/>
      </w:pPr>
      <w:r>
        <w:rPr>
          <w:color w:val="2C2C2C"/>
        </w:rPr>
        <w:t>Acquire post-test static images — useful for comparison and noise evaluation</w:t>
      </w:r>
    </w:p>
    <w:p w14:paraId="1FEC0D3B" w14:textId="77777777" w:rsidR="007B3B4F" w:rsidRDefault="00000000">
      <w:pPr>
        <w:pStyle w:val="ListParagraph"/>
        <w:numPr>
          <w:ilvl w:val="0"/>
          <w:numId w:val="3"/>
        </w:numPr>
        <w:spacing w:before="40" w:after="40"/>
      </w:pPr>
      <w:r>
        <w:rPr>
          <w:color w:val="2C2C2C"/>
        </w:rPr>
        <w:t>Save all raw images in a lossless format (TIFF preferred, avoid JPEG for DIC)</w:t>
      </w:r>
    </w:p>
    <w:p w14:paraId="3DC45D3D" w14:textId="77777777" w:rsidR="007B3B4F" w:rsidRDefault="00000000">
      <w:pPr>
        <w:pStyle w:val="ListParagraph"/>
        <w:numPr>
          <w:ilvl w:val="0"/>
          <w:numId w:val="3"/>
        </w:numPr>
        <w:spacing w:before="40" w:after="40"/>
      </w:pPr>
      <w:r>
        <w:rPr>
          <w:color w:val="2C2C2C"/>
        </w:rPr>
        <w:t>Back up raw images before processing</w:t>
      </w:r>
    </w:p>
    <w:p w14:paraId="3139BE9C" w14:textId="77777777" w:rsidR="007B3B4F" w:rsidRDefault="00000000">
      <w:r>
        <w:lastRenderedPageBreak/>
        <w:br w:type="page"/>
      </w:r>
    </w:p>
    <w:p w14:paraId="0F522B29" w14:textId="77777777" w:rsidR="007B3B4F" w:rsidRDefault="00000000">
      <w:pPr>
        <w:pStyle w:val="Heading1"/>
        <w:pBdr>
          <w:bottom w:val="single" w:sz="8" w:space="4" w:color="1F5C99"/>
        </w:pBdr>
      </w:pPr>
      <w:r>
        <w:lastRenderedPageBreak/>
        <w:t>7. DIC Analysis — Key Software Parameters</w:t>
      </w:r>
    </w:p>
    <w:p w14:paraId="5E4E781E" w14:textId="77777777" w:rsidR="007B3B4F" w:rsidRDefault="00000000">
      <w:pPr>
        <w:pStyle w:val="Heading2"/>
      </w:pPr>
      <w:r>
        <w:t>7.1 Analysis Workflow</w:t>
      </w:r>
    </w:p>
    <w:p w14:paraId="036307E5" w14:textId="77777777" w:rsidR="007B3B4F" w:rsidRDefault="00000000">
      <w:pPr>
        <w:pStyle w:val="ListParagraph"/>
        <w:numPr>
          <w:ilvl w:val="0"/>
          <w:numId w:val="2"/>
        </w:numPr>
      </w:pPr>
      <w:r>
        <w:t>Load reference and deformed images into DIC software</w:t>
      </w:r>
    </w:p>
    <w:p w14:paraId="09328C60" w14:textId="77777777" w:rsidR="007B3B4F" w:rsidRDefault="00000000">
      <w:pPr>
        <w:pStyle w:val="ListParagraph"/>
        <w:numPr>
          <w:ilvl w:val="0"/>
          <w:numId w:val="2"/>
        </w:numPr>
      </w:pPr>
      <w:r>
        <w:t>Define the Region-of-Interest (ROI) in the image</w:t>
      </w:r>
    </w:p>
    <w:p w14:paraId="733FEA7B" w14:textId="77777777" w:rsidR="007B3B4F" w:rsidRDefault="00000000">
      <w:pPr>
        <w:pStyle w:val="ListParagraph"/>
        <w:numPr>
          <w:ilvl w:val="0"/>
          <w:numId w:val="2"/>
        </w:numPr>
      </w:pPr>
      <w:r>
        <w:t>Set subset size and step size</w:t>
      </w:r>
    </w:p>
    <w:p w14:paraId="761365F2" w14:textId="77777777" w:rsidR="007B3B4F" w:rsidRDefault="00000000">
      <w:pPr>
        <w:pStyle w:val="ListParagraph"/>
        <w:numPr>
          <w:ilvl w:val="0"/>
          <w:numId w:val="2"/>
        </w:numPr>
      </w:pPr>
      <w:r>
        <w:t>Choose correlation criterion (ZNSSD recommended — robust to lighting changes)</w:t>
      </w:r>
    </w:p>
    <w:p w14:paraId="613AD917" w14:textId="77777777" w:rsidR="007B3B4F" w:rsidRDefault="00000000">
      <w:pPr>
        <w:pStyle w:val="ListParagraph"/>
        <w:numPr>
          <w:ilvl w:val="0"/>
          <w:numId w:val="2"/>
        </w:numPr>
      </w:pPr>
      <w:r>
        <w:t>Run correlation to compute displacement fields</w:t>
      </w:r>
    </w:p>
    <w:p w14:paraId="29A74204" w14:textId="77777777" w:rsidR="007B3B4F" w:rsidRDefault="00000000">
      <w:pPr>
        <w:pStyle w:val="ListParagraph"/>
        <w:numPr>
          <w:ilvl w:val="0"/>
          <w:numId w:val="2"/>
        </w:numPr>
      </w:pPr>
      <w:r>
        <w:t>Set strain window and strain tensor type</w:t>
      </w:r>
    </w:p>
    <w:p w14:paraId="109C5432" w14:textId="77777777" w:rsidR="007B3B4F" w:rsidRDefault="00000000">
      <w:pPr>
        <w:pStyle w:val="ListParagraph"/>
        <w:numPr>
          <w:ilvl w:val="0"/>
          <w:numId w:val="2"/>
        </w:numPr>
      </w:pPr>
      <w:r>
        <w:t>Compute strain fields</w:t>
      </w:r>
    </w:p>
    <w:p w14:paraId="5856B33E" w14:textId="77777777" w:rsidR="007B3B4F" w:rsidRDefault="00000000">
      <w:pPr>
        <w:pStyle w:val="ListParagraph"/>
        <w:numPr>
          <w:ilvl w:val="0"/>
          <w:numId w:val="2"/>
        </w:numPr>
      </w:pPr>
      <w:r>
        <w:t>Evaluate noise-floor and perform VSG study to optimize parameters</w:t>
      </w:r>
    </w:p>
    <w:p w14:paraId="11272A64" w14:textId="77777777" w:rsidR="007B3B4F" w:rsidRDefault="007B3B4F">
      <w:pPr>
        <w:spacing w:before="80" w:after="80"/>
      </w:pPr>
    </w:p>
    <w:p w14:paraId="26920224" w14:textId="77777777" w:rsidR="007B3B4F" w:rsidRDefault="00000000">
      <w:pPr>
        <w:pStyle w:val="Heading2"/>
      </w:pPr>
      <w:r>
        <w:t>7.2 Important Analysis Parameters</w:t>
      </w:r>
    </w:p>
    <w:p w14:paraId="4A68E150"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6B7C005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498A9C8" w14:textId="77777777" w:rsidR="007B3B4F" w:rsidRDefault="00000000">
            <w:r>
              <w:rPr>
                <w:b/>
                <w:bCs/>
                <w:color w:val="1A4A7A"/>
                <w:sz w:val="20"/>
                <w:szCs w:val="20"/>
              </w:rPr>
              <w:t>Matching criterion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B630D3" w14:textId="77777777" w:rsidR="007B3B4F" w:rsidRDefault="00000000">
            <w:r>
              <w:rPr>
                <w:color w:val="2C2C2C"/>
                <w:sz w:val="20"/>
                <w:szCs w:val="20"/>
              </w:rPr>
              <w:t>ZNSSD (Zero-mean Normalized Sum of Squared Differences) — most robust to lighting changes. CC and SSD also used</w:t>
            </w:r>
          </w:p>
        </w:tc>
      </w:tr>
      <w:tr w:rsidR="007B3B4F" w14:paraId="5DE0D68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F251253" w14:textId="77777777" w:rsidR="007B3B4F" w:rsidRDefault="00000000">
            <w:r>
              <w:rPr>
                <w:b/>
                <w:bCs/>
                <w:color w:val="1A4A7A"/>
                <w:sz w:val="20"/>
                <w:szCs w:val="20"/>
              </w:rPr>
              <w:t>Subset shape function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3CA709" w14:textId="77777777" w:rsidR="007B3B4F" w:rsidRDefault="00000000">
            <w:r>
              <w:rPr>
                <w:color w:val="2C2C2C"/>
                <w:sz w:val="20"/>
                <w:szCs w:val="20"/>
              </w:rPr>
              <w:t>Affine (first-order) sufficient for most tests. Quadratic for high-curvature deformations</w:t>
            </w:r>
          </w:p>
        </w:tc>
      </w:tr>
      <w:tr w:rsidR="007B3B4F" w14:paraId="6D0FCDA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59356E9" w14:textId="77777777" w:rsidR="007B3B4F" w:rsidRDefault="00000000">
            <w:r>
              <w:rPr>
                <w:b/>
                <w:bCs/>
                <w:color w:val="1A4A7A"/>
                <w:sz w:val="20"/>
                <w:szCs w:val="20"/>
              </w:rPr>
              <w:t>Interpolant</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79D5E7" w14:textId="77777777" w:rsidR="007B3B4F" w:rsidRDefault="00000000">
            <w:r>
              <w:rPr>
                <w:color w:val="2C2C2C"/>
                <w:sz w:val="20"/>
                <w:szCs w:val="20"/>
              </w:rPr>
              <w:t>Bi-cubic spline is typical — needed for sub-pixel accuracy</w:t>
            </w:r>
          </w:p>
        </w:tc>
      </w:tr>
      <w:tr w:rsidR="007B3B4F" w14:paraId="30A1691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251EF4B" w14:textId="77777777" w:rsidR="007B3B4F" w:rsidRDefault="00000000">
            <w:r>
              <w:rPr>
                <w:b/>
                <w:bCs/>
                <w:color w:val="1A4A7A"/>
                <w:sz w:val="20"/>
                <w:szCs w:val="20"/>
              </w:rPr>
              <w:t>Strain tensor</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55BF86" w14:textId="77777777" w:rsidR="007B3B4F" w:rsidRDefault="00000000">
            <w:r>
              <w:rPr>
                <w:color w:val="2C2C2C"/>
                <w:sz w:val="20"/>
                <w:szCs w:val="20"/>
              </w:rPr>
              <w:t xml:space="preserve">Engineering strain for small deformation; Green-Lagrange or </w:t>
            </w:r>
            <w:proofErr w:type="spellStart"/>
            <w:r>
              <w:rPr>
                <w:color w:val="2C2C2C"/>
                <w:sz w:val="20"/>
                <w:szCs w:val="20"/>
              </w:rPr>
              <w:t>Hencky</w:t>
            </w:r>
            <w:proofErr w:type="spellEnd"/>
            <w:r>
              <w:rPr>
                <w:color w:val="2C2C2C"/>
                <w:sz w:val="20"/>
                <w:szCs w:val="20"/>
              </w:rPr>
              <w:t xml:space="preserve"> (true) strain for large deformation</w:t>
            </w:r>
          </w:p>
        </w:tc>
      </w:tr>
      <w:tr w:rsidR="007B3B4F" w14:paraId="29163ED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B4AA467" w14:textId="77777777" w:rsidR="007B3B4F" w:rsidRDefault="00000000">
            <w:r>
              <w:rPr>
                <w:b/>
                <w:bCs/>
                <w:color w:val="1A4A7A"/>
                <w:sz w:val="20"/>
                <w:szCs w:val="20"/>
              </w:rPr>
              <w:t>Image filtering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91CA9A" w14:textId="77777777" w:rsidR="007B3B4F" w:rsidRDefault="00000000">
            <w:r>
              <w:rPr>
                <w:color w:val="2C2C2C"/>
                <w:sz w:val="20"/>
                <w:szCs w:val="20"/>
              </w:rPr>
              <w:t>Optional Gaussian pre-filter can reduce camera noise, but may slightly smear the pattern</w:t>
            </w:r>
          </w:p>
        </w:tc>
      </w:tr>
      <w:tr w:rsidR="007B3B4F" w14:paraId="573E04B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57600EB" w14:textId="77777777" w:rsidR="007B3B4F" w:rsidRDefault="00000000">
            <w:r>
              <w:rPr>
                <w:b/>
                <w:bCs/>
                <w:color w:val="1A4A7A"/>
                <w:sz w:val="20"/>
                <w:szCs w:val="20"/>
              </w:rPr>
              <w:t>Initial guess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0E1B67" w14:textId="77777777" w:rsidR="007B3B4F" w:rsidRDefault="00000000">
            <w:r>
              <w:rPr>
                <w:color w:val="2C2C2C"/>
                <w:sz w:val="20"/>
                <w:szCs w:val="20"/>
              </w:rPr>
              <w:t>Required if displacement between frames is large (&gt;subset size/2); usually automatic in software</w:t>
            </w:r>
          </w:p>
        </w:tc>
      </w:tr>
    </w:tbl>
    <w:p w14:paraId="01472F68" w14:textId="77777777" w:rsidR="007B3B4F" w:rsidRDefault="007B3B4F">
      <w:pPr>
        <w:spacing w:before="80" w:after="80"/>
      </w:pPr>
    </w:p>
    <w:p w14:paraId="22F25D3C" w14:textId="77777777" w:rsidR="007B3B4F" w:rsidRDefault="00000000">
      <w:pPr>
        <w:pStyle w:val="Heading2"/>
      </w:pPr>
      <w:r>
        <w:t>7.3 VSG Study — Finding Your Optimal Parameters</w:t>
      </w:r>
    </w:p>
    <w:p w14:paraId="46EF7FF8" w14:textId="77777777" w:rsidR="007B3B4F" w:rsidRDefault="00000000">
      <w:pPr>
        <w:spacing w:before="60" w:after="60"/>
      </w:pPr>
      <w:r>
        <w:rPr>
          <w:color w:val="2C2C2C"/>
        </w:rPr>
        <w:t>The VSG study is how you determine the best trade-off between noise and spatial resolution for your specific test. Always perform this.</w:t>
      </w:r>
    </w:p>
    <w:p w14:paraId="6D0D22C6" w14:textId="77777777" w:rsidR="007B3B4F" w:rsidRDefault="007B3B4F">
      <w:pPr>
        <w:spacing w:before="80" w:after="80"/>
      </w:pPr>
    </w:p>
    <w:p w14:paraId="2BFBE7A3" w14:textId="77777777" w:rsidR="007B3B4F" w:rsidRDefault="00000000">
      <w:pPr>
        <w:pStyle w:val="ListParagraph"/>
        <w:numPr>
          <w:ilvl w:val="0"/>
          <w:numId w:val="2"/>
        </w:numPr>
      </w:pPr>
      <w:r>
        <w:t xml:space="preserve">Select 10 static images (no loading) and </w:t>
      </w:r>
      <w:proofErr w:type="spellStart"/>
      <w:r>
        <w:t>analyze</w:t>
      </w:r>
      <w:proofErr w:type="spellEnd"/>
      <w:r>
        <w:t xml:space="preserve"> with various VSG sizes</w:t>
      </w:r>
    </w:p>
    <w:p w14:paraId="79F22CA8" w14:textId="77777777" w:rsidR="007B3B4F" w:rsidRDefault="00000000">
      <w:pPr>
        <w:pStyle w:val="ListParagraph"/>
        <w:numPr>
          <w:ilvl w:val="0"/>
          <w:numId w:val="2"/>
        </w:numPr>
      </w:pPr>
      <w:r>
        <w:t>For each VSG size, compute the noise-floor (standard deviation of strain in static images)</w:t>
      </w:r>
    </w:p>
    <w:p w14:paraId="5AA81E11" w14:textId="77777777" w:rsidR="007B3B4F" w:rsidRDefault="00000000">
      <w:pPr>
        <w:pStyle w:val="ListParagraph"/>
        <w:numPr>
          <w:ilvl w:val="0"/>
          <w:numId w:val="2"/>
        </w:numPr>
      </w:pPr>
      <w:r>
        <w:t>Select the image with the highest strain gradient from your loaded images</w:t>
      </w:r>
    </w:p>
    <w:p w14:paraId="7E9667E2" w14:textId="77777777" w:rsidR="007B3B4F" w:rsidRDefault="00000000">
      <w:pPr>
        <w:pStyle w:val="ListParagraph"/>
        <w:numPr>
          <w:ilvl w:val="0"/>
          <w:numId w:val="2"/>
        </w:numPr>
      </w:pPr>
      <w:r>
        <w:t>Extract a line cut through the highest strain gradient region for each VSG size</w:t>
      </w:r>
    </w:p>
    <w:p w14:paraId="6B1C5703" w14:textId="77777777" w:rsidR="007B3B4F" w:rsidRDefault="00000000">
      <w:pPr>
        <w:pStyle w:val="ListParagraph"/>
        <w:numPr>
          <w:ilvl w:val="0"/>
          <w:numId w:val="2"/>
        </w:numPr>
      </w:pPr>
      <w:r>
        <w:t>Plot: peak strain vs VSG size and noise-floor vs VSG size</w:t>
      </w:r>
    </w:p>
    <w:p w14:paraId="39430F7E" w14:textId="77777777" w:rsidR="007B3B4F" w:rsidRDefault="00000000">
      <w:pPr>
        <w:pStyle w:val="ListParagraph"/>
        <w:numPr>
          <w:ilvl w:val="0"/>
          <w:numId w:val="2"/>
        </w:numPr>
      </w:pPr>
      <w:r>
        <w:t>Choose the smallest VSG where peak strain has converged (stopped changing) and noise is acceptable</w:t>
      </w:r>
    </w:p>
    <w:p w14:paraId="5CB622EC"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3F0CED09"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vAlign w:val="center"/>
          </w:tcPr>
          <w:p w14:paraId="5266A2E2" w14:textId="77777777" w:rsidR="007B3B4F" w:rsidRDefault="00000000">
            <w:pPr>
              <w:jc w:val="center"/>
            </w:pPr>
            <w:r>
              <w:rPr>
                <w:b/>
                <w:bCs/>
                <w:color w:val="C0392B"/>
                <w:sz w:val="18"/>
                <w:szCs w:val="18"/>
              </w:rPr>
              <w:t>CAUTION</w:t>
            </w:r>
          </w:p>
        </w:tc>
        <w:tc>
          <w:tcPr>
            <w:tcW w:w="836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tcPr>
          <w:p w14:paraId="46838833" w14:textId="77777777" w:rsidR="007B3B4F" w:rsidRDefault="00000000">
            <w:r>
              <w:rPr>
                <w:color w:val="2C2C2C"/>
                <w:sz w:val="20"/>
                <w:szCs w:val="20"/>
              </w:rPr>
              <w:t>If peak strain keeps increasing as VSG decreases and never converges: the true peak is not resolved. You need a smaller FOV or higher resolution camera. You can only report a lower bound on the true peak strain.</w:t>
            </w:r>
          </w:p>
        </w:tc>
      </w:tr>
    </w:tbl>
    <w:p w14:paraId="6DEE4A4F" w14:textId="77777777" w:rsidR="007B3B4F" w:rsidRDefault="00000000">
      <w:r>
        <w:lastRenderedPageBreak/>
        <w:br w:type="page"/>
      </w:r>
    </w:p>
    <w:p w14:paraId="69A5A2F2" w14:textId="77777777" w:rsidR="007B3B4F" w:rsidRDefault="00000000">
      <w:pPr>
        <w:pStyle w:val="Heading1"/>
        <w:pBdr>
          <w:bottom w:val="single" w:sz="8" w:space="4" w:color="1F5C99"/>
        </w:pBdr>
      </w:pPr>
      <w:r>
        <w:lastRenderedPageBreak/>
        <w:t>8. Starting with 1D DIC — Your First Steps</w:t>
      </w:r>
    </w:p>
    <w:p w14:paraId="12690DA3" w14:textId="77777777" w:rsidR="007B3B4F" w:rsidRDefault="00000000">
      <w:pPr>
        <w:pStyle w:val="Heading2"/>
      </w:pPr>
      <w:r>
        <w:t>8.1 What is 1D DIC?</w:t>
      </w:r>
    </w:p>
    <w:p w14:paraId="633CD305" w14:textId="77777777" w:rsidR="007B3B4F" w:rsidRDefault="00000000">
      <w:pPr>
        <w:spacing w:before="60" w:after="60"/>
      </w:pPr>
      <w:r>
        <w:rPr>
          <w:color w:val="2C2C2C"/>
        </w:rPr>
        <w:t>Strictly speaking, DIC is always a 2D or 3D analysis (it tracks a 2D image). What people often call '1D DIC' is extracting a 1D measurement from 2D DIC — for example, extracting a single axial strain value (like a virtual extensometer) from the full-field DIC result. This is the simplest use of DIC and an excellent starting point.</w:t>
      </w:r>
    </w:p>
    <w:p w14:paraId="2F78587C" w14:textId="77777777" w:rsidR="007B3B4F" w:rsidRDefault="007B3B4F">
      <w:pPr>
        <w:spacing w:before="80" w:after="80"/>
      </w:pPr>
    </w:p>
    <w:p w14:paraId="36E75594" w14:textId="77777777" w:rsidR="007B3B4F" w:rsidRDefault="00000000">
      <w:pPr>
        <w:pStyle w:val="Heading2"/>
      </w:pPr>
      <w:r>
        <w:t>8.2 Simple 1D Use Cases</w:t>
      </w:r>
    </w:p>
    <w:p w14:paraId="63CAE202" w14:textId="77777777" w:rsidR="007B3B4F" w:rsidRDefault="00000000">
      <w:pPr>
        <w:pStyle w:val="ListParagraph"/>
        <w:numPr>
          <w:ilvl w:val="0"/>
          <w:numId w:val="3"/>
        </w:numPr>
        <w:spacing w:before="40" w:after="40"/>
      </w:pPr>
      <w:r>
        <w:rPr>
          <w:color w:val="2C2C2C"/>
        </w:rPr>
        <w:t>Virtual extensometer: measure average displacement between two points on the specimen (like an extensometer)</w:t>
      </w:r>
    </w:p>
    <w:p w14:paraId="794D5F5C" w14:textId="77777777" w:rsidR="007B3B4F" w:rsidRDefault="00000000">
      <w:pPr>
        <w:pStyle w:val="ListParagraph"/>
        <w:numPr>
          <w:ilvl w:val="0"/>
          <w:numId w:val="3"/>
        </w:numPr>
        <w:spacing w:before="40" w:after="40"/>
      </w:pPr>
      <w:r>
        <w:rPr>
          <w:color w:val="2C2C2C"/>
        </w:rPr>
        <w:t>Average axial strain in a gauge section: extract the mean strain over the gauge length from DIC</w:t>
      </w:r>
    </w:p>
    <w:p w14:paraId="28503732" w14:textId="77777777" w:rsidR="007B3B4F" w:rsidRDefault="00000000">
      <w:pPr>
        <w:pStyle w:val="ListParagraph"/>
        <w:numPr>
          <w:ilvl w:val="0"/>
          <w:numId w:val="3"/>
        </w:numPr>
        <w:spacing w:before="40" w:after="40"/>
      </w:pPr>
      <w:r>
        <w:rPr>
          <w:color w:val="2C2C2C"/>
        </w:rPr>
        <w:t>Strain along a line: plot strain as a function of position along the specimen axis</w:t>
      </w:r>
    </w:p>
    <w:p w14:paraId="28624CDC" w14:textId="77777777" w:rsidR="007B3B4F" w:rsidRDefault="007B3B4F">
      <w:pPr>
        <w:spacing w:before="80" w:after="80"/>
      </w:pPr>
    </w:p>
    <w:p w14:paraId="5E2B69A3" w14:textId="77777777" w:rsidR="007B3B4F" w:rsidRDefault="00000000">
      <w:pPr>
        <w:pStyle w:val="Heading2"/>
      </w:pPr>
      <w:r>
        <w:t>8.3 Minimal Setup for Your First 1D DIC Test</w:t>
      </w:r>
    </w:p>
    <w:p w14:paraId="42808AA0"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70441A9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852F1FE" w14:textId="77777777" w:rsidR="007B3B4F" w:rsidRDefault="00000000">
            <w:r>
              <w:rPr>
                <w:b/>
                <w:bCs/>
                <w:color w:val="1A4A7A"/>
                <w:sz w:val="20"/>
                <w:szCs w:val="20"/>
              </w:rPr>
              <w:t>Specimen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1A7D43" w14:textId="77777777" w:rsidR="007B3B4F" w:rsidRDefault="00000000">
            <w:r>
              <w:rPr>
                <w:color w:val="2C2C2C"/>
                <w:sz w:val="20"/>
                <w:szCs w:val="20"/>
              </w:rPr>
              <w:t>Flat tensile coupon — the simplest case for 2D-DIC (planar assumption is easily met)</w:t>
            </w:r>
          </w:p>
        </w:tc>
      </w:tr>
      <w:tr w:rsidR="007B3B4F" w14:paraId="783EC0A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FBD66AD" w14:textId="77777777" w:rsidR="007B3B4F" w:rsidRDefault="00000000">
            <w:r>
              <w:rPr>
                <w:b/>
                <w:bCs/>
                <w:color w:val="1A4A7A"/>
                <w:sz w:val="20"/>
                <w:szCs w:val="20"/>
              </w:rPr>
              <w:t>Camera</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18F369" w14:textId="77777777" w:rsidR="007B3B4F" w:rsidRDefault="00000000">
            <w:r>
              <w:rPr>
                <w:color w:val="2C2C2C"/>
                <w:sz w:val="20"/>
                <w:szCs w:val="20"/>
              </w:rPr>
              <w:t>Single camera, mounted perpendicular to specimen face</w:t>
            </w:r>
          </w:p>
        </w:tc>
      </w:tr>
      <w:tr w:rsidR="007B3B4F" w14:paraId="6111FFE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A71F21B" w14:textId="77777777" w:rsidR="007B3B4F" w:rsidRDefault="00000000">
            <w:r>
              <w:rPr>
                <w:b/>
                <w:bCs/>
                <w:color w:val="1A4A7A"/>
                <w:sz w:val="20"/>
                <w:szCs w:val="20"/>
              </w:rPr>
              <w:t>Lens</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61C011" w14:textId="77777777" w:rsidR="007B3B4F" w:rsidRDefault="00000000">
            <w:r>
              <w:rPr>
                <w:color w:val="2C2C2C"/>
                <w:sz w:val="20"/>
                <w:szCs w:val="20"/>
              </w:rPr>
              <w:t>Fixed focal length, manual focus, lockable aperture</w:t>
            </w:r>
          </w:p>
        </w:tc>
      </w:tr>
      <w:tr w:rsidR="007B3B4F" w14:paraId="5FCBA27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A921AF5" w14:textId="77777777" w:rsidR="007B3B4F" w:rsidRDefault="00000000">
            <w:r>
              <w:rPr>
                <w:b/>
                <w:bCs/>
                <w:color w:val="1A4A7A"/>
                <w:sz w:val="20"/>
                <w:szCs w:val="20"/>
              </w:rPr>
              <w:t>FOV</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20CFAB" w14:textId="77777777" w:rsidR="007B3B4F" w:rsidRDefault="00000000">
            <w:r>
              <w:rPr>
                <w:color w:val="2C2C2C"/>
                <w:sz w:val="20"/>
                <w:szCs w:val="20"/>
              </w:rPr>
              <w:t>Capture the full gauge length with some margin</w:t>
            </w:r>
          </w:p>
        </w:tc>
      </w:tr>
      <w:tr w:rsidR="007B3B4F" w14:paraId="1D4DF00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224BD26" w14:textId="77777777" w:rsidR="007B3B4F" w:rsidRDefault="00000000">
            <w:r>
              <w:rPr>
                <w:b/>
                <w:bCs/>
                <w:color w:val="1A4A7A"/>
                <w:sz w:val="20"/>
                <w:szCs w:val="20"/>
              </w:rPr>
              <w:t>Pattern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790F54" w14:textId="77777777" w:rsidR="007B3B4F" w:rsidRDefault="00000000">
            <w:r>
              <w:rPr>
                <w:color w:val="2C2C2C"/>
                <w:sz w:val="20"/>
                <w:szCs w:val="20"/>
              </w:rPr>
              <w:t xml:space="preserve">White base coat + black overspray. Aim for 3–5 </w:t>
            </w:r>
            <w:proofErr w:type="spellStart"/>
            <w:r>
              <w:rPr>
                <w:color w:val="2C2C2C"/>
                <w:sz w:val="20"/>
                <w:szCs w:val="20"/>
              </w:rPr>
              <w:t>px</w:t>
            </w:r>
            <w:proofErr w:type="spellEnd"/>
            <w:r>
              <w:rPr>
                <w:color w:val="2C2C2C"/>
                <w:sz w:val="20"/>
                <w:szCs w:val="20"/>
              </w:rPr>
              <w:t xml:space="preserve"> speckle size</w:t>
            </w:r>
          </w:p>
        </w:tc>
      </w:tr>
      <w:tr w:rsidR="007B3B4F" w14:paraId="17B3B6A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1FDB5E0" w14:textId="77777777" w:rsidR="007B3B4F" w:rsidRDefault="00000000">
            <w:r>
              <w:rPr>
                <w:b/>
                <w:bCs/>
                <w:color w:val="1A4A7A"/>
                <w:sz w:val="20"/>
                <w:szCs w:val="20"/>
              </w:rPr>
              <w:t>Lighting</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3725D9" w14:textId="77777777" w:rsidR="007B3B4F" w:rsidRDefault="00000000">
            <w:r>
              <w:rPr>
                <w:color w:val="2C2C2C"/>
                <w:sz w:val="20"/>
                <w:szCs w:val="20"/>
              </w:rPr>
              <w:t>Two LED panels at ~45 degrees to the specimen, symmetric</w:t>
            </w:r>
          </w:p>
        </w:tc>
      </w:tr>
      <w:tr w:rsidR="007B3B4F" w14:paraId="3422063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472B659" w14:textId="77777777" w:rsidR="007B3B4F" w:rsidRDefault="00000000">
            <w:r>
              <w:rPr>
                <w:b/>
                <w:bCs/>
                <w:color w:val="1A4A7A"/>
                <w:sz w:val="20"/>
                <w:szCs w:val="20"/>
              </w:rPr>
              <w:t>Calibration</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CA6F71" w14:textId="77777777" w:rsidR="007B3B4F" w:rsidRDefault="00000000">
            <w:r>
              <w:rPr>
                <w:color w:val="2C2C2C"/>
                <w:sz w:val="20"/>
                <w:szCs w:val="20"/>
              </w:rPr>
              <w:t>For a simple first test: use fiducial marks a known distance apart to determine image scale. Verify lens distortions are negligible</w:t>
            </w:r>
          </w:p>
        </w:tc>
      </w:tr>
      <w:tr w:rsidR="007B3B4F" w14:paraId="74675C7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85610E1" w14:textId="77777777" w:rsidR="007B3B4F" w:rsidRDefault="00000000">
            <w:r>
              <w:rPr>
                <w:b/>
                <w:bCs/>
                <w:color w:val="1A4A7A"/>
                <w:sz w:val="20"/>
                <w:szCs w:val="20"/>
              </w:rPr>
              <w:t>Subset size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D23C7D" w14:textId="77777777" w:rsidR="007B3B4F" w:rsidRDefault="00000000">
            <w:r>
              <w:rPr>
                <w:color w:val="2C2C2C"/>
                <w:sz w:val="20"/>
                <w:szCs w:val="20"/>
              </w:rPr>
              <w:t xml:space="preserve">Start with 31–41 </w:t>
            </w:r>
            <w:proofErr w:type="spellStart"/>
            <w:r>
              <w:rPr>
                <w:color w:val="2C2C2C"/>
                <w:sz w:val="20"/>
                <w:szCs w:val="20"/>
              </w:rPr>
              <w:t>px</w:t>
            </w:r>
            <w:proofErr w:type="spellEnd"/>
            <w:r>
              <w:rPr>
                <w:color w:val="2C2C2C"/>
                <w:sz w:val="20"/>
                <w:szCs w:val="20"/>
              </w:rPr>
              <w:t xml:space="preserve"> and adjust based on VSG study</w:t>
            </w:r>
          </w:p>
        </w:tc>
      </w:tr>
      <w:tr w:rsidR="007B3B4F" w14:paraId="34DDD49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C52AE33" w14:textId="77777777" w:rsidR="007B3B4F" w:rsidRDefault="00000000">
            <w:r>
              <w:rPr>
                <w:b/>
                <w:bCs/>
                <w:color w:val="1A4A7A"/>
                <w:sz w:val="20"/>
                <w:szCs w:val="20"/>
              </w:rPr>
              <w:t>Step size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F1AF45" w14:textId="77777777" w:rsidR="007B3B4F" w:rsidRDefault="00000000">
            <w:r>
              <w:rPr>
                <w:color w:val="2C2C2C"/>
                <w:sz w:val="20"/>
                <w:szCs w:val="20"/>
              </w:rPr>
              <w:t>Start with 1/3 to 1/5 of subset size</w:t>
            </w:r>
          </w:p>
        </w:tc>
      </w:tr>
      <w:tr w:rsidR="007B3B4F" w14:paraId="57412C5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D32701D" w14:textId="77777777" w:rsidR="007B3B4F" w:rsidRDefault="00000000">
            <w:r>
              <w:rPr>
                <w:b/>
                <w:bCs/>
                <w:color w:val="1A4A7A"/>
                <w:sz w:val="20"/>
                <w:szCs w:val="20"/>
              </w:rPr>
              <w:t>Reference image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03E3A6" w14:textId="77777777" w:rsidR="007B3B4F" w:rsidRDefault="00000000">
            <w:r>
              <w:rPr>
                <w:color w:val="2C2C2C"/>
                <w:sz w:val="20"/>
                <w:szCs w:val="20"/>
              </w:rPr>
              <w:t>One image at zero load before the test begins</w:t>
            </w:r>
          </w:p>
        </w:tc>
      </w:tr>
    </w:tbl>
    <w:p w14:paraId="7A4F3263" w14:textId="77777777" w:rsidR="007B3B4F" w:rsidRDefault="007B3B4F">
      <w:pPr>
        <w:spacing w:before="80" w:after="80"/>
      </w:pPr>
    </w:p>
    <w:p w14:paraId="4B4CFAEC" w14:textId="77777777" w:rsidR="007B3B4F" w:rsidRDefault="00000000">
      <w:pPr>
        <w:pStyle w:val="Heading2"/>
      </w:pPr>
      <w:r>
        <w:t>8.4 Key Things to Verify Before Your First Test</w:t>
      </w:r>
    </w:p>
    <w:p w14:paraId="63430C6B" w14:textId="77777777" w:rsidR="007B3B4F" w:rsidRDefault="00000000">
      <w:pPr>
        <w:pStyle w:val="ListParagraph"/>
        <w:numPr>
          <w:ilvl w:val="0"/>
          <w:numId w:val="3"/>
        </w:numPr>
        <w:spacing w:before="40" w:after="40"/>
      </w:pPr>
      <w:r>
        <w:rPr>
          <w:color w:val="2C2C2C"/>
        </w:rPr>
        <w:t xml:space="preserve">Correlate two sequential static images — displacement should be &lt; 0.05 </w:t>
      </w:r>
      <w:proofErr w:type="spellStart"/>
      <w:r>
        <w:rPr>
          <w:color w:val="2C2C2C"/>
        </w:rPr>
        <w:t>px</w:t>
      </w:r>
      <w:proofErr w:type="spellEnd"/>
      <w:r>
        <w:rPr>
          <w:color w:val="2C2C2C"/>
        </w:rPr>
        <w:t xml:space="preserve"> (noise-floor)</w:t>
      </w:r>
    </w:p>
    <w:p w14:paraId="1E40592A" w14:textId="77777777" w:rsidR="007B3B4F" w:rsidRDefault="00000000">
      <w:pPr>
        <w:pStyle w:val="ListParagraph"/>
        <w:numPr>
          <w:ilvl w:val="0"/>
          <w:numId w:val="3"/>
        </w:numPr>
        <w:spacing w:before="40" w:after="40"/>
      </w:pPr>
      <w:r>
        <w:rPr>
          <w:color w:val="2C2C2C"/>
        </w:rPr>
        <w:t>Check that image scale is correct by measuring known fiducial marks</w:t>
      </w:r>
    </w:p>
    <w:p w14:paraId="25A95024" w14:textId="77777777" w:rsidR="007B3B4F" w:rsidRDefault="00000000">
      <w:pPr>
        <w:pStyle w:val="ListParagraph"/>
        <w:numPr>
          <w:ilvl w:val="0"/>
          <w:numId w:val="3"/>
        </w:numPr>
        <w:spacing w:before="40" w:after="40"/>
      </w:pPr>
      <w:r>
        <w:rPr>
          <w:color w:val="2C2C2C"/>
        </w:rPr>
        <w:t xml:space="preserve">Verify that 50–80% </w:t>
      </w:r>
      <w:proofErr w:type="spellStart"/>
      <w:r>
        <w:rPr>
          <w:color w:val="2C2C2C"/>
        </w:rPr>
        <w:t>gray</w:t>
      </w:r>
      <w:proofErr w:type="spellEnd"/>
      <w:r>
        <w:rPr>
          <w:color w:val="2C2C2C"/>
        </w:rPr>
        <w:t xml:space="preserve"> level range is used in the image (not saturated, not too dark)</w:t>
      </w:r>
    </w:p>
    <w:p w14:paraId="6B742B2D" w14:textId="77777777" w:rsidR="007B3B4F" w:rsidRDefault="00000000">
      <w:pPr>
        <w:pStyle w:val="ListParagraph"/>
        <w:numPr>
          <w:ilvl w:val="0"/>
          <w:numId w:val="3"/>
        </w:numPr>
        <w:spacing w:before="40" w:after="40"/>
      </w:pPr>
      <w:r>
        <w:rPr>
          <w:color w:val="2C2C2C"/>
        </w:rPr>
        <w:t>Confirm all adjustable components are locked</w:t>
      </w:r>
    </w:p>
    <w:p w14:paraId="62A93CBB" w14:textId="77777777" w:rsidR="007B3B4F" w:rsidRDefault="00000000">
      <w:pPr>
        <w:pStyle w:val="ListParagraph"/>
        <w:numPr>
          <w:ilvl w:val="0"/>
          <w:numId w:val="3"/>
        </w:numPr>
        <w:spacing w:before="40" w:after="40"/>
      </w:pPr>
      <w:r>
        <w:rPr>
          <w:color w:val="2C2C2C"/>
        </w:rPr>
        <w:t xml:space="preserve">Confirm pattern features are 3–5 </w:t>
      </w:r>
      <w:proofErr w:type="spellStart"/>
      <w:r>
        <w:rPr>
          <w:color w:val="2C2C2C"/>
        </w:rPr>
        <w:t>px</w:t>
      </w:r>
      <w:proofErr w:type="spellEnd"/>
      <w:r>
        <w:rPr>
          <w:color w:val="2C2C2C"/>
        </w:rPr>
        <w:t xml:space="preserve"> in the image</w:t>
      </w:r>
    </w:p>
    <w:p w14:paraId="118BB49E" w14:textId="77777777" w:rsidR="007B3B4F" w:rsidRDefault="007B3B4F">
      <w:pPr>
        <w:spacing w:before="80" w:after="80"/>
      </w:pPr>
    </w:p>
    <w:p w14:paraId="379CCD58" w14:textId="77777777" w:rsidR="007B3B4F" w:rsidRDefault="00000000">
      <w:pPr>
        <w:pStyle w:val="Heading2"/>
      </w:pPr>
      <w:r>
        <w:lastRenderedPageBreak/>
        <w:t>8.5 Progressing to Full 2D-DIC</w:t>
      </w:r>
    </w:p>
    <w:p w14:paraId="157E6870" w14:textId="77777777" w:rsidR="007B3B4F" w:rsidRDefault="00000000">
      <w:pPr>
        <w:spacing w:before="60" w:after="60"/>
      </w:pPr>
      <w:r>
        <w:rPr>
          <w:color w:val="2C2C2C"/>
        </w:rPr>
        <w:t>Once you are comfortable with 1D extraction from DIC, the step to using the full 2D displacement and strain fields is small — you are already running the same analysis, just using more of the output data. The key additions are:</w:t>
      </w:r>
    </w:p>
    <w:p w14:paraId="2D793E65" w14:textId="77777777" w:rsidR="007B3B4F" w:rsidRDefault="007B3B4F">
      <w:pPr>
        <w:spacing w:before="80" w:after="80"/>
      </w:pPr>
    </w:p>
    <w:p w14:paraId="1F5B7AE4" w14:textId="77777777" w:rsidR="007B3B4F" w:rsidRDefault="00000000">
      <w:pPr>
        <w:pStyle w:val="ListParagraph"/>
        <w:numPr>
          <w:ilvl w:val="0"/>
          <w:numId w:val="3"/>
        </w:numPr>
        <w:spacing w:before="40" w:after="40"/>
      </w:pPr>
      <w:r>
        <w:rPr>
          <w:color w:val="2C2C2C"/>
        </w:rPr>
        <w:t>Perform a proper VSG study to optimize your parameters</w:t>
      </w:r>
    </w:p>
    <w:p w14:paraId="13863A46" w14:textId="77777777" w:rsidR="007B3B4F" w:rsidRDefault="00000000">
      <w:pPr>
        <w:pStyle w:val="ListParagraph"/>
        <w:numPr>
          <w:ilvl w:val="0"/>
          <w:numId w:val="3"/>
        </w:numPr>
        <w:spacing w:before="40" w:after="40"/>
      </w:pPr>
      <w:r>
        <w:rPr>
          <w:color w:val="2C2C2C"/>
        </w:rPr>
        <w:t>Evaluate and report the noise-floor for all three strain components (</w:t>
      </w:r>
      <w:proofErr w:type="spellStart"/>
      <w:r>
        <w:rPr>
          <w:color w:val="2C2C2C"/>
        </w:rPr>
        <w:t>exx</w:t>
      </w:r>
      <w:proofErr w:type="spellEnd"/>
      <w:r>
        <w:rPr>
          <w:color w:val="2C2C2C"/>
        </w:rPr>
        <w:t xml:space="preserve">, </w:t>
      </w:r>
      <w:proofErr w:type="spellStart"/>
      <w:r>
        <w:rPr>
          <w:color w:val="2C2C2C"/>
        </w:rPr>
        <w:t>eyy</w:t>
      </w:r>
      <w:proofErr w:type="spellEnd"/>
      <w:r>
        <w:rPr>
          <w:color w:val="2C2C2C"/>
        </w:rPr>
        <w:t xml:space="preserve">, </w:t>
      </w:r>
      <w:proofErr w:type="spellStart"/>
      <w:r>
        <w:rPr>
          <w:color w:val="2C2C2C"/>
        </w:rPr>
        <w:t>exy</w:t>
      </w:r>
      <w:proofErr w:type="spellEnd"/>
      <w:r>
        <w:rPr>
          <w:color w:val="2C2C2C"/>
        </w:rPr>
        <w:t>)</w:t>
      </w:r>
    </w:p>
    <w:p w14:paraId="1F7640CF" w14:textId="77777777" w:rsidR="007B3B4F" w:rsidRDefault="00000000">
      <w:pPr>
        <w:pStyle w:val="ListParagraph"/>
        <w:numPr>
          <w:ilvl w:val="0"/>
          <w:numId w:val="3"/>
        </w:numPr>
        <w:spacing w:before="40" w:after="40"/>
      </w:pPr>
      <w:r>
        <w:rPr>
          <w:color w:val="2C2C2C"/>
        </w:rPr>
        <w:t>Consider whether lens distortion correction is needed for your application</w:t>
      </w:r>
    </w:p>
    <w:p w14:paraId="16A11394" w14:textId="77777777" w:rsidR="007B3B4F" w:rsidRDefault="00000000">
      <w:pPr>
        <w:pStyle w:val="ListParagraph"/>
        <w:numPr>
          <w:ilvl w:val="0"/>
          <w:numId w:val="3"/>
        </w:numPr>
        <w:spacing w:before="40" w:after="40"/>
      </w:pPr>
      <w:r>
        <w:rPr>
          <w:color w:val="2C2C2C"/>
        </w:rPr>
        <w:t>Use full-field strain contours instead of line-extracted values</w:t>
      </w:r>
    </w:p>
    <w:p w14:paraId="3C78C818" w14:textId="77777777" w:rsidR="007B3B4F" w:rsidRDefault="00000000">
      <w:r>
        <w:br w:type="page"/>
      </w:r>
    </w:p>
    <w:p w14:paraId="00A10475" w14:textId="77777777" w:rsidR="007B3B4F" w:rsidRDefault="00000000">
      <w:pPr>
        <w:pStyle w:val="Heading1"/>
        <w:pBdr>
          <w:bottom w:val="single" w:sz="8" w:space="4" w:color="1F5C99"/>
        </w:pBdr>
      </w:pPr>
      <w:r>
        <w:lastRenderedPageBreak/>
        <w:t>9. What You Must Report (Reporting Requirements)</w:t>
      </w:r>
    </w:p>
    <w:p w14:paraId="3C34B7C6" w14:textId="77777777" w:rsidR="007B3B4F" w:rsidRDefault="00000000">
      <w:pPr>
        <w:pStyle w:val="Heading2"/>
      </w:pPr>
      <w:r>
        <w:t>9.1 Required Hardware Parameters</w:t>
      </w:r>
    </w:p>
    <w:p w14:paraId="4D7AF468" w14:textId="77777777" w:rsidR="007B3B4F" w:rsidRDefault="00000000">
      <w:pPr>
        <w:pStyle w:val="ListParagraph"/>
        <w:numPr>
          <w:ilvl w:val="0"/>
          <w:numId w:val="3"/>
        </w:numPr>
        <w:spacing w:before="40" w:after="40"/>
      </w:pPr>
      <w:r>
        <w:rPr>
          <w:color w:val="2C2C2C"/>
        </w:rPr>
        <w:t>Camera manufacturer and model, and image size (</w:t>
      </w:r>
      <w:proofErr w:type="spellStart"/>
      <w:r>
        <w:rPr>
          <w:color w:val="2C2C2C"/>
        </w:rPr>
        <w:t>px</w:t>
      </w:r>
      <w:proofErr w:type="spellEnd"/>
      <w:r>
        <w:rPr>
          <w:color w:val="2C2C2C"/>
        </w:rPr>
        <w:t xml:space="preserve"> x </w:t>
      </w:r>
      <w:proofErr w:type="spellStart"/>
      <w:r>
        <w:rPr>
          <w:color w:val="2C2C2C"/>
        </w:rPr>
        <w:t>px</w:t>
      </w:r>
      <w:proofErr w:type="spellEnd"/>
      <w:r>
        <w:rPr>
          <w:color w:val="2C2C2C"/>
        </w:rPr>
        <w:t>)</w:t>
      </w:r>
    </w:p>
    <w:p w14:paraId="00FF180C" w14:textId="77777777" w:rsidR="007B3B4F" w:rsidRDefault="00000000">
      <w:pPr>
        <w:pStyle w:val="ListParagraph"/>
        <w:numPr>
          <w:ilvl w:val="0"/>
          <w:numId w:val="3"/>
        </w:numPr>
        <w:spacing w:before="40" w:after="40"/>
      </w:pPr>
      <w:r>
        <w:rPr>
          <w:color w:val="2C2C2C"/>
        </w:rPr>
        <w:t>Lens manufacturer, model, focal length, and aperture used</w:t>
      </w:r>
    </w:p>
    <w:p w14:paraId="554A24CD" w14:textId="77777777" w:rsidR="007B3B4F" w:rsidRDefault="00000000">
      <w:pPr>
        <w:pStyle w:val="ListParagraph"/>
        <w:numPr>
          <w:ilvl w:val="0"/>
          <w:numId w:val="3"/>
        </w:numPr>
        <w:spacing w:before="40" w:after="40"/>
      </w:pPr>
      <w:r>
        <w:rPr>
          <w:color w:val="2C2C2C"/>
        </w:rPr>
        <w:t>Field-of-View (FOV) in physical units</w:t>
      </w:r>
    </w:p>
    <w:p w14:paraId="1872BF44" w14:textId="77777777" w:rsidR="007B3B4F" w:rsidRDefault="00000000">
      <w:pPr>
        <w:pStyle w:val="ListParagraph"/>
        <w:numPr>
          <w:ilvl w:val="0"/>
          <w:numId w:val="3"/>
        </w:numPr>
        <w:spacing w:before="40" w:after="40"/>
      </w:pPr>
      <w:r>
        <w:rPr>
          <w:color w:val="2C2C2C"/>
        </w:rPr>
        <w:t>Image scale (</w:t>
      </w:r>
      <w:proofErr w:type="spellStart"/>
      <w:r>
        <w:rPr>
          <w:color w:val="2C2C2C"/>
        </w:rPr>
        <w:t>px</w:t>
      </w:r>
      <w:proofErr w:type="spellEnd"/>
      <w:r>
        <w:rPr>
          <w:color w:val="2C2C2C"/>
        </w:rPr>
        <w:t>/mm or mm/</w:t>
      </w:r>
      <w:proofErr w:type="spellStart"/>
      <w:r>
        <w:rPr>
          <w:color w:val="2C2C2C"/>
        </w:rPr>
        <w:t>px</w:t>
      </w:r>
      <w:proofErr w:type="spellEnd"/>
      <w:r>
        <w:rPr>
          <w:color w:val="2C2C2C"/>
        </w:rPr>
        <w:t>) and how it was determined</w:t>
      </w:r>
    </w:p>
    <w:p w14:paraId="05205D23" w14:textId="77777777" w:rsidR="007B3B4F" w:rsidRDefault="00000000">
      <w:pPr>
        <w:pStyle w:val="ListParagraph"/>
        <w:numPr>
          <w:ilvl w:val="0"/>
          <w:numId w:val="3"/>
        </w:numPr>
        <w:spacing w:before="40" w:after="40"/>
      </w:pPr>
      <w:r>
        <w:rPr>
          <w:color w:val="2C2C2C"/>
        </w:rPr>
        <w:t>Lighting type and configuration</w:t>
      </w:r>
    </w:p>
    <w:p w14:paraId="45A1BB7E" w14:textId="77777777" w:rsidR="007B3B4F" w:rsidRDefault="00000000">
      <w:pPr>
        <w:pStyle w:val="ListParagraph"/>
        <w:numPr>
          <w:ilvl w:val="0"/>
          <w:numId w:val="3"/>
        </w:numPr>
        <w:spacing w:before="40" w:after="40"/>
      </w:pPr>
      <w:r>
        <w:rPr>
          <w:color w:val="2C2C2C"/>
        </w:rPr>
        <w:t>Patterning method used</w:t>
      </w:r>
    </w:p>
    <w:p w14:paraId="68A297F4" w14:textId="77777777" w:rsidR="007B3B4F" w:rsidRDefault="007B3B4F">
      <w:pPr>
        <w:spacing w:before="80" w:after="80"/>
      </w:pPr>
    </w:p>
    <w:p w14:paraId="40AC5AE9" w14:textId="77777777" w:rsidR="007B3B4F" w:rsidRDefault="00000000">
      <w:pPr>
        <w:pStyle w:val="Heading2"/>
      </w:pPr>
      <w:r>
        <w:t>9.2 Required Analysis Parameters</w:t>
      </w:r>
    </w:p>
    <w:p w14:paraId="2F286C5F" w14:textId="77777777" w:rsidR="007B3B4F" w:rsidRDefault="00000000">
      <w:pPr>
        <w:pStyle w:val="ListParagraph"/>
        <w:numPr>
          <w:ilvl w:val="0"/>
          <w:numId w:val="3"/>
        </w:numPr>
        <w:spacing w:before="40" w:after="40"/>
      </w:pPr>
      <w:r>
        <w:rPr>
          <w:color w:val="2C2C2C"/>
        </w:rPr>
        <w:t>DIC software: manufacturer, package name, version number</w:t>
      </w:r>
    </w:p>
    <w:p w14:paraId="3CD2362E" w14:textId="77777777" w:rsidR="007B3B4F" w:rsidRDefault="00000000">
      <w:pPr>
        <w:pStyle w:val="ListParagraph"/>
        <w:numPr>
          <w:ilvl w:val="0"/>
          <w:numId w:val="3"/>
        </w:numPr>
        <w:spacing w:before="40" w:after="40"/>
      </w:pPr>
      <w:r>
        <w:rPr>
          <w:color w:val="2C2C2C"/>
        </w:rPr>
        <w:t>Image filtering applied (if any)</w:t>
      </w:r>
    </w:p>
    <w:p w14:paraId="677548FE" w14:textId="77777777" w:rsidR="007B3B4F" w:rsidRDefault="00000000">
      <w:pPr>
        <w:pStyle w:val="ListParagraph"/>
        <w:numPr>
          <w:ilvl w:val="0"/>
          <w:numId w:val="3"/>
        </w:numPr>
        <w:spacing w:before="40" w:after="40"/>
      </w:pPr>
      <w:r>
        <w:rPr>
          <w:color w:val="2C2C2C"/>
        </w:rPr>
        <w:t>Reference image definition (e.g. single image at zero force)</w:t>
      </w:r>
    </w:p>
    <w:p w14:paraId="197E20A7" w14:textId="77777777" w:rsidR="007B3B4F" w:rsidRDefault="00000000">
      <w:pPr>
        <w:pStyle w:val="ListParagraph"/>
        <w:numPr>
          <w:ilvl w:val="0"/>
          <w:numId w:val="3"/>
        </w:numPr>
        <w:spacing w:before="40" w:after="40"/>
      </w:pPr>
      <w:r>
        <w:rPr>
          <w:color w:val="2C2C2C"/>
        </w:rPr>
        <w:t>Interpolant type (e.g. bi-cubic spline)</w:t>
      </w:r>
    </w:p>
    <w:p w14:paraId="16B75B1F" w14:textId="77777777" w:rsidR="007B3B4F" w:rsidRDefault="00000000">
      <w:pPr>
        <w:pStyle w:val="ListParagraph"/>
        <w:numPr>
          <w:ilvl w:val="0"/>
          <w:numId w:val="3"/>
        </w:numPr>
        <w:spacing w:before="40" w:after="40"/>
      </w:pPr>
      <w:r>
        <w:rPr>
          <w:color w:val="2C2C2C"/>
        </w:rPr>
        <w:t>Matching criterion (e.g. ZNSSD)</w:t>
      </w:r>
    </w:p>
    <w:p w14:paraId="132F6D6F" w14:textId="77777777" w:rsidR="007B3B4F" w:rsidRDefault="00000000">
      <w:pPr>
        <w:pStyle w:val="ListParagraph"/>
        <w:numPr>
          <w:ilvl w:val="0"/>
          <w:numId w:val="3"/>
        </w:numPr>
        <w:spacing w:before="40" w:after="40"/>
      </w:pPr>
      <w:r>
        <w:rPr>
          <w:color w:val="2C2C2C"/>
        </w:rPr>
        <w:t>Subset size in pixels AND in physical units (mm)</w:t>
      </w:r>
    </w:p>
    <w:p w14:paraId="1D860581" w14:textId="77777777" w:rsidR="007B3B4F" w:rsidRDefault="00000000">
      <w:pPr>
        <w:pStyle w:val="ListParagraph"/>
        <w:numPr>
          <w:ilvl w:val="0"/>
          <w:numId w:val="3"/>
        </w:numPr>
        <w:spacing w:before="40" w:after="40"/>
      </w:pPr>
      <w:r>
        <w:rPr>
          <w:color w:val="2C2C2C"/>
        </w:rPr>
        <w:t>Step size in pixels AND in physical units (mm)</w:t>
      </w:r>
    </w:p>
    <w:p w14:paraId="398DF8F6" w14:textId="77777777" w:rsidR="007B3B4F" w:rsidRDefault="00000000">
      <w:pPr>
        <w:pStyle w:val="ListParagraph"/>
        <w:numPr>
          <w:ilvl w:val="0"/>
          <w:numId w:val="3"/>
        </w:numPr>
        <w:spacing w:before="40" w:after="40"/>
      </w:pPr>
      <w:r>
        <w:rPr>
          <w:color w:val="2C2C2C"/>
        </w:rPr>
        <w:t>Subset shape function (e.g. affine)</w:t>
      </w:r>
    </w:p>
    <w:p w14:paraId="1694B9B4" w14:textId="77777777" w:rsidR="007B3B4F" w:rsidRDefault="00000000">
      <w:pPr>
        <w:pStyle w:val="ListParagraph"/>
        <w:numPr>
          <w:ilvl w:val="0"/>
          <w:numId w:val="3"/>
        </w:numPr>
        <w:spacing w:before="40" w:after="40"/>
      </w:pPr>
      <w:r>
        <w:rPr>
          <w:color w:val="2C2C2C"/>
        </w:rPr>
        <w:t>Strain window size (data points)</w:t>
      </w:r>
    </w:p>
    <w:p w14:paraId="62A4FB0A" w14:textId="77777777" w:rsidR="007B3B4F" w:rsidRDefault="00000000">
      <w:pPr>
        <w:pStyle w:val="ListParagraph"/>
        <w:numPr>
          <w:ilvl w:val="0"/>
          <w:numId w:val="3"/>
        </w:numPr>
        <w:spacing w:before="40" w:after="40"/>
      </w:pPr>
      <w:r>
        <w:rPr>
          <w:color w:val="2C2C2C"/>
        </w:rPr>
        <w:t>Virtual Strain Gauge (VSG) size in pixels AND in physical units</w:t>
      </w:r>
    </w:p>
    <w:p w14:paraId="6E3FA7DD" w14:textId="77777777" w:rsidR="007B3B4F" w:rsidRDefault="00000000">
      <w:pPr>
        <w:pStyle w:val="ListParagraph"/>
        <w:numPr>
          <w:ilvl w:val="0"/>
          <w:numId w:val="3"/>
        </w:numPr>
        <w:spacing w:before="40" w:after="40"/>
      </w:pPr>
      <w:r>
        <w:rPr>
          <w:color w:val="2C2C2C"/>
        </w:rPr>
        <w:t xml:space="preserve">Strain tensor type (e.g. engineering, Green-Lagrange, </w:t>
      </w:r>
      <w:proofErr w:type="spellStart"/>
      <w:r>
        <w:rPr>
          <w:color w:val="2C2C2C"/>
        </w:rPr>
        <w:t>Hencky</w:t>
      </w:r>
      <w:proofErr w:type="spellEnd"/>
      <w:r>
        <w:rPr>
          <w:color w:val="2C2C2C"/>
        </w:rPr>
        <w:t>)</w:t>
      </w:r>
    </w:p>
    <w:p w14:paraId="1B17C572" w14:textId="77777777" w:rsidR="007B3B4F" w:rsidRDefault="00000000">
      <w:pPr>
        <w:pStyle w:val="ListParagraph"/>
        <w:numPr>
          <w:ilvl w:val="0"/>
          <w:numId w:val="3"/>
        </w:numPr>
        <w:spacing w:before="40" w:after="40"/>
      </w:pPr>
      <w:r>
        <w:rPr>
          <w:color w:val="2C2C2C"/>
        </w:rPr>
        <w:t xml:space="preserve">Noise-floor of all </w:t>
      </w:r>
      <w:proofErr w:type="spellStart"/>
      <w:r>
        <w:rPr>
          <w:color w:val="2C2C2C"/>
        </w:rPr>
        <w:t>QOIs</w:t>
      </w:r>
      <w:proofErr w:type="spellEnd"/>
      <w:r>
        <w:rPr>
          <w:color w:val="2C2C2C"/>
        </w:rPr>
        <w:t xml:space="preserve"> — method used to compute it must be stated</w:t>
      </w:r>
    </w:p>
    <w:p w14:paraId="79FE5923"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144FFB07"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EBF5FB"/>
            <w:tcMar>
              <w:top w:w="80" w:type="dxa"/>
              <w:left w:w="120" w:type="dxa"/>
              <w:bottom w:w="80" w:type="dxa"/>
              <w:right w:w="120" w:type="dxa"/>
            </w:tcMar>
            <w:vAlign w:val="center"/>
          </w:tcPr>
          <w:p w14:paraId="2DAE92CB" w14:textId="77777777" w:rsidR="007B3B4F" w:rsidRDefault="00000000">
            <w:pPr>
              <w:jc w:val="center"/>
            </w:pPr>
            <w:r>
              <w:rPr>
                <w:b/>
                <w:bCs/>
                <w:color w:val="1A6697"/>
                <w:sz w:val="18"/>
                <w:szCs w:val="18"/>
              </w:rPr>
              <w:t>NOTE</w:t>
            </w:r>
          </w:p>
        </w:tc>
        <w:tc>
          <w:tcPr>
            <w:tcW w:w="8360" w:type="dxa"/>
            <w:tcBorders>
              <w:top w:val="single" w:sz="2" w:space="0" w:color="1F5C99"/>
              <w:left w:val="single" w:sz="2" w:space="0" w:color="1F5C99"/>
              <w:bottom w:val="single" w:sz="2" w:space="0" w:color="1F5C99"/>
              <w:right w:val="single" w:sz="2" w:space="0" w:color="1F5C99"/>
            </w:tcBorders>
            <w:shd w:val="clear" w:color="auto" w:fill="EBF5FB"/>
            <w:tcMar>
              <w:top w:w="80" w:type="dxa"/>
              <w:left w:w="120" w:type="dxa"/>
              <w:bottom w:w="80" w:type="dxa"/>
              <w:right w:w="120" w:type="dxa"/>
            </w:tcMar>
          </w:tcPr>
          <w:p w14:paraId="1D4251FC" w14:textId="77777777" w:rsidR="007B3B4F" w:rsidRDefault="00000000">
            <w:r>
              <w:rPr>
                <w:color w:val="2C2C2C"/>
                <w:sz w:val="20"/>
                <w:szCs w:val="20"/>
              </w:rPr>
              <w:t>For 2D-DIC: also report any bias errors due to out-of-plane motion, if estimated.</w:t>
            </w:r>
          </w:p>
        </w:tc>
      </w:tr>
    </w:tbl>
    <w:p w14:paraId="5B5E0426" w14:textId="77777777" w:rsidR="007B3B4F" w:rsidRDefault="00000000">
      <w:r>
        <w:br w:type="page"/>
      </w:r>
    </w:p>
    <w:p w14:paraId="40D20005" w14:textId="77777777" w:rsidR="007B3B4F" w:rsidRDefault="00000000">
      <w:pPr>
        <w:pStyle w:val="Heading1"/>
        <w:pBdr>
          <w:bottom w:val="single" w:sz="8" w:space="4" w:color="1F5C99"/>
        </w:pBdr>
      </w:pPr>
      <w:r>
        <w:lastRenderedPageBreak/>
        <w:t>10. Quick Reference — Key Numbers to Remember</w:t>
      </w:r>
    </w:p>
    <w:p w14:paraId="53578DF7"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7B3B4F" w14:paraId="28A81B4B" w14:textId="77777777">
        <w:tblPrEx>
          <w:tblCellMar>
            <w:top w:w="0" w:type="dxa"/>
            <w:bottom w:w="0" w:type="dxa"/>
          </w:tblCellMar>
        </w:tblPrEx>
        <w:tc>
          <w:tcPr>
            <w:tcW w:w="35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60EE27E0" w14:textId="77777777" w:rsidR="007B3B4F" w:rsidRDefault="00000000">
            <w:r>
              <w:rPr>
                <w:b/>
                <w:bCs/>
                <w:color w:val="FFFFFF"/>
                <w:sz w:val="20"/>
                <w:szCs w:val="20"/>
              </w:rPr>
              <w:t>Parameter</w:t>
            </w:r>
          </w:p>
        </w:tc>
        <w:tc>
          <w:tcPr>
            <w:tcW w:w="25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2B7CB2D7" w14:textId="77777777" w:rsidR="007B3B4F" w:rsidRDefault="00000000">
            <w:pPr>
              <w:jc w:val="center"/>
            </w:pPr>
            <w:r>
              <w:rPr>
                <w:b/>
                <w:bCs/>
                <w:color w:val="FFFFFF"/>
                <w:sz w:val="20"/>
                <w:szCs w:val="20"/>
              </w:rPr>
              <w:t>Target Value</w:t>
            </w:r>
          </w:p>
        </w:tc>
        <w:tc>
          <w:tcPr>
            <w:tcW w:w="336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69E59C3F" w14:textId="77777777" w:rsidR="007B3B4F" w:rsidRDefault="00000000">
            <w:r>
              <w:rPr>
                <w:b/>
                <w:bCs/>
                <w:color w:val="FFFFFF"/>
                <w:sz w:val="20"/>
                <w:szCs w:val="20"/>
              </w:rPr>
              <w:t>Why It Matters</w:t>
            </w:r>
          </w:p>
        </w:tc>
      </w:tr>
      <w:tr w:rsidR="007B3B4F" w14:paraId="2C941E9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42BD021" w14:textId="77777777" w:rsidR="007B3B4F" w:rsidRDefault="00000000">
            <w:r>
              <w:rPr>
                <w:b/>
                <w:bCs/>
                <w:sz w:val="19"/>
                <w:szCs w:val="19"/>
              </w:rPr>
              <w:t>Speckle feature size</w:t>
            </w:r>
          </w:p>
        </w:tc>
        <w:tc>
          <w:tcPr>
            <w:tcW w:w="2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FDC718F" w14:textId="77777777" w:rsidR="007B3B4F" w:rsidRDefault="00000000">
            <w:pPr>
              <w:jc w:val="center"/>
            </w:pPr>
            <w:r>
              <w:rPr>
                <w:b/>
                <w:bCs/>
                <w:color w:val="1A6697"/>
                <w:sz w:val="19"/>
                <w:szCs w:val="19"/>
              </w:rPr>
              <w:t>3–5 pixels</w:t>
            </w:r>
          </w:p>
        </w:tc>
        <w:tc>
          <w:tcPr>
            <w:tcW w:w="3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6FD402F" w14:textId="77777777" w:rsidR="007B3B4F" w:rsidRDefault="00000000">
            <w:r>
              <w:rPr>
                <w:i/>
                <w:iCs/>
                <w:sz w:val="19"/>
                <w:szCs w:val="19"/>
              </w:rPr>
              <w:t xml:space="preserve">Below 3 </w:t>
            </w:r>
            <w:proofErr w:type="spellStart"/>
            <w:r>
              <w:rPr>
                <w:i/>
                <w:iCs/>
                <w:sz w:val="19"/>
                <w:szCs w:val="19"/>
              </w:rPr>
              <w:t>px</w:t>
            </w:r>
            <w:proofErr w:type="spellEnd"/>
            <w:r>
              <w:rPr>
                <w:i/>
                <w:iCs/>
                <w:sz w:val="19"/>
                <w:szCs w:val="19"/>
              </w:rPr>
              <w:t xml:space="preserve">: aliasing. Above 5 </w:t>
            </w:r>
            <w:proofErr w:type="spellStart"/>
            <w:r>
              <w:rPr>
                <w:i/>
                <w:iCs/>
                <w:sz w:val="19"/>
                <w:szCs w:val="19"/>
              </w:rPr>
              <w:t>px</w:t>
            </w:r>
            <w:proofErr w:type="spellEnd"/>
            <w:r>
              <w:rPr>
                <w:i/>
                <w:iCs/>
                <w:sz w:val="19"/>
                <w:szCs w:val="19"/>
              </w:rPr>
              <w:t>: large subsets needed</w:t>
            </w:r>
          </w:p>
        </w:tc>
      </w:tr>
      <w:tr w:rsidR="007B3B4F" w14:paraId="7599ECB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67818B" w14:textId="77777777" w:rsidR="007B3B4F" w:rsidRDefault="00000000">
            <w:r>
              <w:rPr>
                <w:b/>
                <w:bCs/>
                <w:sz w:val="19"/>
                <w:szCs w:val="19"/>
              </w:rPr>
              <w:t>Pattern coverage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E18BC9" w14:textId="77777777" w:rsidR="007B3B4F" w:rsidRDefault="00000000">
            <w:pPr>
              <w:jc w:val="center"/>
            </w:pPr>
            <w:r>
              <w:rPr>
                <w:b/>
                <w:bCs/>
                <w:color w:val="1A6697"/>
                <w:sz w:val="19"/>
                <w:szCs w:val="19"/>
              </w:rPr>
              <w:t>~50% dark/light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BC7323" w14:textId="77777777" w:rsidR="007B3B4F" w:rsidRDefault="00000000">
            <w:r>
              <w:rPr>
                <w:i/>
                <w:iCs/>
                <w:sz w:val="19"/>
                <w:szCs w:val="19"/>
              </w:rPr>
              <w:t>Good contrast and uniqueness for correlation</w:t>
            </w:r>
          </w:p>
        </w:tc>
      </w:tr>
      <w:tr w:rsidR="007B3B4F" w14:paraId="7FC6D85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D1C057F" w14:textId="77777777" w:rsidR="007B3B4F" w:rsidRDefault="00000000">
            <w:r>
              <w:rPr>
                <w:b/>
                <w:bCs/>
                <w:sz w:val="19"/>
                <w:szCs w:val="19"/>
              </w:rPr>
              <w:t xml:space="preserve">Image </w:t>
            </w:r>
            <w:proofErr w:type="spellStart"/>
            <w:r>
              <w:rPr>
                <w:b/>
                <w:bCs/>
                <w:sz w:val="19"/>
                <w:szCs w:val="19"/>
              </w:rPr>
              <w:t>gray</w:t>
            </w:r>
            <w:proofErr w:type="spellEnd"/>
            <w:r>
              <w:rPr>
                <w:b/>
                <w:bCs/>
                <w:sz w:val="19"/>
                <w:szCs w:val="19"/>
              </w:rPr>
              <w:t xml:space="preserve"> level</w:t>
            </w:r>
          </w:p>
        </w:tc>
        <w:tc>
          <w:tcPr>
            <w:tcW w:w="2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70BB646" w14:textId="77777777" w:rsidR="007B3B4F" w:rsidRDefault="00000000">
            <w:pPr>
              <w:jc w:val="center"/>
            </w:pPr>
            <w:r>
              <w:rPr>
                <w:b/>
                <w:bCs/>
                <w:color w:val="1A6697"/>
                <w:sz w:val="19"/>
                <w:szCs w:val="19"/>
              </w:rPr>
              <w:t>50–80% of max</w:t>
            </w:r>
          </w:p>
        </w:tc>
        <w:tc>
          <w:tcPr>
            <w:tcW w:w="3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75C6CCE" w14:textId="77777777" w:rsidR="007B3B4F" w:rsidRDefault="00000000">
            <w:r>
              <w:rPr>
                <w:i/>
                <w:iCs/>
                <w:sz w:val="19"/>
                <w:szCs w:val="19"/>
              </w:rPr>
              <w:t>Not saturated, not too dark</w:t>
            </w:r>
          </w:p>
        </w:tc>
      </w:tr>
      <w:tr w:rsidR="007B3B4F" w14:paraId="58D5A97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66D369" w14:textId="77777777" w:rsidR="007B3B4F" w:rsidRDefault="00000000">
            <w:r>
              <w:rPr>
                <w:b/>
                <w:bCs/>
                <w:sz w:val="19"/>
                <w:szCs w:val="19"/>
              </w:rPr>
              <w:t>Displacement noise-floor</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C9070A" w14:textId="77777777" w:rsidR="007B3B4F" w:rsidRDefault="00000000">
            <w:pPr>
              <w:jc w:val="center"/>
            </w:pPr>
            <w:r>
              <w:rPr>
                <w:b/>
                <w:bCs/>
                <w:color w:val="1A6697"/>
                <w:sz w:val="19"/>
                <w:szCs w:val="19"/>
              </w:rPr>
              <w:t xml:space="preserve">&lt; 0.01–0.05 </w:t>
            </w:r>
            <w:proofErr w:type="spellStart"/>
            <w:r>
              <w:rPr>
                <w:b/>
                <w:bCs/>
                <w:color w:val="1A6697"/>
                <w:sz w:val="19"/>
                <w:szCs w:val="19"/>
              </w:rPr>
              <w:t>px</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1FBE56" w14:textId="77777777" w:rsidR="007B3B4F" w:rsidRDefault="00000000">
            <w:r>
              <w:rPr>
                <w:i/>
                <w:iCs/>
                <w:sz w:val="19"/>
                <w:szCs w:val="19"/>
              </w:rPr>
              <w:t>Minimum detectable displacement signal</w:t>
            </w:r>
          </w:p>
        </w:tc>
      </w:tr>
      <w:tr w:rsidR="007B3B4F" w14:paraId="32964DA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7D2BA88" w14:textId="77777777" w:rsidR="007B3B4F" w:rsidRDefault="00000000">
            <w:r>
              <w:rPr>
                <w:b/>
                <w:bCs/>
                <w:sz w:val="19"/>
                <w:szCs w:val="19"/>
              </w:rPr>
              <w:t>Subset size (starting)</w:t>
            </w:r>
          </w:p>
        </w:tc>
        <w:tc>
          <w:tcPr>
            <w:tcW w:w="2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A4AC2C2" w14:textId="77777777" w:rsidR="007B3B4F" w:rsidRDefault="00000000">
            <w:pPr>
              <w:jc w:val="center"/>
            </w:pPr>
            <w:r>
              <w:rPr>
                <w:b/>
                <w:bCs/>
                <w:color w:val="1A6697"/>
                <w:sz w:val="19"/>
                <w:szCs w:val="19"/>
              </w:rPr>
              <w:t xml:space="preserve">31–41 </w:t>
            </w:r>
            <w:proofErr w:type="spellStart"/>
            <w:r>
              <w:rPr>
                <w:b/>
                <w:bCs/>
                <w:color w:val="1A6697"/>
                <w:sz w:val="19"/>
                <w:szCs w:val="19"/>
              </w:rPr>
              <w:t>px</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11E4DA9" w14:textId="77777777" w:rsidR="007B3B4F" w:rsidRDefault="00000000">
            <w:r>
              <w:rPr>
                <w:i/>
                <w:iCs/>
                <w:sz w:val="19"/>
                <w:szCs w:val="19"/>
              </w:rPr>
              <w:t>Contains 3–5 speckles; adjust with VSG study</w:t>
            </w:r>
          </w:p>
        </w:tc>
      </w:tr>
      <w:tr w:rsidR="007B3B4F" w14:paraId="7D927DF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2D9985" w14:textId="77777777" w:rsidR="007B3B4F" w:rsidRDefault="00000000">
            <w:r>
              <w:rPr>
                <w:b/>
                <w:bCs/>
                <w:sz w:val="19"/>
                <w:szCs w:val="19"/>
              </w:rPr>
              <w:t>Step size (starting)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675058" w14:textId="77777777" w:rsidR="007B3B4F" w:rsidRDefault="00000000">
            <w:pPr>
              <w:jc w:val="center"/>
            </w:pPr>
            <w:r>
              <w:rPr>
                <w:b/>
                <w:bCs/>
                <w:color w:val="1A6697"/>
                <w:sz w:val="19"/>
                <w:szCs w:val="19"/>
              </w:rPr>
              <w:t>1/3 to 1/5 of subset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9820F52" w14:textId="77777777" w:rsidR="007B3B4F" w:rsidRDefault="00000000">
            <w:r>
              <w:rPr>
                <w:i/>
                <w:iCs/>
                <w:sz w:val="19"/>
                <w:szCs w:val="19"/>
              </w:rPr>
              <w:t>Balance data density and computation time</w:t>
            </w:r>
          </w:p>
        </w:tc>
      </w:tr>
      <w:tr w:rsidR="007B3B4F" w14:paraId="45D0909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7F7BAB5" w14:textId="77777777" w:rsidR="007B3B4F" w:rsidRDefault="00000000">
            <w:r>
              <w:rPr>
                <w:b/>
                <w:bCs/>
                <w:sz w:val="19"/>
                <w:szCs w:val="19"/>
              </w:rPr>
              <w:t>Motion blur limit</w:t>
            </w:r>
          </w:p>
        </w:tc>
        <w:tc>
          <w:tcPr>
            <w:tcW w:w="2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5C29854" w14:textId="77777777" w:rsidR="007B3B4F" w:rsidRDefault="00000000">
            <w:pPr>
              <w:jc w:val="center"/>
            </w:pPr>
            <w:r>
              <w:rPr>
                <w:b/>
                <w:bCs/>
                <w:color w:val="1A6697"/>
                <w:sz w:val="19"/>
                <w:szCs w:val="19"/>
              </w:rPr>
              <w:t xml:space="preserve">&lt; 0.5 </w:t>
            </w:r>
            <w:proofErr w:type="spellStart"/>
            <w:r>
              <w:rPr>
                <w:b/>
                <w:bCs/>
                <w:color w:val="1A6697"/>
                <w:sz w:val="19"/>
                <w:szCs w:val="19"/>
              </w:rPr>
              <w:t>px</w:t>
            </w:r>
            <w:proofErr w:type="spellEnd"/>
            <w:r>
              <w:rPr>
                <w:b/>
                <w:bCs/>
                <w:color w:val="1A6697"/>
                <w:sz w:val="19"/>
                <w:szCs w:val="19"/>
              </w:rPr>
              <w:t xml:space="preserve"> per exposure</w:t>
            </w:r>
          </w:p>
        </w:tc>
        <w:tc>
          <w:tcPr>
            <w:tcW w:w="3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55AC1FB" w14:textId="77777777" w:rsidR="007B3B4F" w:rsidRDefault="00000000">
            <w:r>
              <w:rPr>
                <w:i/>
                <w:iCs/>
                <w:sz w:val="19"/>
                <w:szCs w:val="19"/>
              </w:rPr>
              <w:t>Blurring degrades correlation</w:t>
            </w:r>
          </w:p>
        </w:tc>
      </w:tr>
      <w:tr w:rsidR="007B3B4F" w14:paraId="6E07BE7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4741CC" w14:textId="77777777" w:rsidR="007B3B4F" w:rsidRDefault="00000000">
            <w:r>
              <w:rPr>
                <w:b/>
                <w:bCs/>
                <w:sz w:val="19"/>
                <w:szCs w:val="19"/>
              </w:rPr>
              <w:t>Stereo-angle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B42C9D" w14:textId="77777777" w:rsidR="007B3B4F" w:rsidRDefault="00000000">
            <w:pPr>
              <w:jc w:val="center"/>
            </w:pPr>
            <w:r>
              <w:rPr>
                <w:b/>
                <w:bCs/>
                <w:color w:val="1A6697"/>
                <w:sz w:val="19"/>
                <w:szCs w:val="19"/>
              </w:rPr>
              <w:t>15–35 degrees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206677" w14:textId="77777777" w:rsidR="007B3B4F" w:rsidRDefault="00000000">
            <w:r>
              <w:rPr>
                <w:i/>
                <w:iCs/>
                <w:sz w:val="19"/>
                <w:szCs w:val="19"/>
              </w:rPr>
              <w:t>Balance in-plane vs out-of-plane accuracy</w:t>
            </w:r>
          </w:p>
        </w:tc>
      </w:tr>
      <w:tr w:rsidR="007B3B4F" w14:paraId="592E4E4B"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A23CAC1" w14:textId="77777777" w:rsidR="007B3B4F" w:rsidRDefault="00000000">
            <w:r>
              <w:rPr>
                <w:b/>
                <w:bCs/>
                <w:sz w:val="19"/>
                <w:szCs w:val="19"/>
              </w:rPr>
              <w:t>Calibration target size</w:t>
            </w:r>
          </w:p>
        </w:tc>
        <w:tc>
          <w:tcPr>
            <w:tcW w:w="2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A262602" w14:textId="77777777" w:rsidR="007B3B4F" w:rsidRDefault="00000000">
            <w:pPr>
              <w:jc w:val="center"/>
            </w:pPr>
            <w:r>
              <w:rPr>
                <w:b/>
                <w:bCs/>
                <w:color w:val="1A6697"/>
                <w:sz w:val="19"/>
                <w:szCs w:val="19"/>
              </w:rPr>
              <w:t>~Same size as FOV (min 1/2 FOV)</w:t>
            </w:r>
          </w:p>
        </w:tc>
        <w:tc>
          <w:tcPr>
            <w:tcW w:w="3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48CD0AC" w14:textId="77777777" w:rsidR="007B3B4F" w:rsidRDefault="00000000">
            <w:r>
              <w:rPr>
                <w:i/>
                <w:iCs/>
                <w:sz w:val="19"/>
                <w:szCs w:val="19"/>
              </w:rPr>
              <w:t>Must cover the full calibration volume</w:t>
            </w:r>
          </w:p>
        </w:tc>
      </w:tr>
      <w:tr w:rsidR="007B3B4F" w14:paraId="5EF7FB5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7E7E2B" w14:textId="77777777" w:rsidR="007B3B4F" w:rsidRDefault="00000000">
            <w:r>
              <w:rPr>
                <w:b/>
                <w:bCs/>
                <w:sz w:val="19"/>
                <w:szCs w:val="19"/>
              </w:rPr>
              <w:t>Camera warm-up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BB192D" w14:textId="77777777" w:rsidR="007B3B4F" w:rsidRDefault="00000000">
            <w:pPr>
              <w:jc w:val="center"/>
            </w:pPr>
            <w:r>
              <w:rPr>
                <w:b/>
                <w:bCs/>
                <w:color w:val="1A6697"/>
                <w:sz w:val="19"/>
                <w:szCs w:val="19"/>
              </w:rPr>
              <w:t>30–60+ minutes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C1C037" w14:textId="77777777" w:rsidR="007B3B4F" w:rsidRDefault="00000000">
            <w:r>
              <w:rPr>
                <w:i/>
                <w:iCs/>
                <w:sz w:val="19"/>
                <w:szCs w:val="19"/>
              </w:rPr>
              <w:t>Prevents thermal drift errors</w:t>
            </w:r>
          </w:p>
        </w:tc>
      </w:tr>
      <w:tr w:rsidR="007B3B4F" w14:paraId="3CDC144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A71E7BC" w14:textId="77777777" w:rsidR="007B3B4F" w:rsidRDefault="00000000">
            <w:r>
              <w:rPr>
                <w:b/>
                <w:bCs/>
                <w:sz w:val="19"/>
                <w:szCs w:val="19"/>
              </w:rPr>
              <w:t>SOD (2D-DIC false strain)</w:t>
            </w:r>
          </w:p>
        </w:tc>
        <w:tc>
          <w:tcPr>
            <w:tcW w:w="2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ED3FACE" w14:textId="77777777" w:rsidR="007B3B4F" w:rsidRDefault="00000000">
            <w:pPr>
              <w:jc w:val="center"/>
            </w:pPr>
            <w:r>
              <w:rPr>
                <w:b/>
                <w:bCs/>
                <w:color w:val="1A6697"/>
                <w:sz w:val="19"/>
                <w:szCs w:val="19"/>
              </w:rPr>
              <w:t>Longer SOD = smaller false strain</w:t>
            </w:r>
          </w:p>
        </w:tc>
        <w:tc>
          <w:tcPr>
            <w:tcW w:w="3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5496CB5" w14:textId="77777777" w:rsidR="007B3B4F" w:rsidRDefault="00000000">
            <w:r>
              <w:rPr>
                <w:i/>
                <w:iCs/>
                <w:sz w:val="19"/>
                <w:szCs w:val="19"/>
              </w:rPr>
              <w:t>At 250 mm SOD: 1 mm OOP motion = 0.4% false strain</w:t>
            </w:r>
          </w:p>
        </w:tc>
      </w:tr>
      <w:tr w:rsidR="007B3B4F" w14:paraId="2315D8A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01B370" w14:textId="77777777" w:rsidR="007B3B4F" w:rsidRDefault="00000000">
            <w:r>
              <w:rPr>
                <w:b/>
                <w:bCs/>
                <w:sz w:val="19"/>
                <w:szCs w:val="19"/>
              </w:rPr>
              <w:t>Calibration images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4DC7DF" w14:textId="77777777" w:rsidR="007B3B4F" w:rsidRDefault="00000000">
            <w:pPr>
              <w:jc w:val="center"/>
            </w:pPr>
            <w:r>
              <w:rPr>
                <w:b/>
                <w:bCs/>
                <w:color w:val="1A6697"/>
                <w:sz w:val="19"/>
                <w:szCs w:val="19"/>
              </w:rPr>
              <w:t>8–100 depending on software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F99D57" w14:textId="77777777" w:rsidR="007B3B4F" w:rsidRDefault="00000000">
            <w:r>
              <w:rPr>
                <w:i/>
                <w:iCs/>
                <w:sz w:val="19"/>
                <w:szCs w:val="19"/>
              </w:rPr>
              <w:t>More positions/orientations = better calibration</w:t>
            </w:r>
          </w:p>
        </w:tc>
      </w:tr>
    </w:tbl>
    <w:p w14:paraId="1825C53B" w14:textId="77777777" w:rsidR="007B3B4F" w:rsidRDefault="007B3B4F">
      <w:pPr>
        <w:spacing w:before="80" w:after="80"/>
      </w:pPr>
    </w:p>
    <w:p w14:paraId="7C0C293E" w14:textId="77777777" w:rsidR="007B3B4F" w:rsidRDefault="00000000">
      <w:pPr>
        <w:pStyle w:val="Heading2"/>
      </w:pPr>
      <w:r>
        <w:t>10.1 False Strain from Out-of-Plane Motion in 2D-DIC</w:t>
      </w:r>
    </w:p>
    <w:p w14:paraId="7997344B" w14:textId="77777777" w:rsidR="007B3B4F" w:rsidRDefault="00000000">
      <w:pPr>
        <w:spacing w:before="60" w:after="60"/>
      </w:pPr>
      <w:r>
        <w:rPr>
          <w:color w:val="2C2C2C"/>
        </w:rPr>
        <w:t>This is the most common error in 2D-DIC and is directly related to the Stand-Off Distance (SOD):</w:t>
      </w:r>
    </w:p>
    <w:p w14:paraId="38BE1C5B"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3B4F" w14:paraId="7FCFD71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0529351" w14:textId="77777777" w:rsidR="007B3B4F" w:rsidRPr="0034517E" w:rsidRDefault="00000000">
            <w:pPr>
              <w:rPr>
                <w:lang w:val="sv-SE"/>
              </w:rPr>
            </w:pPr>
            <w:r w:rsidRPr="0034517E">
              <w:rPr>
                <w:b/>
                <w:bCs/>
                <w:color w:val="1A4A7A"/>
                <w:sz w:val="20"/>
                <w:szCs w:val="20"/>
                <w:lang w:val="sv-SE"/>
              </w:rPr>
              <w:t>SOD = 250 mm, OOP motion = 1 mm</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EA7679" w14:textId="77777777" w:rsidR="007B3B4F" w:rsidRDefault="00000000">
            <w:r>
              <w:rPr>
                <w:color w:val="2C2C2C"/>
                <w:sz w:val="20"/>
                <w:szCs w:val="20"/>
              </w:rPr>
              <w:t>False strain = 0.4%</w:t>
            </w:r>
          </w:p>
        </w:tc>
      </w:tr>
      <w:tr w:rsidR="007B3B4F" w14:paraId="53D2550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37BBD6F" w14:textId="77777777" w:rsidR="007B3B4F" w:rsidRPr="0034517E" w:rsidRDefault="00000000">
            <w:pPr>
              <w:rPr>
                <w:lang w:val="sv-SE"/>
              </w:rPr>
            </w:pPr>
            <w:r w:rsidRPr="0034517E">
              <w:rPr>
                <w:b/>
                <w:bCs/>
                <w:color w:val="1A4A7A"/>
                <w:sz w:val="20"/>
                <w:szCs w:val="20"/>
                <w:lang w:val="sv-SE"/>
              </w:rPr>
              <w:t>SOD = 500 mm, OOP motion = 1 mm</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1F4622" w14:textId="77777777" w:rsidR="007B3B4F" w:rsidRDefault="00000000">
            <w:r>
              <w:rPr>
                <w:color w:val="2C2C2C"/>
                <w:sz w:val="20"/>
                <w:szCs w:val="20"/>
              </w:rPr>
              <w:t>False strain = 0.2%</w:t>
            </w:r>
          </w:p>
        </w:tc>
      </w:tr>
      <w:tr w:rsidR="007B3B4F" w14:paraId="7D67B65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714BCBE" w14:textId="77777777" w:rsidR="007B3B4F" w:rsidRPr="0034517E" w:rsidRDefault="00000000">
            <w:pPr>
              <w:rPr>
                <w:lang w:val="sv-SE"/>
              </w:rPr>
            </w:pPr>
            <w:r w:rsidRPr="0034517E">
              <w:rPr>
                <w:b/>
                <w:bCs/>
                <w:color w:val="1A4A7A"/>
                <w:sz w:val="20"/>
                <w:szCs w:val="20"/>
                <w:lang w:val="sv-SE"/>
              </w:rPr>
              <w:t>SOD = 1000 mm, OOP motion = 1 mm</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999EA4" w14:textId="77777777" w:rsidR="007B3B4F" w:rsidRDefault="00000000">
            <w:r>
              <w:rPr>
                <w:color w:val="2C2C2C"/>
                <w:sz w:val="20"/>
                <w:szCs w:val="20"/>
              </w:rPr>
              <w:t>False strain = 0.1%</w:t>
            </w:r>
          </w:p>
        </w:tc>
      </w:tr>
    </w:tbl>
    <w:p w14:paraId="0ECB33BA" w14:textId="77777777" w:rsidR="007B3B4F" w:rsidRDefault="007B3B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B3B4F" w14:paraId="3D9D3E0C" w14:textId="77777777">
        <w:tblPrEx>
          <w:tblCellMar>
            <w:top w:w="0" w:type="dxa"/>
            <w:bottom w:w="0" w:type="dxa"/>
          </w:tblCellMar>
        </w:tblPrEx>
        <w:tc>
          <w:tcPr>
            <w:tcW w:w="100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vAlign w:val="center"/>
          </w:tcPr>
          <w:p w14:paraId="248C18D9" w14:textId="77777777" w:rsidR="007B3B4F" w:rsidRDefault="00000000">
            <w:pPr>
              <w:jc w:val="center"/>
            </w:pPr>
            <w:r>
              <w:rPr>
                <w:b/>
                <w:bCs/>
                <w:color w:val="C0392B"/>
                <w:sz w:val="18"/>
                <w:szCs w:val="18"/>
              </w:rPr>
              <w:t>CAUTION</w:t>
            </w:r>
          </w:p>
        </w:tc>
        <w:tc>
          <w:tcPr>
            <w:tcW w:w="8360" w:type="dxa"/>
            <w:tcBorders>
              <w:top w:val="single" w:sz="2" w:space="0" w:color="1F5C99"/>
              <w:left w:val="single" w:sz="2" w:space="0" w:color="1F5C99"/>
              <w:bottom w:val="single" w:sz="2" w:space="0" w:color="1F5C99"/>
              <w:right w:val="single" w:sz="2" w:space="0" w:color="1F5C99"/>
            </w:tcBorders>
            <w:shd w:val="clear" w:color="auto" w:fill="FDEDEC"/>
            <w:tcMar>
              <w:top w:w="80" w:type="dxa"/>
              <w:left w:w="120" w:type="dxa"/>
              <w:bottom w:w="80" w:type="dxa"/>
              <w:right w:w="120" w:type="dxa"/>
            </w:tcMar>
          </w:tcPr>
          <w:p w14:paraId="2DA2121A" w14:textId="77777777" w:rsidR="007B3B4F" w:rsidRDefault="00000000">
            <w:r>
              <w:rPr>
                <w:color w:val="2C2C2C"/>
                <w:sz w:val="20"/>
                <w:szCs w:val="20"/>
              </w:rPr>
              <w:t>Always estimate the expected out-of-plane motion in your test and calculate the false strain. If it is comparable to or larger than your real strain signal or noise-floor, you should use stereo-DIC instead.</w:t>
            </w:r>
          </w:p>
        </w:tc>
      </w:tr>
    </w:tbl>
    <w:p w14:paraId="54621A97" w14:textId="77777777" w:rsidR="007B3B4F" w:rsidRDefault="007B3B4F">
      <w:pPr>
        <w:spacing w:before="80" w:after="80"/>
      </w:pPr>
    </w:p>
    <w:p w14:paraId="52A2F097" w14:textId="77777777" w:rsidR="007B3B4F" w:rsidRDefault="007B3B4F">
      <w:pPr>
        <w:spacing w:before="80" w:after="80"/>
      </w:pPr>
    </w:p>
    <w:p w14:paraId="4FF4B39C" w14:textId="77777777" w:rsidR="007B3B4F" w:rsidRDefault="00000000">
      <w:pPr>
        <w:pBdr>
          <w:top w:val="single" w:sz="8" w:space="4" w:color="1F5C99"/>
        </w:pBdr>
        <w:spacing w:before="200" w:after="80"/>
        <w:jc w:val="center"/>
      </w:pPr>
      <w:r>
        <w:rPr>
          <w:b/>
          <w:bCs/>
          <w:color w:val="1F5C99"/>
          <w:sz w:val="28"/>
          <w:szCs w:val="28"/>
        </w:rPr>
        <w:lastRenderedPageBreak/>
        <w:t>Good luck with your DIC tests!</w:t>
      </w:r>
    </w:p>
    <w:p w14:paraId="799B50F1" w14:textId="77777777" w:rsidR="007B3B4F" w:rsidRDefault="00000000">
      <w:pPr>
        <w:spacing w:before="80" w:after="80"/>
        <w:jc w:val="center"/>
      </w:pPr>
      <w:r>
        <w:rPr>
          <w:i/>
          <w:iCs/>
          <w:color w:val="555555"/>
          <w:sz w:val="18"/>
          <w:szCs w:val="18"/>
        </w:rPr>
        <w:t xml:space="preserve">Reference: </w:t>
      </w:r>
      <w:proofErr w:type="spellStart"/>
      <w:r>
        <w:rPr>
          <w:i/>
          <w:iCs/>
          <w:color w:val="555555"/>
          <w:sz w:val="18"/>
          <w:szCs w:val="18"/>
        </w:rPr>
        <w:t>iDICs</w:t>
      </w:r>
      <w:proofErr w:type="spellEnd"/>
      <w:r>
        <w:rPr>
          <w:i/>
          <w:iCs/>
          <w:color w:val="555555"/>
          <w:sz w:val="18"/>
          <w:szCs w:val="18"/>
        </w:rPr>
        <w:t xml:space="preserve"> Good Practices Guide for DIC, Ed. 2, Oct. 2025 | www.idics.org</w:t>
      </w:r>
    </w:p>
    <w:sectPr w:rsidR="007B3B4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3141"/>
    <w:multiLevelType w:val="hybridMultilevel"/>
    <w:tmpl w:val="853E0746"/>
    <w:lvl w:ilvl="0" w:tplc="8988AA6E">
      <w:start w:val="1"/>
      <w:numFmt w:val="decimal"/>
      <w:lvlText w:val="%1."/>
      <w:lvlJc w:val="left"/>
      <w:pPr>
        <w:ind w:left="720" w:hanging="360"/>
      </w:pPr>
    </w:lvl>
    <w:lvl w:ilvl="1" w:tplc="E1C01DF8">
      <w:numFmt w:val="decimal"/>
      <w:lvlText w:val=""/>
      <w:lvlJc w:val="left"/>
    </w:lvl>
    <w:lvl w:ilvl="2" w:tplc="FB84AB24">
      <w:numFmt w:val="decimal"/>
      <w:lvlText w:val=""/>
      <w:lvlJc w:val="left"/>
    </w:lvl>
    <w:lvl w:ilvl="3" w:tplc="F8E29E76">
      <w:numFmt w:val="decimal"/>
      <w:lvlText w:val=""/>
      <w:lvlJc w:val="left"/>
    </w:lvl>
    <w:lvl w:ilvl="4" w:tplc="A75635CE">
      <w:numFmt w:val="decimal"/>
      <w:lvlText w:val=""/>
      <w:lvlJc w:val="left"/>
    </w:lvl>
    <w:lvl w:ilvl="5" w:tplc="ABB00F7A">
      <w:numFmt w:val="decimal"/>
      <w:lvlText w:val=""/>
      <w:lvlJc w:val="left"/>
    </w:lvl>
    <w:lvl w:ilvl="6" w:tplc="08BA3E40">
      <w:numFmt w:val="decimal"/>
      <w:lvlText w:val=""/>
      <w:lvlJc w:val="left"/>
    </w:lvl>
    <w:lvl w:ilvl="7" w:tplc="7AF0E0B6">
      <w:numFmt w:val="decimal"/>
      <w:lvlText w:val=""/>
      <w:lvlJc w:val="left"/>
    </w:lvl>
    <w:lvl w:ilvl="8" w:tplc="535A31BC">
      <w:numFmt w:val="decimal"/>
      <w:lvlText w:val=""/>
      <w:lvlJc w:val="left"/>
    </w:lvl>
  </w:abstractNum>
  <w:abstractNum w:abstractNumId="1" w15:restartNumberingAfterBreak="0">
    <w:nsid w:val="28FF7D4F"/>
    <w:multiLevelType w:val="hybridMultilevel"/>
    <w:tmpl w:val="B48CFC7C"/>
    <w:lvl w:ilvl="0" w:tplc="E9DC3E50">
      <w:start w:val="1"/>
      <w:numFmt w:val="bullet"/>
      <w:lvlText w:val="●"/>
      <w:lvlJc w:val="left"/>
      <w:pPr>
        <w:ind w:left="720" w:hanging="360"/>
      </w:pPr>
    </w:lvl>
    <w:lvl w:ilvl="1" w:tplc="E7D20A26">
      <w:start w:val="1"/>
      <w:numFmt w:val="bullet"/>
      <w:lvlText w:val="○"/>
      <w:lvlJc w:val="left"/>
      <w:pPr>
        <w:ind w:left="1440" w:hanging="360"/>
      </w:pPr>
    </w:lvl>
    <w:lvl w:ilvl="2" w:tplc="D16C92B6">
      <w:start w:val="1"/>
      <w:numFmt w:val="bullet"/>
      <w:lvlText w:val="■"/>
      <w:lvlJc w:val="left"/>
      <w:pPr>
        <w:ind w:left="2160" w:hanging="360"/>
      </w:pPr>
    </w:lvl>
    <w:lvl w:ilvl="3" w:tplc="F1E21D0E">
      <w:start w:val="1"/>
      <w:numFmt w:val="bullet"/>
      <w:lvlText w:val="●"/>
      <w:lvlJc w:val="left"/>
      <w:pPr>
        <w:ind w:left="2880" w:hanging="360"/>
      </w:pPr>
    </w:lvl>
    <w:lvl w:ilvl="4" w:tplc="08ECB098">
      <w:start w:val="1"/>
      <w:numFmt w:val="bullet"/>
      <w:lvlText w:val="○"/>
      <w:lvlJc w:val="left"/>
      <w:pPr>
        <w:ind w:left="3600" w:hanging="360"/>
      </w:pPr>
    </w:lvl>
    <w:lvl w:ilvl="5" w:tplc="46DCEEA8">
      <w:start w:val="1"/>
      <w:numFmt w:val="bullet"/>
      <w:lvlText w:val="■"/>
      <w:lvlJc w:val="left"/>
      <w:pPr>
        <w:ind w:left="4320" w:hanging="360"/>
      </w:pPr>
    </w:lvl>
    <w:lvl w:ilvl="6" w:tplc="425C0E1A">
      <w:start w:val="1"/>
      <w:numFmt w:val="bullet"/>
      <w:lvlText w:val="●"/>
      <w:lvlJc w:val="left"/>
      <w:pPr>
        <w:ind w:left="5040" w:hanging="360"/>
      </w:pPr>
    </w:lvl>
    <w:lvl w:ilvl="7" w:tplc="68BA0BB0">
      <w:start w:val="1"/>
      <w:numFmt w:val="bullet"/>
      <w:lvlText w:val="●"/>
      <w:lvlJc w:val="left"/>
      <w:pPr>
        <w:ind w:left="5760" w:hanging="360"/>
      </w:pPr>
    </w:lvl>
    <w:lvl w:ilvl="8" w:tplc="E1946FC6">
      <w:start w:val="1"/>
      <w:numFmt w:val="bullet"/>
      <w:lvlText w:val="●"/>
      <w:lvlJc w:val="left"/>
      <w:pPr>
        <w:ind w:left="6480" w:hanging="360"/>
      </w:pPr>
    </w:lvl>
  </w:abstractNum>
  <w:abstractNum w:abstractNumId="2" w15:restartNumberingAfterBreak="0">
    <w:nsid w:val="7B624115"/>
    <w:multiLevelType w:val="hybridMultilevel"/>
    <w:tmpl w:val="F98C1BFC"/>
    <w:lvl w:ilvl="0" w:tplc="180E47B2">
      <w:start w:val="1"/>
      <w:numFmt w:val="bullet"/>
      <w:lvlText w:val="•"/>
      <w:lvlJc w:val="left"/>
      <w:pPr>
        <w:ind w:left="720" w:hanging="360"/>
      </w:pPr>
    </w:lvl>
    <w:lvl w:ilvl="1" w:tplc="DF44BCBA">
      <w:numFmt w:val="decimal"/>
      <w:lvlText w:val=""/>
      <w:lvlJc w:val="left"/>
    </w:lvl>
    <w:lvl w:ilvl="2" w:tplc="B5609E4C">
      <w:numFmt w:val="decimal"/>
      <w:lvlText w:val=""/>
      <w:lvlJc w:val="left"/>
    </w:lvl>
    <w:lvl w:ilvl="3" w:tplc="3A2C33FC">
      <w:numFmt w:val="decimal"/>
      <w:lvlText w:val=""/>
      <w:lvlJc w:val="left"/>
    </w:lvl>
    <w:lvl w:ilvl="4" w:tplc="C20CCD3C">
      <w:numFmt w:val="decimal"/>
      <w:lvlText w:val=""/>
      <w:lvlJc w:val="left"/>
    </w:lvl>
    <w:lvl w:ilvl="5" w:tplc="F8C2F760">
      <w:numFmt w:val="decimal"/>
      <w:lvlText w:val=""/>
      <w:lvlJc w:val="left"/>
    </w:lvl>
    <w:lvl w:ilvl="6" w:tplc="A4FC0106">
      <w:numFmt w:val="decimal"/>
      <w:lvlText w:val=""/>
      <w:lvlJc w:val="left"/>
    </w:lvl>
    <w:lvl w:ilvl="7" w:tplc="867E2AE4">
      <w:numFmt w:val="decimal"/>
      <w:lvlText w:val=""/>
      <w:lvlJc w:val="left"/>
    </w:lvl>
    <w:lvl w:ilvl="8" w:tplc="E0DCF90A">
      <w:numFmt w:val="decimal"/>
      <w:lvlText w:val=""/>
      <w:lvlJc w:val="left"/>
    </w:lvl>
  </w:abstractNum>
  <w:num w:numId="1" w16cid:durableId="775755123">
    <w:abstractNumId w:val="1"/>
    <w:lvlOverride w:ilvl="0">
      <w:startOverride w:val="1"/>
    </w:lvlOverride>
  </w:num>
  <w:num w:numId="2" w16cid:durableId="252514152">
    <w:abstractNumId w:val="0"/>
    <w:lvlOverride w:ilvl="0">
      <w:startOverride w:val="1"/>
    </w:lvlOverride>
  </w:num>
  <w:num w:numId="3" w16cid:durableId="456436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B4F"/>
    <w:rsid w:val="0034517E"/>
    <w:rsid w:val="007B3B4F"/>
    <w:rsid w:val="00A126D4"/>
    <w:rsid w:val="00B66E8A"/>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CDA8"/>
  <w15:docId w15:val="{7C678B8A-B356-43DE-9034-EAA117B48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5C99"/>
      <w:sz w:val="32"/>
      <w:szCs w:val="32"/>
    </w:rPr>
  </w:style>
  <w:style w:type="paragraph" w:styleId="Heading2">
    <w:name w:val="heading 2"/>
    <w:uiPriority w:val="9"/>
    <w:unhideWhenUsed/>
    <w:qFormat/>
    <w:pPr>
      <w:spacing w:before="300" w:after="120"/>
      <w:outlineLvl w:val="1"/>
    </w:pPr>
    <w:rPr>
      <w:b/>
      <w:bCs/>
      <w:color w:val="1A4A7A"/>
      <w:sz w:val="26"/>
      <w:szCs w:val="26"/>
    </w:rPr>
  </w:style>
  <w:style w:type="paragraph" w:styleId="Heading3">
    <w:name w:val="heading 3"/>
    <w:uiPriority w:val="9"/>
    <w:unhideWhenUsed/>
    <w:qFormat/>
    <w:pPr>
      <w:spacing w:before="200" w:after="80"/>
      <w:outlineLvl w:val="2"/>
    </w:pPr>
    <w:rPr>
      <w:b/>
      <w:bCs/>
      <w:color w:val="2C5F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4019</TotalTime>
  <Pages>24</Pages>
  <Words>4697</Words>
  <Characters>26776</Characters>
  <Application>Microsoft Office Word</Application>
  <DocSecurity>0</DocSecurity>
  <Lines>223</Lines>
  <Paragraphs>62</Paragraphs>
  <ScaleCrop>false</ScaleCrop>
  <Company>Jonkoping University</Company>
  <LinksUpToDate>false</LinksUpToDate>
  <CharactersWithSpaces>31411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Adithya Sivakumar</cp:lastModifiedBy>
  <cp:revision>3</cp:revision>
  <dcterms:created xsi:type="dcterms:W3CDTF">2026-03-13T11:09:00Z</dcterms:created>
  <dcterms:modified xsi:type="dcterms:W3CDTF">2026-03-16T07:20:00Z</dcterms:modified>
</cp:coreProperties>
</file>