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6A1C" w14:textId="1A8FC781" w:rsidR="000727C3" w:rsidRDefault="000C02DF" w:rsidP="0033372D">
      <w:pPr>
        <w:pStyle w:val="Title"/>
      </w:pPr>
      <w:proofErr w:type="spellStart"/>
      <w:r>
        <w:t>Tama</w:t>
      </w:r>
      <w:proofErr w:type="spellEnd"/>
      <w:r>
        <w:t xml:space="preserve"> Collar 1.1A Assembly Notes</w:t>
      </w:r>
    </w:p>
    <w:p w14:paraId="18E55511" w14:textId="30FD1F4E" w:rsidR="000C02DF" w:rsidRDefault="000C02DF"/>
    <w:p w14:paraId="79A6BAAA" w14:textId="2270BF56" w:rsidR="000C02DF" w:rsidRDefault="000C02DF" w:rsidP="0033372D">
      <w:pPr>
        <w:pStyle w:val="Heading1"/>
      </w:pPr>
      <w:r>
        <w:t>Enclosure Shell Notes</w:t>
      </w:r>
    </w:p>
    <w:p w14:paraId="5A68FFDC" w14:textId="32567A9E" w:rsidR="000C02DF" w:rsidRDefault="00D92180" w:rsidP="000C02DF">
      <w:pPr>
        <w:pStyle w:val="ListParagraph"/>
        <w:numPr>
          <w:ilvl w:val="0"/>
          <w:numId w:val="1"/>
        </w:numPr>
      </w:pPr>
      <w:r>
        <w:t>Material- 2mm ABS 5”x5” sheets per shell</w:t>
      </w:r>
    </w:p>
    <w:p w14:paraId="3AAACFCC" w14:textId="06F95F2A" w:rsidR="00D92180" w:rsidRDefault="00D92180" w:rsidP="000C02DF">
      <w:pPr>
        <w:pStyle w:val="ListParagraph"/>
        <w:numPr>
          <w:ilvl w:val="0"/>
          <w:numId w:val="1"/>
        </w:numPr>
      </w:pPr>
      <w:r>
        <w:t xml:space="preserve">Machine- IDS </w:t>
      </w:r>
      <w:proofErr w:type="spellStart"/>
      <w:r>
        <w:t>Denmed</w:t>
      </w:r>
      <w:proofErr w:type="spellEnd"/>
      <w:r>
        <w:t xml:space="preserve"> Dental Vacuum Former</w:t>
      </w:r>
    </w:p>
    <w:p w14:paraId="58741177" w14:textId="18793E2B" w:rsidR="0088399F" w:rsidRDefault="0088399F" w:rsidP="000C02DF">
      <w:pPr>
        <w:pStyle w:val="ListParagraph"/>
        <w:numPr>
          <w:ilvl w:val="0"/>
          <w:numId w:val="1"/>
        </w:numPr>
      </w:pPr>
      <w:r>
        <w:t>Forming buck</w:t>
      </w:r>
      <w:r w:rsidR="002F1EF6">
        <w:t xml:space="preserve">s are machined from POM with </w:t>
      </w:r>
      <w:r w:rsidR="0033372D">
        <w:t>silicone-based release</w:t>
      </w:r>
      <w:r w:rsidR="002F1EF6">
        <w:t xml:space="preserve"> spray</w:t>
      </w:r>
      <w:r w:rsidR="0033372D">
        <w:t xml:space="preserve">. </w:t>
      </w:r>
    </w:p>
    <w:p w14:paraId="7E52BD4D" w14:textId="7B4815BD" w:rsidR="0033372D" w:rsidRDefault="0033372D" w:rsidP="000C02DF">
      <w:pPr>
        <w:pStyle w:val="ListParagraph"/>
        <w:numPr>
          <w:ilvl w:val="0"/>
          <w:numId w:val="1"/>
        </w:numPr>
      </w:pPr>
      <w:r>
        <w:t>A set of Dremel, tin snips, and flush cutters are used to cutout &amp; clean the blanks.</w:t>
      </w:r>
    </w:p>
    <w:p w14:paraId="63257F27" w14:textId="062E875E" w:rsidR="0088399F" w:rsidRDefault="0088399F" w:rsidP="0033372D"/>
    <w:p w14:paraId="420BE34F" w14:textId="324B5451" w:rsidR="0033372D" w:rsidRDefault="0033372D" w:rsidP="0033372D">
      <w:pPr>
        <w:pStyle w:val="Heading1"/>
      </w:pPr>
      <w:r>
        <w:t>Assembly Order-</w:t>
      </w:r>
    </w:p>
    <w:p w14:paraId="0EEE6BEA" w14:textId="35C4CBE1" w:rsidR="0033372D" w:rsidRDefault="00D16404" w:rsidP="0033372D">
      <w:pPr>
        <w:pStyle w:val="ListParagraph"/>
        <w:numPr>
          <w:ilvl w:val="0"/>
          <w:numId w:val="2"/>
        </w:numPr>
      </w:pPr>
      <w:r>
        <w:t xml:space="preserve">Prepare the PCB, Battery, Case shells and a 6” length of ball chain, and several magnets. </w:t>
      </w:r>
    </w:p>
    <w:p w14:paraId="3F4C5CB6" w14:textId="4585AB1D" w:rsidR="00D16404" w:rsidRDefault="00D16404" w:rsidP="0033372D">
      <w:pPr>
        <w:pStyle w:val="ListParagraph"/>
        <w:numPr>
          <w:ilvl w:val="0"/>
          <w:numId w:val="2"/>
        </w:numPr>
      </w:pPr>
      <w:r>
        <w:t>Use masking tape to secure a magnet to the reed switch, then solder the battery terminals to the PCB.</w:t>
      </w:r>
    </w:p>
    <w:p w14:paraId="340257D2" w14:textId="3AE66B19" w:rsidR="00D16404" w:rsidRDefault="00D16404" w:rsidP="0033372D">
      <w:pPr>
        <w:pStyle w:val="ListParagraph"/>
        <w:numPr>
          <w:ilvl w:val="0"/>
          <w:numId w:val="2"/>
        </w:numPr>
      </w:pPr>
      <w:r>
        <w:t xml:space="preserve">Tape another magnet over the upper shell to disable the reed switch, then insert the electronics into the upper shell. Peel away the first magnet when doing so. </w:t>
      </w:r>
    </w:p>
    <w:p w14:paraId="34A780EA" w14:textId="649F1A46" w:rsidR="00D16404" w:rsidRDefault="00D16404" w:rsidP="0033372D">
      <w:pPr>
        <w:pStyle w:val="ListParagraph"/>
        <w:numPr>
          <w:ilvl w:val="0"/>
          <w:numId w:val="2"/>
        </w:numPr>
      </w:pPr>
      <w:r>
        <w:t xml:space="preserve">Place the length of ball chain into the upper shell, ensuring it fits into the notches intended for it. </w:t>
      </w:r>
    </w:p>
    <w:p w14:paraId="46BFE9B6" w14:textId="098C6FC4" w:rsidR="00D16404" w:rsidRDefault="00D16404" w:rsidP="0033372D">
      <w:pPr>
        <w:pStyle w:val="ListParagraph"/>
        <w:numPr>
          <w:ilvl w:val="0"/>
          <w:numId w:val="2"/>
        </w:numPr>
      </w:pPr>
      <w:r>
        <w:t xml:space="preserve">Close the lower shell over the upper shell, ensuring minimal gaps all around the seam. </w:t>
      </w:r>
    </w:p>
    <w:p w14:paraId="3EE719F5" w14:textId="15BCAF94" w:rsidR="00D16404" w:rsidRDefault="00D16404" w:rsidP="0033372D">
      <w:pPr>
        <w:pStyle w:val="ListParagraph"/>
        <w:numPr>
          <w:ilvl w:val="0"/>
          <w:numId w:val="2"/>
        </w:numPr>
      </w:pPr>
      <w:r>
        <w:t xml:space="preserve">Apply glue to seal the seams, avoid gluing the </w:t>
      </w:r>
      <w:r w:rsidR="00DA4C9E">
        <w:t>magnet or tape to the case while doing so.</w:t>
      </w:r>
    </w:p>
    <w:p w14:paraId="6BA85711" w14:textId="30EB93DD" w:rsidR="00D16404" w:rsidRPr="0033372D" w:rsidRDefault="00D16404" w:rsidP="0033372D">
      <w:pPr>
        <w:pStyle w:val="ListParagraph"/>
        <w:numPr>
          <w:ilvl w:val="0"/>
          <w:numId w:val="2"/>
        </w:numPr>
      </w:pPr>
      <w:r>
        <w:t xml:space="preserve">Ensure disabling magnet is still firmly in place and </w:t>
      </w:r>
      <w:r w:rsidR="00DA4C9E">
        <w:t xml:space="preserve">pack the unit into it’s enclosure.  </w:t>
      </w:r>
    </w:p>
    <w:p w14:paraId="25BDF636" w14:textId="01D45B84" w:rsidR="0033372D" w:rsidRDefault="0033372D" w:rsidP="0033372D"/>
    <w:p w14:paraId="4AC78BDA" w14:textId="722F95C2" w:rsidR="00DD1550" w:rsidRDefault="00DD1550" w:rsidP="00DD1550">
      <w:pPr>
        <w:pStyle w:val="Heading1"/>
      </w:pPr>
      <w:r>
        <w:t>Vacuum forming and Blank prep notes-</w:t>
      </w:r>
    </w:p>
    <w:p w14:paraId="26911795" w14:textId="640E071B" w:rsidR="00DD1550" w:rsidRDefault="00DD1550" w:rsidP="00DD1550">
      <w:pPr>
        <w:pStyle w:val="ListParagraph"/>
        <w:numPr>
          <w:ilvl w:val="0"/>
          <w:numId w:val="3"/>
        </w:numPr>
      </w:pPr>
      <w:r>
        <w:t xml:space="preserve">Ensure ABS is dehydrated prior to vacuum forming, minimum 12 hours at 60c. </w:t>
      </w:r>
    </w:p>
    <w:p w14:paraId="6C66683C" w14:textId="6091B691" w:rsidR="00DD1550" w:rsidRDefault="00DD1550" w:rsidP="00DD1550">
      <w:pPr>
        <w:pStyle w:val="ListParagraph"/>
        <w:numPr>
          <w:ilvl w:val="0"/>
          <w:numId w:val="3"/>
        </w:numPr>
      </w:pPr>
      <w:r>
        <w:t xml:space="preserve">Depending on whether the bucks are mounted to a backing board or not, it may help to use a screw to aid in extracting the buck from the pull. A gentle mist of silicone spray every 4 pulls is also recommended. </w:t>
      </w:r>
    </w:p>
    <w:p w14:paraId="5CDB895A" w14:textId="0B416E99" w:rsidR="00DD1550" w:rsidRDefault="00DD1550" w:rsidP="00DD1550">
      <w:pPr>
        <w:pStyle w:val="ListParagraph"/>
        <w:numPr>
          <w:ilvl w:val="0"/>
          <w:numId w:val="3"/>
        </w:numPr>
      </w:pPr>
      <w:r>
        <w:t xml:space="preserve">When cutting the case from the pull, ensure the edges are crisp but not sharp. </w:t>
      </w:r>
      <w:r w:rsidR="0055772D">
        <w:t xml:space="preserve">Sand down sharp edges, and discard pulls with overly thin or translucent corners. </w:t>
      </w:r>
    </w:p>
    <w:p w14:paraId="5115C4A6" w14:textId="4D0C6D0D" w:rsidR="00DD1550" w:rsidRPr="00DD1550" w:rsidRDefault="00DD1550" w:rsidP="00DD1550">
      <w:pPr>
        <w:pStyle w:val="ListParagraph"/>
        <w:numPr>
          <w:ilvl w:val="0"/>
          <w:numId w:val="3"/>
        </w:numPr>
      </w:pPr>
      <w:r>
        <w:t>Once the case is cut from the pull, you will need to use a Dremel cutoff wheel (</w:t>
      </w:r>
      <w:r w:rsidR="00601933">
        <w:t xml:space="preserve">0.8-1mm thick) to cut two slots to allow the </w:t>
      </w:r>
      <w:proofErr w:type="spellStart"/>
      <w:r w:rsidR="00601933">
        <w:t>ballchain</w:t>
      </w:r>
      <w:proofErr w:type="spellEnd"/>
      <w:r w:rsidR="00601933">
        <w:t xml:space="preserve"> to sit inside the upper case. </w:t>
      </w:r>
      <w:r>
        <w:t xml:space="preserve"> </w:t>
      </w:r>
    </w:p>
    <w:p w14:paraId="3498F038" w14:textId="77777777" w:rsidR="00DD1550" w:rsidRDefault="00DD1550" w:rsidP="0033372D"/>
    <w:p w14:paraId="73D78021" w14:textId="1D657F28" w:rsidR="0033372D" w:rsidRDefault="0033372D" w:rsidP="0033372D">
      <w:pPr>
        <w:pStyle w:val="Heading2"/>
      </w:pPr>
      <w:r>
        <w:lastRenderedPageBreak/>
        <w:t>Exploded View</w:t>
      </w:r>
    </w:p>
    <w:p w14:paraId="2D896F45" w14:textId="4DA06E8D" w:rsidR="0033372D" w:rsidRDefault="0033372D" w:rsidP="0033372D">
      <w:r w:rsidRPr="0033372D">
        <w:rPr>
          <w:noProof/>
        </w:rPr>
        <w:drawing>
          <wp:inline distT="0" distB="0" distL="0" distR="0" wp14:anchorId="3B785566" wp14:editId="503CF56E">
            <wp:extent cx="5943600" cy="5291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FF27" w14:textId="2D849601" w:rsidR="0033372D" w:rsidRDefault="0033372D" w:rsidP="0033372D"/>
    <w:p w14:paraId="527B6D1E" w14:textId="7EFC90AB" w:rsidR="0033372D" w:rsidRDefault="0033372D" w:rsidP="0033372D">
      <w:r w:rsidRPr="0033372D">
        <w:rPr>
          <w:noProof/>
        </w:rPr>
        <w:lastRenderedPageBreak/>
        <w:drawing>
          <wp:inline distT="0" distB="0" distL="0" distR="0" wp14:anchorId="3A46D9EC" wp14:editId="7CF45C20">
            <wp:extent cx="5943600" cy="3643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0D73"/>
    <w:multiLevelType w:val="hybridMultilevel"/>
    <w:tmpl w:val="3CD63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4600"/>
    <w:multiLevelType w:val="hybridMultilevel"/>
    <w:tmpl w:val="54E41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23CAA"/>
    <w:multiLevelType w:val="hybridMultilevel"/>
    <w:tmpl w:val="E604D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EC"/>
    <w:rsid w:val="000727C3"/>
    <w:rsid w:val="000C02DF"/>
    <w:rsid w:val="002F1EF6"/>
    <w:rsid w:val="0033372D"/>
    <w:rsid w:val="003D3DFB"/>
    <w:rsid w:val="0055772D"/>
    <w:rsid w:val="00601933"/>
    <w:rsid w:val="007923EC"/>
    <w:rsid w:val="0088399F"/>
    <w:rsid w:val="00D16404"/>
    <w:rsid w:val="00D92180"/>
    <w:rsid w:val="00DA4C9E"/>
    <w:rsid w:val="00DD1550"/>
    <w:rsid w:val="00E3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35D0"/>
  <w15:chartTrackingRefBased/>
  <w15:docId w15:val="{285A7392-BFC7-48A3-87D7-B84B75ED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3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Adithyaa Raghavan</dc:creator>
  <cp:keywords/>
  <dc:description/>
  <cp:lastModifiedBy>Adithyaa Raghavan</cp:lastModifiedBy>
  <cp:revision>6</cp:revision>
  <dcterms:created xsi:type="dcterms:W3CDTF">2021-12-31T03:01:00Z</dcterms:created>
  <dcterms:modified xsi:type="dcterms:W3CDTF">2021-12-31T05:33:00Z</dcterms:modified>
</cp:coreProperties>
</file>