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FA2872" w14:textId="77777777" w:rsidR="00096A76" w:rsidRDefault="00096A76"/>
    <w:p w14:paraId="52EE918D" w14:textId="77777777" w:rsidR="00096A76" w:rsidRDefault="00000000">
      <w:pPr>
        <w:jc w:val="center"/>
      </w:pPr>
      <w:r>
        <w:rPr>
          <w:rFonts w:ascii="Times New Roman" w:hAnsi="Times New Roman"/>
          <w:b/>
          <w:sz w:val="32"/>
          <w:u w:val="single"/>
        </w:rPr>
        <w:t>Literature Survey Report ( Minimum 10 Research Papers )</w:t>
      </w:r>
    </w:p>
    <w:p w14:paraId="2552BCE5" w14:textId="77777777" w:rsidR="00096A76" w:rsidRDefault="00096A76"/>
    <w:p w14:paraId="72255B87" w14:textId="77777777" w:rsidR="00096A76" w:rsidRDefault="00000000">
      <w:r>
        <w:rPr>
          <w:rFonts w:ascii="Times New Roman" w:hAnsi="Times New Roman"/>
          <w:b/>
          <w:sz w:val="28"/>
        </w:rPr>
        <w:t>1. Paperwise Comparison Table</w:t>
      </w:r>
    </w:p>
    <w:p w14:paraId="1E354F0B" w14:textId="77777777" w:rsidR="00096A76" w:rsidRDefault="00096A76"/>
    <w:tbl>
      <w:tblPr>
        <w:tblStyle w:val="TableGrid"/>
        <w:tblW w:w="0" w:type="auto"/>
        <w:jc w:val="center"/>
        <w:tblLook w:val="04A0" w:firstRow="1" w:lastRow="0" w:firstColumn="1" w:lastColumn="0" w:noHBand="0" w:noVBand="1"/>
      </w:tblPr>
      <w:tblGrid>
        <w:gridCol w:w="1576"/>
        <w:gridCol w:w="1330"/>
        <w:gridCol w:w="670"/>
        <w:gridCol w:w="1977"/>
        <w:gridCol w:w="1966"/>
        <w:gridCol w:w="2103"/>
      </w:tblGrid>
      <w:tr w:rsidR="00096A76" w14:paraId="3BB8B0CF" w14:textId="77777777">
        <w:trPr>
          <w:jc w:val="center"/>
        </w:trPr>
        <w:tc>
          <w:tcPr>
            <w:tcW w:w="1701" w:type="dxa"/>
          </w:tcPr>
          <w:p w14:paraId="7E261C5A" w14:textId="77777777" w:rsidR="00096A76" w:rsidRDefault="00000000">
            <w:r>
              <w:rPr>
                <w:rFonts w:ascii="Times New Roman" w:hAnsi="Times New Roman"/>
                <w:b/>
                <w:sz w:val="20"/>
              </w:rPr>
              <w:t>Title</w:t>
            </w:r>
          </w:p>
        </w:tc>
        <w:tc>
          <w:tcPr>
            <w:tcW w:w="1417" w:type="dxa"/>
          </w:tcPr>
          <w:p w14:paraId="171AB437" w14:textId="77777777" w:rsidR="00096A76" w:rsidRDefault="00000000">
            <w:r>
              <w:rPr>
                <w:rFonts w:ascii="Times New Roman" w:hAnsi="Times New Roman"/>
                <w:b/>
                <w:sz w:val="20"/>
              </w:rPr>
              <w:t>Author</w:t>
            </w:r>
          </w:p>
        </w:tc>
        <w:tc>
          <w:tcPr>
            <w:tcW w:w="680" w:type="dxa"/>
          </w:tcPr>
          <w:p w14:paraId="76805DB2" w14:textId="77777777" w:rsidR="00096A76" w:rsidRDefault="00000000">
            <w:r>
              <w:rPr>
                <w:rFonts w:ascii="Times New Roman" w:hAnsi="Times New Roman"/>
                <w:b/>
                <w:sz w:val="20"/>
              </w:rPr>
              <w:t>Year</w:t>
            </w:r>
          </w:p>
        </w:tc>
        <w:tc>
          <w:tcPr>
            <w:tcW w:w="2154" w:type="dxa"/>
          </w:tcPr>
          <w:p w14:paraId="35976CF3" w14:textId="77777777" w:rsidR="00096A76" w:rsidRDefault="00000000">
            <w:r>
              <w:rPr>
                <w:rFonts w:ascii="Times New Roman" w:hAnsi="Times New Roman"/>
                <w:b/>
                <w:sz w:val="20"/>
              </w:rPr>
              <w:t>Objective / Purpose</w:t>
            </w:r>
          </w:p>
        </w:tc>
        <w:tc>
          <w:tcPr>
            <w:tcW w:w="2154" w:type="dxa"/>
          </w:tcPr>
          <w:p w14:paraId="0D3B86B7" w14:textId="77777777" w:rsidR="00096A76" w:rsidRDefault="00000000">
            <w:r>
              <w:rPr>
                <w:rFonts w:ascii="Times New Roman" w:hAnsi="Times New Roman"/>
                <w:b/>
                <w:sz w:val="20"/>
              </w:rPr>
              <w:t>Methodology / Technique</w:t>
            </w:r>
          </w:p>
        </w:tc>
        <w:tc>
          <w:tcPr>
            <w:tcW w:w="2268" w:type="dxa"/>
          </w:tcPr>
          <w:p w14:paraId="3FABC531" w14:textId="77777777" w:rsidR="00096A76" w:rsidRDefault="00000000">
            <w:r>
              <w:rPr>
                <w:rFonts w:ascii="Times New Roman" w:hAnsi="Times New Roman"/>
                <w:b/>
                <w:sz w:val="20"/>
              </w:rPr>
              <w:t>Findings</w:t>
            </w:r>
          </w:p>
        </w:tc>
      </w:tr>
      <w:tr w:rsidR="00096A76" w14:paraId="1195FD3D" w14:textId="77777777">
        <w:trPr>
          <w:jc w:val="center"/>
        </w:trPr>
        <w:tc>
          <w:tcPr>
            <w:tcW w:w="1701" w:type="dxa"/>
          </w:tcPr>
          <w:p w14:paraId="3763BE08" w14:textId="77777777" w:rsidR="00096A76" w:rsidRDefault="00000000">
            <w:r>
              <w:rPr>
                <w:rFonts w:ascii="Times New Roman" w:hAnsi="Times New Roman"/>
                <w:sz w:val="18"/>
              </w:rPr>
              <w:t>RAID: A Shared Benchmark for Robust Evaluation of Machine-Generated Text Detectors</w:t>
            </w:r>
          </w:p>
        </w:tc>
        <w:tc>
          <w:tcPr>
            <w:tcW w:w="1417" w:type="dxa"/>
          </w:tcPr>
          <w:p w14:paraId="087E01AA" w14:textId="77777777" w:rsidR="00096A76" w:rsidRDefault="00000000">
            <w:r>
              <w:rPr>
                <w:rFonts w:ascii="Times New Roman" w:hAnsi="Times New Roman"/>
                <w:sz w:val="18"/>
              </w:rPr>
              <w:t>Dugan, L., Hwang, A., Trhlik, F., et al.</w:t>
            </w:r>
          </w:p>
        </w:tc>
        <w:tc>
          <w:tcPr>
            <w:tcW w:w="680" w:type="dxa"/>
          </w:tcPr>
          <w:p w14:paraId="6512988B" w14:textId="77777777" w:rsidR="00096A76" w:rsidRDefault="00000000">
            <w:r>
              <w:rPr>
                <w:rFonts w:ascii="Times New Roman" w:hAnsi="Times New Roman"/>
                <w:sz w:val="18"/>
              </w:rPr>
              <w:t>2024</w:t>
            </w:r>
          </w:p>
        </w:tc>
        <w:tc>
          <w:tcPr>
            <w:tcW w:w="2154" w:type="dxa"/>
          </w:tcPr>
          <w:p w14:paraId="1572F8C5" w14:textId="77777777" w:rsidR="00096A76" w:rsidRDefault="00000000">
            <w:r>
              <w:rPr>
                <w:rFonts w:ascii="Times New Roman" w:hAnsi="Times New Roman"/>
                <w:sz w:val="18"/>
              </w:rPr>
              <w:t>To create a large-scale shared benchmark for evaluating AI text detectors across multiple generators, domains, and adversarial attacks.</w:t>
            </w:r>
          </w:p>
        </w:tc>
        <w:tc>
          <w:tcPr>
            <w:tcW w:w="2154" w:type="dxa"/>
          </w:tcPr>
          <w:p w14:paraId="76BE6319" w14:textId="77777777" w:rsidR="00096A76" w:rsidRDefault="00000000">
            <w:r>
              <w:rPr>
                <w:rFonts w:ascii="Times New Roman" w:hAnsi="Times New Roman"/>
                <w:sz w:val="18"/>
              </w:rPr>
              <w:t>Compiled 6M+ generated documents from 11 language models across 8 domains with 11 adversarial attack strategies. Evaluated existing detectors on this unified benchmark.</w:t>
            </w:r>
          </w:p>
        </w:tc>
        <w:tc>
          <w:tcPr>
            <w:tcW w:w="2268" w:type="dxa"/>
          </w:tcPr>
          <w:p w14:paraId="00ECA581" w14:textId="77777777" w:rsidR="00096A76" w:rsidRDefault="00000000">
            <w:r>
              <w:rPr>
                <w:rFonts w:ascii="Times New Roman" w:hAnsi="Times New Roman"/>
                <w:sz w:val="18"/>
              </w:rPr>
              <w:t>Most existing detectors showed significant performance drops under adversarial attacks. The benchmark revealed that no single detector generalizes well across all generators and domains, highlighting the need for ensemble approaches.</w:t>
            </w:r>
          </w:p>
        </w:tc>
      </w:tr>
      <w:tr w:rsidR="00096A76" w14:paraId="59802471" w14:textId="77777777">
        <w:trPr>
          <w:jc w:val="center"/>
        </w:trPr>
        <w:tc>
          <w:tcPr>
            <w:tcW w:w="1701" w:type="dxa"/>
          </w:tcPr>
          <w:p w14:paraId="4220C98E" w14:textId="77777777" w:rsidR="00096A76" w:rsidRDefault="00000000">
            <w:r>
              <w:rPr>
                <w:rFonts w:ascii="Times New Roman" w:hAnsi="Times New Roman"/>
                <w:sz w:val="18"/>
              </w:rPr>
              <w:t>M4: Multi-generator, Multi-domain, Multi-lingual Black-Box Machine-Generated Text Detection</w:t>
            </w:r>
          </w:p>
        </w:tc>
        <w:tc>
          <w:tcPr>
            <w:tcW w:w="1417" w:type="dxa"/>
          </w:tcPr>
          <w:p w14:paraId="7EE11AFF" w14:textId="77777777" w:rsidR="00096A76" w:rsidRDefault="00000000">
            <w:r>
              <w:rPr>
                <w:rFonts w:ascii="Times New Roman" w:hAnsi="Times New Roman"/>
                <w:sz w:val="18"/>
              </w:rPr>
              <w:t>Wang, Y., et al. (MBZUAI)</w:t>
            </w:r>
          </w:p>
        </w:tc>
        <w:tc>
          <w:tcPr>
            <w:tcW w:w="680" w:type="dxa"/>
          </w:tcPr>
          <w:p w14:paraId="1CD59908" w14:textId="77777777" w:rsidR="00096A76" w:rsidRDefault="00000000">
            <w:r>
              <w:rPr>
                <w:rFonts w:ascii="Times New Roman" w:hAnsi="Times New Roman"/>
                <w:sz w:val="18"/>
              </w:rPr>
              <w:t>2024</w:t>
            </w:r>
          </w:p>
        </w:tc>
        <w:tc>
          <w:tcPr>
            <w:tcW w:w="2154" w:type="dxa"/>
          </w:tcPr>
          <w:p w14:paraId="495C8D11" w14:textId="77777777" w:rsidR="00096A76" w:rsidRDefault="00000000">
            <w:r>
              <w:rPr>
                <w:rFonts w:ascii="Times New Roman" w:hAnsi="Times New Roman"/>
                <w:sz w:val="18"/>
              </w:rPr>
              <w:t>To build a multilingual, multi-generator dataset and detection framework for cross-lingual AI text detection.</w:t>
            </w:r>
          </w:p>
        </w:tc>
        <w:tc>
          <w:tcPr>
            <w:tcW w:w="2154" w:type="dxa"/>
          </w:tcPr>
          <w:p w14:paraId="7E9C91C0" w14:textId="77777777" w:rsidR="00096A76" w:rsidRDefault="00000000">
            <w:r>
              <w:rPr>
                <w:rFonts w:ascii="Times New Roman" w:hAnsi="Times New Roman"/>
                <w:sz w:val="18"/>
              </w:rPr>
              <w:t>Collected machine-generated text from multiple LLMs across multiple languages and domains. Trained and evaluated detection models in both monolingual and cross-lingual settings.</w:t>
            </w:r>
          </w:p>
        </w:tc>
        <w:tc>
          <w:tcPr>
            <w:tcW w:w="2268" w:type="dxa"/>
          </w:tcPr>
          <w:p w14:paraId="57906504" w14:textId="77777777" w:rsidR="00096A76" w:rsidRDefault="00000000">
            <w:r>
              <w:rPr>
                <w:rFonts w:ascii="Times New Roman" w:hAnsi="Times New Roman"/>
                <w:sz w:val="18"/>
              </w:rPr>
              <w:t>Detectors trained exclusively on English data perform poorly on other languages. Cross-lingual transfer learning with multilingual transformers like XLM-RoBERTa significantly improves detection across languages.</w:t>
            </w:r>
          </w:p>
        </w:tc>
      </w:tr>
      <w:tr w:rsidR="00096A76" w14:paraId="7B45A667" w14:textId="77777777">
        <w:trPr>
          <w:jc w:val="center"/>
        </w:trPr>
        <w:tc>
          <w:tcPr>
            <w:tcW w:w="1701" w:type="dxa"/>
          </w:tcPr>
          <w:p w14:paraId="2402E2A9" w14:textId="77777777" w:rsidR="00096A76" w:rsidRDefault="00000000">
            <w:r>
              <w:rPr>
                <w:rFonts w:ascii="Times New Roman" w:hAnsi="Times New Roman"/>
                <w:sz w:val="18"/>
              </w:rPr>
              <w:t>HC3: Human ChatGPT Comparison Corpus</w:t>
            </w:r>
          </w:p>
        </w:tc>
        <w:tc>
          <w:tcPr>
            <w:tcW w:w="1417" w:type="dxa"/>
          </w:tcPr>
          <w:p w14:paraId="1DBE3E8B" w14:textId="77777777" w:rsidR="00096A76" w:rsidRDefault="00000000">
            <w:r>
              <w:rPr>
                <w:rFonts w:ascii="Times New Roman" w:hAnsi="Times New Roman"/>
                <w:sz w:val="18"/>
              </w:rPr>
              <w:t>Guo, B., et al. (Hello-SimpleAI)</w:t>
            </w:r>
          </w:p>
        </w:tc>
        <w:tc>
          <w:tcPr>
            <w:tcW w:w="680" w:type="dxa"/>
          </w:tcPr>
          <w:p w14:paraId="26722979" w14:textId="77777777" w:rsidR="00096A76" w:rsidRDefault="00000000">
            <w:r>
              <w:rPr>
                <w:rFonts w:ascii="Times New Roman" w:hAnsi="Times New Roman"/>
                <w:sz w:val="18"/>
              </w:rPr>
              <w:t>2023</w:t>
            </w:r>
          </w:p>
        </w:tc>
        <w:tc>
          <w:tcPr>
            <w:tcW w:w="2154" w:type="dxa"/>
          </w:tcPr>
          <w:p w14:paraId="04ADCBAC" w14:textId="77777777" w:rsidR="00096A76" w:rsidRDefault="00000000">
            <w:r>
              <w:rPr>
                <w:rFonts w:ascii="Times New Roman" w:hAnsi="Times New Roman"/>
                <w:sz w:val="18"/>
              </w:rPr>
              <w:t>To create a paired dataset of human-written and ChatGPT-generated answers for training and evaluating AI text detectors.</w:t>
            </w:r>
          </w:p>
        </w:tc>
        <w:tc>
          <w:tcPr>
            <w:tcW w:w="2154" w:type="dxa"/>
          </w:tcPr>
          <w:p w14:paraId="1A6B2841" w14:textId="77777777" w:rsidR="00096A76" w:rsidRDefault="00000000">
            <w:r>
              <w:rPr>
                <w:rFonts w:ascii="Times New Roman" w:hAnsi="Times New Roman"/>
                <w:sz w:val="18"/>
              </w:rPr>
              <w:t>Collected question-answer pairs from multiple domains where both human experts and ChatGPT provided answers. Analyzed linguistic differences between human and AI responses.</w:t>
            </w:r>
          </w:p>
        </w:tc>
        <w:tc>
          <w:tcPr>
            <w:tcW w:w="2268" w:type="dxa"/>
          </w:tcPr>
          <w:p w14:paraId="1BF403E2" w14:textId="77777777" w:rsidR="00096A76" w:rsidRDefault="00000000">
            <w:r>
              <w:rPr>
                <w:rFonts w:ascii="Times New Roman" w:hAnsi="Times New Roman"/>
                <w:sz w:val="18"/>
              </w:rPr>
              <w:t>ChatGPT responses tend to be more verbose, use more formal language, and exhibit less variability than human answers. Simple classifiers trained on HC3 achieve high accuracy but may not generalize to other generators.</w:t>
            </w:r>
          </w:p>
        </w:tc>
      </w:tr>
      <w:tr w:rsidR="00096A76" w14:paraId="3B4C59AF" w14:textId="77777777">
        <w:trPr>
          <w:jc w:val="center"/>
        </w:trPr>
        <w:tc>
          <w:tcPr>
            <w:tcW w:w="1701" w:type="dxa"/>
          </w:tcPr>
          <w:p w14:paraId="3A0DAB30" w14:textId="77777777" w:rsidR="00096A76" w:rsidRDefault="00000000">
            <w:r>
              <w:rPr>
                <w:rFonts w:ascii="Times New Roman" w:hAnsi="Times New Roman"/>
                <w:sz w:val="18"/>
              </w:rPr>
              <w:t>On the Reliability of AI-Text Detectors</w:t>
            </w:r>
          </w:p>
        </w:tc>
        <w:tc>
          <w:tcPr>
            <w:tcW w:w="1417" w:type="dxa"/>
          </w:tcPr>
          <w:p w14:paraId="396D2E53" w14:textId="77777777" w:rsidR="00096A76" w:rsidRDefault="00000000">
            <w:r>
              <w:rPr>
                <w:rFonts w:ascii="Times New Roman" w:hAnsi="Times New Roman"/>
                <w:sz w:val="18"/>
              </w:rPr>
              <w:t>Sadasivan, V.S., et al.</w:t>
            </w:r>
          </w:p>
        </w:tc>
        <w:tc>
          <w:tcPr>
            <w:tcW w:w="680" w:type="dxa"/>
          </w:tcPr>
          <w:p w14:paraId="2C96F07C" w14:textId="77777777" w:rsidR="00096A76" w:rsidRDefault="00000000">
            <w:r>
              <w:rPr>
                <w:rFonts w:ascii="Times New Roman" w:hAnsi="Times New Roman"/>
                <w:sz w:val="18"/>
              </w:rPr>
              <w:t>2023</w:t>
            </w:r>
          </w:p>
        </w:tc>
        <w:tc>
          <w:tcPr>
            <w:tcW w:w="2154" w:type="dxa"/>
          </w:tcPr>
          <w:p w14:paraId="35947FB7" w14:textId="77777777" w:rsidR="00096A76" w:rsidRDefault="00000000">
            <w:r>
              <w:rPr>
                <w:rFonts w:ascii="Times New Roman" w:hAnsi="Times New Roman"/>
                <w:sz w:val="18"/>
              </w:rPr>
              <w:t>To investigate the fundamental limitations of AI text detection methods and assess their robustness against evasion attacks.</w:t>
            </w:r>
          </w:p>
        </w:tc>
        <w:tc>
          <w:tcPr>
            <w:tcW w:w="2154" w:type="dxa"/>
          </w:tcPr>
          <w:p w14:paraId="1CF471F0" w14:textId="77777777" w:rsidR="00096A76" w:rsidRDefault="00000000">
            <w:r>
              <w:rPr>
                <w:rFonts w:ascii="Times New Roman" w:hAnsi="Times New Roman"/>
                <w:sz w:val="18"/>
              </w:rPr>
              <w:t>Tested multiple detection methods (watermarking, neural classifiers, statistical methods) against paraphrasing attacks using models like DIPPER. Provided theoretical analysis of detection limits.</w:t>
            </w:r>
          </w:p>
        </w:tc>
        <w:tc>
          <w:tcPr>
            <w:tcW w:w="2268" w:type="dxa"/>
          </w:tcPr>
          <w:p w14:paraId="68C3D196" w14:textId="77777777" w:rsidR="00096A76" w:rsidRDefault="00000000">
            <w:r>
              <w:rPr>
                <w:rFonts w:ascii="Times New Roman" w:hAnsi="Times New Roman"/>
                <w:sz w:val="18"/>
              </w:rPr>
              <w:t>Simple paraphrasing attacks can reduce detection accuracy to near-random levels. As language models improve, the statistical gap between human and machine text shrinks, making detection inherently harder.</w:t>
            </w:r>
          </w:p>
        </w:tc>
      </w:tr>
      <w:tr w:rsidR="00096A76" w14:paraId="51C42C42" w14:textId="77777777">
        <w:trPr>
          <w:jc w:val="center"/>
        </w:trPr>
        <w:tc>
          <w:tcPr>
            <w:tcW w:w="1701" w:type="dxa"/>
          </w:tcPr>
          <w:p w14:paraId="7B196184" w14:textId="77777777" w:rsidR="00096A76" w:rsidRDefault="00000000">
            <w:r>
              <w:rPr>
                <w:rFonts w:ascii="Times New Roman" w:hAnsi="Times New Roman"/>
                <w:sz w:val="18"/>
              </w:rPr>
              <w:t>Detecting Machine-Generated Text: A Critical Survey</w:t>
            </w:r>
          </w:p>
        </w:tc>
        <w:tc>
          <w:tcPr>
            <w:tcW w:w="1417" w:type="dxa"/>
          </w:tcPr>
          <w:p w14:paraId="17BF0815" w14:textId="77777777" w:rsidR="00096A76" w:rsidRDefault="00000000">
            <w:r>
              <w:rPr>
                <w:rFonts w:ascii="Times New Roman" w:hAnsi="Times New Roman"/>
                <w:sz w:val="18"/>
              </w:rPr>
              <w:t>Tang, R., et al.</w:t>
            </w:r>
          </w:p>
        </w:tc>
        <w:tc>
          <w:tcPr>
            <w:tcW w:w="680" w:type="dxa"/>
          </w:tcPr>
          <w:p w14:paraId="16A5BC2A" w14:textId="77777777" w:rsidR="00096A76" w:rsidRDefault="00000000">
            <w:r>
              <w:rPr>
                <w:rFonts w:ascii="Times New Roman" w:hAnsi="Times New Roman"/>
                <w:sz w:val="18"/>
              </w:rPr>
              <w:t>2023</w:t>
            </w:r>
          </w:p>
        </w:tc>
        <w:tc>
          <w:tcPr>
            <w:tcW w:w="2154" w:type="dxa"/>
          </w:tcPr>
          <w:p w14:paraId="6F304303" w14:textId="77777777" w:rsidR="00096A76" w:rsidRDefault="00000000">
            <w:r>
              <w:rPr>
                <w:rFonts w:ascii="Times New Roman" w:hAnsi="Times New Roman"/>
                <w:sz w:val="18"/>
              </w:rPr>
              <w:t xml:space="preserve">To provide a comprehensive survey of machine-generated text detection methods, categorizing existing approaches and identifying open </w:t>
            </w:r>
            <w:r>
              <w:rPr>
                <w:rFonts w:ascii="Times New Roman" w:hAnsi="Times New Roman"/>
                <w:sz w:val="18"/>
              </w:rPr>
              <w:lastRenderedPageBreak/>
              <w:t>challenges.</w:t>
            </w:r>
          </w:p>
        </w:tc>
        <w:tc>
          <w:tcPr>
            <w:tcW w:w="2154" w:type="dxa"/>
          </w:tcPr>
          <w:p w14:paraId="2987CD4A" w14:textId="77777777" w:rsidR="00096A76" w:rsidRDefault="00000000">
            <w:r>
              <w:rPr>
                <w:rFonts w:ascii="Times New Roman" w:hAnsi="Times New Roman"/>
                <w:sz w:val="18"/>
              </w:rPr>
              <w:lastRenderedPageBreak/>
              <w:t xml:space="preserve">Systematic review of detection methods categorized into statistical approaches, neural classifiers, and watermarking-based techniques. </w:t>
            </w:r>
            <w:r>
              <w:rPr>
                <w:rFonts w:ascii="Times New Roman" w:hAnsi="Times New Roman"/>
                <w:sz w:val="18"/>
              </w:rPr>
              <w:lastRenderedPageBreak/>
              <w:t>Comparative analysis across different evaluation settings.</w:t>
            </w:r>
          </w:p>
        </w:tc>
        <w:tc>
          <w:tcPr>
            <w:tcW w:w="2268" w:type="dxa"/>
          </w:tcPr>
          <w:p w14:paraId="59DB6BD2" w14:textId="77777777" w:rsidR="00096A76" w:rsidRDefault="00000000">
            <w:r>
              <w:rPr>
                <w:rFonts w:ascii="Times New Roman" w:hAnsi="Times New Roman"/>
                <w:sz w:val="18"/>
              </w:rPr>
              <w:lastRenderedPageBreak/>
              <w:t xml:space="preserve">No single detection method dominates across all settings. Statistical methods work for older generators but struggle with newer fluent models. Neural classifiers achieve </w:t>
            </w:r>
            <w:r>
              <w:rPr>
                <w:rFonts w:ascii="Times New Roman" w:hAnsi="Times New Roman"/>
                <w:sz w:val="18"/>
              </w:rPr>
              <w:lastRenderedPageBreak/>
              <w:t>higher accuracy but are brittle under distribution shift. Ensemble methods offer the best generalization.</w:t>
            </w:r>
          </w:p>
        </w:tc>
      </w:tr>
      <w:tr w:rsidR="00096A76" w14:paraId="64B95BFB" w14:textId="77777777">
        <w:trPr>
          <w:jc w:val="center"/>
        </w:trPr>
        <w:tc>
          <w:tcPr>
            <w:tcW w:w="1701" w:type="dxa"/>
          </w:tcPr>
          <w:p w14:paraId="6DE2B910" w14:textId="77777777" w:rsidR="00096A76" w:rsidRDefault="00000000">
            <w:r>
              <w:rPr>
                <w:rFonts w:ascii="Times New Roman" w:hAnsi="Times New Roman"/>
                <w:sz w:val="18"/>
              </w:rPr>
              <w:lastRenderedPageBreak/>
              <w:t>Sentence-BERT: Sentence Embeddings using Siamese BERT-Networks</w:t>
            </w:r>
          </w:p>
        </w:tc>
        <w:tc>
          <w:tcPr>
            <w:tcW w:w="1417" w:type="dxa"/>
          </w:tcPr>
          <w:p w14:paraId="2DE299E4" w14:textId="77777777" w:rsidR="00096A76" w:rsidRDefault="00000000">
            <w:r>
              <w:rPr>
                <w:rFonts w:ascii="Times New Roman" w:hAnsi="Times New Roman"/>
                <w:sz w:val="18"/>
              </w:rPr>
              <w:t>Reimers, N. &amp; Gurevych, I.</w:t>
            </w:r>
          </w:p>
        </w:tc>
        <w:tc>
          <w:tcPr>
            <w:tcW w:w="680" w:type="dxa"/>
          </w:tcPr>
          <w:p w14:paraId="69369C10" w14:textId="77777777" w:rsidR="00096A76" w:rsidRDefault="00000000">
            <w:r>
              <w:rPr>
                <w:rFonts w:ascii="Times New Roman" w:hAnsi="Times New Roman"/>
                <w:sz w:val="18"/>
              </w:rPr>
              <w:t>2019</w:t>
            </w:r>
          </w:p>
        </w:tc>
        <w:tc>
          <w:tcPr>
            <w:tcW w:w="2154" w:type="dxa"/>
          </w:tcPr>
          <w:p w14:paraId="6F0E02A7" w14:textId="77777777" w:rsidR="00096A76" w:rsidRDefault="00000000">
            <w:r>
              <w:rPr>
                <w:rFonts w:ascii="Times New Roman" w:hAnsi="Times New Roman"/>
                <w:sz w:val="18"/>
              </w:rPr>
              <w:t>To derive semantically meaningful sentence embeddings from BERT that can be compared using cosine similarity for efficient similarity search.</w:t>
            </w:r>
          </w:p>
        </w:tc>
        <w:tc>
          <w:tcPr>
            <w:tcW w:w="2154" w:type="dxa"/>
          </w:tcPr>
          <w:p w14:paraId="0788AFA4" w14:textId="77777777" w:rsidR="00096A76" w:rsidRDefault="00000000">
            <w:r>
              <w:rPr>
                <w:rFonts w:ascii="Times New Roman" w:hAnsi="Times New Roman"/>
                <w:sz w:val="18"/>
              </w:rPr>
              <w:t>Modified BERT with Siamese and triplet network structures. Trained on NLI and STS datasets using contrastive and triplet loss functions to produce fixed-size sentence embeddings.</w:t>
            </w:r>
          </w:p>
        </w:tc>
        <w:tc>
          <w:tcPr>
            <w:tcW w:w="2268" w:type="dxa"/>
          </w:tcPr>
          <w:p w14:paraId="21C6DA81" w14:textId="77777777" w:rsidR="00096A76" w:rsidRDefault="00000000">
            <w:r>
              <w:rPr>
                <w:rFonts w:ascii="Times New Roman" w:hAnsi="Times New Roman"/>
                <w:sz w:val="18"/>
              </w:rPr>
              <w:t>Sentence-BERT reduces the computational cost of finding similar sentence pairs from quadratic (65 hours for 10K sentences with BERT cross-encoder) to linear (5 seconds with cosine similarity), while maintaining competitive accuracy on STS benchmarks.</w:t>
            </w:r>
          </w:p>
        </w:tc>
      </w:tr>
      <w:tr w:rsidR="00096A76" w14:paraId="07211A05" w14:textId="77777777">
        <w:trPr>
          <w:jc w:val="center"/>
        </w:trPr>
        <w:tc>
          <w:tcPr>
            <w:tcW w:w="1701" w:type="dxa"/>
          </w:tcPr>
          <w:p w14:paraId="360A9336" w14:textId="77777777" w:rsidR="00096A76" w:rsidRDefault="00000000">
            <w:r>
              <w:rPr>
                <w:rFonts w:ascii="Times New Roman" w:hAnsi="Times New Roman"/>
                <w:sz w:val="18"/>
              </w:rPr>
              <w:t>SimCSE: Simple Contrastive Learning of Sentence Embeddings</w:t>
            </w:r>
          </w:p>
        </w:tc>
        <w:tc>
          <w:tcPr>
            <w:tcW w:w="1417" w:type="dxa"/>
          </w:tcPr>
          <w:p w14:paraId="4EBE4F17" w14:textId="77777777" w:rsidR="00096A76" w:rsidRDefault="00000000">
            <w:r>
              <w:rPr>
                <w:rFonts w:ascii="Times New Roman" w:hAnsi="Times New Roman"/>
                <w:sz w:val="18"/>
              </w:rPr>
              <w:t>Gao, T., Yao, X., &amp; Chen, D.</w:t>
            </w:r>
          </w:p>
        </w:tc>
        <w:tc>
          <w:tcPr>
            <w:tcW w:w="680" w:type="dxa"/>
          </w:tcPr>
          <w:p w14:paraId="75ED0257" w14:textId="77777777" w:rsidR="00096A76" w:rsidRDefault="00000000">
            <w:r>
              <w:rPr>
                <w:rFonts w:ascii="Times New Roman" w:hAnsi="Times New Roman"/>
                <w:sz w:val="18"/>
              </w:rPr>
              <w:t>2021</w:t>
            </w:r>
          </w:p>
        </w:tc>
        <w:tc>
          <w:tcPr>
            <w:tcW w:w="2154" w:type="dxa"/>
          </w:tcPr>
          <w:p w14:paraId="207FAD68" w14:textId="77777777" w:rsidR="00096A76" w:rsidRDefault="00000000">
            <w:r>
              <w:rPr>
                <w:rFonts w:ascii="Times New Roman" w:hAnsi="Times New Roman"/>
                <w:sz w:val="18"/>
              </w:rPr>
              <w:t>To improve sentence embedding quality through a simple contrastive learning framework using both unsupervised and supervised approaches.</w:t>
            </w:r>
          </w:p>
        </w:tc>
        <w:tc>
          <w:tcPr>
            <w:tcW w:w="2154" w:type="dxa"/>
          </w:tcPr>
          <w:p w14:paraId="5D2C348A" w14:textId="77777777" w:rsidR="00096A76" w:rsidRDefault="00000000">
            <w:r>
              <w:rPr>
                <w:rFonts w:ascii="Times New Roman" w:hAnsi="Times New Roman"/>
                <w:sz w:val="18"/>
              </w:rPr>
              <w:t>Unsupervised: uses dropout as minimal data augmentation, passing the same sentence through the encoder twice with different dropout masks. Supervised: leverages NLI pairs with contrastive objectives.</w:t>
            </w:r>
          </w:p>
        </w:tc>
        <w:tc>
          <w:tcPr>
            <w:tcW w:w="2268" w:type="dxa"/>
          </w:tcPr>
          <w:p w14:paraId="03E87019" w14:textId="77777777" w:rsidR="00096A76" w:rsidRDefault="00000000">
            <w:r>
              <w:rPr>
                <w:rFonts w:ascii="Times New Roman" w:hAnsi="Times New Roman"/>
                <w:sz w:val="18"/>
              </w:rPr>
              <w:t>SimCSE achieves significantly better alignment and uniformity in the embedding space compared to previous methods. The supervised variant outperforms Sentence-BERT on multiple STS benchmarks.</w:t>
            </w:r>
          </w:p>
        </w:tc>
      </w:tr>
      <w:tr w:rsidR="00096A76" w14:paraId="6AD722E6" w14:textId="77777777">
        <w:trPr>
          <w:jc w:val="center"/>
        </w:trPr>
        <w:tc>
          <w:tcPr>
            <w:tcW w:w="1701" w:type="dxa"/>
          </w:tcPr>
          <w:p w14:paraId="1BEFE85E" w14:textId="77777777" w:rsidR="00096A76" w:rsidRDefault="00000000">
            <w:r>
              <w:rPr>
                <w:rFonts w:ascii="Times New Roman" w:hAnsi="Times New Roman"/>
                <w:sz w:val="18"/>
              </w:rPr>
              <w:t>Paraphrasing Evades Detectors of AI-Generated Text, but Retrieval is an Effective Defense (DIPPER)</w:t>
            </w:r>
          </w:p>
        </w:tc>
        <w:tc>
          <w:tcPr>
            <w:tcW w:w="1417" w:type="dxa"/>
          </w:tcPr>
          <w:p w14:paraId="5DB21A9D" w14:textId="77777777" w:rsidR="00096A76" w:rsidRDefault="00000000">
            <w:r>
              <w:rPr>
                <w:rFonts w:ascii="Times New Roman" w:hAnsi="Times New Roman"/>
                <w:sz w:val="18"/>
              </w:rPr>
              <w:t>Krishna, K., et al.</w:t>
            </w:r>
          </w:p>
        </w:tc>
        <w:tc>
          <w:tcPr>
            <w:tcW w:w="680" w:type="dxa"/>
          </w:tcPr>
          <w:p w14:paraId="14B3E948" w14:textId="77777777" w:rsidR="00096A76" w:rsidRDefault="00000000">
            <w:r>
              <w:rPr>
                <w:rFonts w:ascii="Times New Roman" w:hAnsi="Times New Roman"/>
                <w:sz w:val="18"/>
              </w:rPr>
              <w:t>2023</w:t>
            </w:r>
          </w:p>
        </w:tc>
        <w:tc>
          <w:tcPr>
            <w:tcW w:w="2154" w:type="dxa"/>
          </w:tcPr>
          <w:p w14:paraId="55092661" w14:textId="77777777" w:rsidR="00096A76" w:rsidRDefault="00000000">
            <w:r>
              <w:rPr>
                <w:rFonts w:ascii="Times New Roman" w:hAnsi="Times New Roman"/>
                <w:sz w:val="18"/>
              </w:rPr>
              <w:t>To demonstrate that discourse-level paraphrasing can evade AI text detectors and to propose retrieval-based detection as a robust countermeasure.</w:t>
            </w:r>
          </w:p>
        </w:tc>
        <w:tc>
          <w:tcPr>
            <w:tcW w:w="2154" w:type="dxa"/>
          </w:tcPr>
          <w:p w14:paraId="5B122C0E" w14:textId="77777777" w:rsidR="00096A76" w:rsidRDefault="00000000">
            <w:r>
              <w:rPr>
                <w:rFonts w:ascii="Times New Roman" w:hAnsi="Times New Roman"/>
                <w:sz w:val="18"/>
              </w:rPr>
              <w:t>Developed DIPPER, an 11B parameter T5-XXL paraphraser with controllable lexical diversity and order diversity knobs. Tested evasion against multiple detectors and proposed retrieval-based defense.</w:t>
            </w:r>
          </w:p>
        </w:tc>
        <w:tc>
          <w:tcPr>
            <w:tcW w:w="2268" w:type="dxa"/>
          </w:tcPr>
          <w:p w14:paraId="6331069A" w14:textId="77777777" w:rsidR="00096A76" w:rsidRDefault="00000000">
            <w:r>
              <w:rPr>
                <w:rFonts w:ascii="Times New Roman" w:hAnsi="Times New Roman"/>
                <w:sz w:val="18"/>
              </w:rPr>
              <w:t>Even moderate paraphrasing with DIPPER fools most existing detectors. However, retrieval-based methods that compare against a database of known AI outputs remain effective even after paraphrasing.</w:t>
            </w:r>
          </w:p>
        </w:tc>
      </w:tr>
      <w:tr w:rsidR="00096A76" w14:paraId="37DFEA7F" w14:textId="77777777">
        <w:trPr>
          <w:jc w:val="center"/>
        </w:trPr>
        <w:tc>
          <w:tcPr>
            <w:tcW w:w="1701" w:type="dxa"/>
          </w:tcPr>
          <w:p w14:paraId="5A62D367" w14:textId="77777777" w:rsidR="00096A76" w:rsidRDefault="00000000">
            <w:r>
              <w:rPr>
                <w:rFonts w:ascii="Times New Roman" w:hAnsi="Times New Roman"/>
                <w:sz w:val="18"/>
              </w:rPr>
              <w:t>DeBERTa: Decoding-enhanced BERT with Disentangled Attention</w:t>
            </w:r>
          </w:p>
        </w:tc>
        <w:tc>
          <w:tcPr>
            <w:tcW w:w="1417" w:type="dxa"/>
          </w:tcPr>
          <w:p w14:paraId="1C550E61" w14:textId="77777777" w:rsidR="00096A76" w:rsidRDefault="00000000">
            <w:r>
              <w:rPr>
                <w:rFonts w:ascii="Times New Roman" w:hAnsi="Times New Roman"/>
                <w:sz w:val="18"/>
              </w:rPr>
              <w:t>He, P., Liu, X., Gao, J., &amp; Chen, W.</w:t>
            </w:r>
          </w:p>
        </w:tc>
        <w:tc>
          <w:tcPr>
            <w:tcW w:w="680" w:type="dxa"/>
          </w:tcPr>
          <w:p w14:paraId="061571AA" w14:textId="77777777" w:rsidR="00096A76" w:rsidRDefault="00000000">
            <w:r>
              <w:rPr>
                <w:rFonts w:ascii="Times New Roman" w:hAnsi="Times New Roman"/>
                <w:sz w:val="18"/>
              </w:rPr>
              <w:t>2021</w:t>
            </w:r>
          </w:p>
        </w:tc>
        <w:tc>
          <w:tcPr>
            <w:tcW w:w="2154" w:type="dxa"/>
          </w:tcPr>
          <w:p w14:paraId="7FB632BD" w14:textId="77777777" w:rsidR="00096A76" w:rsidRDefault="00000000">
            <w:r>
              <w:rPr>
                <w:rFonts w:ascii="Times New Roman" w:hAnsi="Times New Roman"/>
                <w:sz w:val="18"/>
              </w:rPr>
              <w:t>To improve upon BERT by introducing disentangled attention that separately encodes content and position information, along with an enhanced mask decoder.</w:t>
            </w:r>
          </w:p>
        </w:tc>
        <w:tc>
          <w:tcPr>
            <w:tcW w:w="2154" w:type="dxa"/>
          </w:tcPr>
          <w:p w14:paraId="0BC56E68" w14:textId="77777777" w:rsidR="00096A76" w:rsidRDefault="00000000">
            <w:r>
              <w:rPr>
                <w:rFonts w:ascii="Times New Roman" w:hAnsi="Times New Roman"/>
                <w:sz w:val="18"/>
              </w:rPr>
              <w:t>Proposed two novel techniques: disentangled attention mechanism using separate vectors for content and position, and an enhanced mask decoder that incorporates absolute position information for token prediction.</w:t>
            </w:r>
          </w:p>
        </w:tc>
        <w:tc>
          <w:tcPr>
            <w:tcW w:w="2268" w:type="dxa"/>
          </w:tcPr>
          <w:p w14:paraId="302934EB" w14:textId="77777777" w:rsidR="00096A76" w:rsidRDefault="00000000">
            <w:r>
              <w:rPr>
                <w:rFonts w:ascii="Times New Roman" w:hAnsi="Times New Roman"/>
                <w:sz w:val="18"/>
              </w:rPr>
              <w:t>DeBERTa achieved state-of-the-art results on multiple NLU benchmarks including SuperGLUE. The disentangled attention provides better fine-grained token-level understanding compared to standard BERT attention.</w:t>
            </w:r>
          </w:p>
        </w:tc>
      </w:tr>
      <w:tr w:rsidR="00096A76" w14:paraId="6285AD1C" w14:textId="77777777">
        <w:trPr>
          <w:jc w:val="center"/>
        </w:trPr>
        <w:tc>
          <w:tcPr>
            <w:tcW w:w="1701" w:type="dxa"/>
          </w:tcPr>
          <w:p w14:paraId="2433DCC9" w14:textId="77777777" w:rsidR="00096A76" w:rsidRDefault="00000000">
            <w:r>
              <w:rPr>
                <w:rFonts w:ascii="Times New Roman" w:hAnsi="Times New Roman"/>
                <w:sz w:val="18"/>
              </w:rPr>
              <w:t>Fine-tuned LLMs for Multilingual Machine-Generated Text Detection (SemEval-2024 Task 8)</w:t>
            </w:r>
          </w:p>
        </w:tc>
        <w:tc>
          <w:tcPr>
            <w:tcW w:w="1417" w:type="dxa"/>
          </w:tcPr>
          <w:p w14:paraId="74A9CBE8" w14:textId="77777777" w:rsidR="00096A76" w:rsidRDefault="00000000">
            <w:r>
              <w:rPr>
                <w:rFonts w:ascii="Times New Roman" w:hAnsi="Times New Roman"/>
                <w:sz w:val="18"/>
              </w:rPr>
              <w:t>Hlavnova, E. &amp; Pikuliak, M.</w:t>
            </w:r>
          </w:p>
        </w:tc>
        <w:tc>
          <w:tcPr>
            <w:tcW w:w="680" w:type="dxa"/>
          </w:tcPr>
          <w:p w14:paraId="310068A9" w14:textId="77777777" w:rsidR="00096A76" w:rsidRDefault="00000000">
            <w:r>
              <w:rPr>
                <w:rFonts w:ascii="Times New Roman" w:hAnsi="Times New Roman"/>
                <w:sz w:val="18"/>
              </w:rPr>
              <w:t>2024</w:t>
            </w:r>
          </w:p>
        </w:tc>
        <w:tc>
          <w:tcPr>
            <w:tcW w:w="2154" w:type="dxa"/>
          </w:tcPr>
          <w:p w14:paraId="77BBEC17" w14:textId="77777777" w:rsidR="00096A76" w:rsidRDefault="00000000">
            <w:r>
              <w:rPr>
                <w:rFonts w:ascii="Times New Roman" w:hAnsi="Times New Roman"/>
                <w:sz w:val="18"/>
              </w:rPr>
              <w:t>To explore fine-tuning strategies for detecting machine-generated text across multiple languages using parameter-efficient methods.</w:t>
            </w:r>
          </w:p>
        </w:tc>
        <w:tc>
          <w:tcPr>
            <w:tcW w:w="2154" w:type="dxa"/>
          </w:tcPr>
          <w:p w14:paraId="7F5D203E" w14:textId="77777777" w:rsidR="00096A76" w:rsidRDefault="00000000">
            <w:r>
              <w:rPr>
                <w:rFonts w:ascii="Times New Roman" w:hAnsi="Times New Roman"/>
                <w:sz w:val="18"/>
              </w:rPr>
              <w:t>Fine-tuned RoBERTa and XLM-RoBERTa models using LoRA (Low-Rank Adaptation) for multilingual AI text detection. Used majority voting across language-specific classification heads.</w:t>
            </w:r>
          </w:p>
        </w:tc>
        <w:tc>
          <w:tcPr>
            <w:tcW w:w="2268" w:type="dxa"/>
          </w:tcPr>
          <w:p w14:paraId="32AAEE53" w14:textId="77777777" w:rsidR="00096A76" w:rsidRDefault="00000000">
            <w:r>
              <w:rPr>
                <w:rFonts w:ascii="Times New Roman" w:hAnsi="Times New Roman"/>
                <w:sz w:val="18"/>
              </w:rPr>
              <w:t>LoRA-adapted RoBERTa with majority voting achieves competitive multilingual detection performance without training separate models per language. Parameter-efficient fine-tuning is practical for multilingual deployment.</w:t>
            </w:r>
          </w:p>
        </w:tc>
      </w:tr>
      <w:tr w:rsidR="00096A76" w14:paraId="7EBA169E" w14:textId="77777777">
        <w:trPr>
          <w:jc w:val="center"/>
        </w:trPr>
        <w:tc>
          <w:tcPr>
            <w:tcW w:w="1701" w:type="dxa"/>
          </w:tcPr>
          <w:p w14:paraId="3D4EE589" w14:textId="77777777" w:rsidR="00096A76" w:rsidRDefault="00000000">
            <w:r>
              <w:rPr>
                <w:rFonts w:ascii="Times New Roman" w:hAnsi="Times New Roman"/>
                <w:sz w:val="18"/>
              </w:rPr>
              <w:t xml:space="preserve">Fine-grained AI-generated Text Detection using Multi-task </w:t>
            </w:r>
            <w:r>
              <w:rPr>
                <w:rFonts w:ascii="Times New Roman" w:hAnsi="Times New Roman"/>
                <w:sz w:val="18"/>
              </w:rPr>
              <w:lastRenderedPageBreak/>
              <w:t>Auxiliary and Multi-level Contrastive Learning (FAIDSet)</w:t>
            </w:r>
          </w:p>
        </w:tc>
        <w:tc>
          <w:tcPr>
            <w:tcW w:w="1417" w:type="dxa"/>
          </w:tcPr>
          <w:p w14:paraId="16C894DC" w14:textId="77777777" w:rsidR="00096A76" w:rsidRDefault="00000000">
            <w:r>
              <w:rPr>
                <w:rFonts w:ascii="Times New Roman" w:hAnsi="Times New Roman"/>
                <w:sz w:val="18"/>
              </w:rPr>
              <w:lastRenderedPageBreak/>
              <w:t>Multiple authors</w:t>
            </w:r>
          </w:p>
        </w:tc>
        <w:tc>
          <w:tcPr>
            <w:tcW w:w="680" w:type="dxa"/>
          </w:tcPr>
          <w:p w14:paraId="28037877" w14:textId="77777777" w:rsidR="00096A76" w:rsidRDefault="00000000">
            <w:r>
              <w:rPr>
                <w:rFonts w:ascii="Times New Roman" w:hAnsi="Times New Roman"/>
                <w:sz w:val="18"/>
              </w:rPr>
              <w:t>2025</w:t>
            </w:r>
          </w:p>
        </w:tc>
        <w:tc>
          <w:tcPr>
            <w:tcW w:w="2154" w:type="dxa"/>
          </w:tcPr>
          <w:p w14:paraId="28313E14" w14:textId="77777777" w:rsidR="00096A76" w:rsidRDefault="00000000">
            <w:r>
              <w:rPr>
                <w:rFonts w:ascii="Times New Roman" w:hAnsi="Times New Roman"/>
                <w:sz w:val="18"/>
              </w:rPr>
              <w:t xml:space="preserve">To introduce a fine-grained detection framework that classifies text as fully </w:t>
            </w:r>
            <w:r>
              <w:rPr>
                <w:rFonts w:ascii="Times New Roman" w:hAnsi="Times New Roman"/>
                <w:sz w:val="18"/>
              </w:rPr>
              <w:lastRenderedPageBreak/>
              <w:t>human, fully AI, or mixed content, with a large-scale multilingual dataset.</w:t>
            </w:r>
          </w:p>
        </w:tc>
        <w:tc>
          <w:tcPr>
            <w:tcW w:w="2154" w:type="dxa"/>
          </w:tcPr>
          <w:p w14:paraId="04275EBC" w14:textId="77777777" w:rsidR="00096A76" w:rsidRDefault="00000000">
            <w:r>
              <w:rPr>
                <w:rFonts w:ascii="Times New Roman" w:hAnsi="Times New Roman"/>
                <w:sz w:val="18"/>
              </w:rPr>
              <w:lastRenderedPageBreak/>
              <w:t xml:space="preserve">Multi-task learning with auxiliary sentence-level detection alongside document-level </w:t>
            </w:r>
            <w:r>
              <w:rPr>
                <w:rFonts w:ascii="Times New Roman" w:hAnsi="Times New Roman"/>
                <w:sz w:val="18"/>
              </w:rPr>
              <w:lastRenderedPageBreak/>
              <w:t>classification. Multi-level contrastive learning to separate human, AI, and mixed text representations.</w:t>
            </w:r>
          </w:p>
        </w:tc>
        <w:tc>
          <w:tcPr>
            <w:tcW w:w="2268" w:type="dxa"/>
          </w:tcPr>
          <w:p w14:paraId="756A0120" w14:textId="77777777" w:rsidR="00096A76" w:rsidRDefault="00000000">
            <w:r>
              <w:rPr>
                <w:rFonts w:ascii="Times New Roman" w:hAnsi="Times New Roman"/>
                <w:sz w:val="18"/>
              </w:rPr>
              <w:lastRenderedPageBreak/>
              <w:t xml:space="preserve">The fine-grained three-class approach (human/AI/mixed) outperforms binary </w:t>
            </w:r>
            <w:r>
              <w:rPr>
                <w:rFonts w:ascii="Times New Roman" w:hAnsi="Times New Roman"/>
                <w:sz w:val="18"/>
              </w:rPr>
              <w:lastRenderedPageBreak/>
              <w:t>classification on real-world data where documents often contain both human and AI-written sections. The multilingual dataset enables cross-lingual fine-grained detection.</w:t>
            </w:r>
          </w:p>
        </w:tc>
      </w:tr>
      <w:tr w:rsidR="00096A76" w14:paraId="18541164" w14:textId="77777777">
        <w:trPr>
          <w:jc w:val="center"/>
        </w:trPr>
        <w:tc>
          <w:tcPr>
            <w:tcW w:w="1701" w:type="dxa"/>
          </w:tcPr>
          <w:p w14:paraId="44029E1D" w14:textId="77777777" w:rsidR="00096A76" w:rsidRDefault="00000000">
            <w:r>
              <w:rPr>
                <w:rFonts w:ascii="Times New Roman" w:hAnsi="Times New Roman"/>
                <w:sz w:val="18"/>
              </w:rPr>
              <w:lastRenderedPageBreak/>
              <w:t>A Survey on Plagiarism Detection</w:t>
            </w:r>
          </w:p>
        </w:tc>
        <w:tc>
          <w:tcPr>
            <w:tcW w:w="1417" w:type="dxa"/>
          </w:tcPr>
          <w:p w14:paraId="33789BF9" w14:textId="77777777" w:rsidR="00096A76" w:rsidRDefault="00000000">
            <w:r>
              <w:rPr>
                <w:rFonts w:ascii="Times New Roman" w:hAnsi="Times New Roman"/>
                <w:sz w:val="18"/>
              </w:rPr>
              <w:t>Foltýnek, T., Meuschke, N., &amp; Gipp, B.</w:t>
            </w:r>
          </w:p>
        </w:tc>
        <w:tc>
          <w:tcPr>
            <w:tcW w:w="680" w:type="dxa"/>
          </w:tcPr>
          <w:p w14:paraId="35046657" w14:textId="77777777" w:rsidR="00096A76" w:rsidRDefault="00000000">
            <w:r>
              <w:rPr>
                <w:rFonts w:ascii="Times New Roman" w:hAnsi="Times New Roman"/>
                <w:sz w:val="18"/>
              </w:rPr>
              <w:t>2019</w:t>
            </w:r>
          </w:p>
        </w:tc>
        <w:tc>
          <w:tcPr>
            <w:tcW w:w="2154" w:type="dxa"/>
          </w:tcPr>
          <w:p w14:paraId="04D6EB01" w14:textId="77777777" w:rsidR="00096A76" w:rsidRDefault="00000000">
            <w:r>
              <w:rPr>
                <w:rFonts w:ascii="Times New Roman" w:hAnsi="Times New Roman"/>
                <w:sz w:val="18"/>
              </w:rPr>
              <w:t>To provide a comprehensive survey of plagiarism detection methods covering string matching, citation analysis, and semantic approaches.</w:t>
            </w:r>
          </w:p>
        </w:tc>
        <w:tc>
          <w:tcPr>
            <w:tcW w:w="2154" w:type="dxa"/>
          </w:tcPr>
          <w:p w14:paraId="44023F35" w14:textId="77777777" w:rsidR="00096A76" w:rsidRDefault="00000000">
            <w:r>
              <w:rPr>
                <w:rFonts w:ascii="Times New Roman" w:hAnsi="Times New Roman"/>
                <w:sz w:val="18"/>
              </w:rPr>
              <w:t>Systematic review categorizing plagiarism detection into string-based, syntax-based, semantic-based, and citation-based methods. Analysis of commercial and academic detection tools.</w:t>
            </w:r>
          </w:p>
        </w:tc>
        <w:tc>
          <w:tcPr>
            <w:tcW w:w="2268" w:type="dxa"/>
          </w:tcPr>
          <w:p w14:paraId="253FB6C9" w14:textId="77777777" w:rsidR="00096A76" w:rsidRDefault="00000000">
            <w:r>
              <w:rPr>
                <w:rFonts w:ascii="Times New Roman" w:hAnsi="Times New Roman"/>
                <w:sz w:val="18"/>
              </w:rPr>
              <w:t>String-based methods detect verbatim copying effectively but miss paraphrased plagiarism. Semantic approaches using embeddings are the most promising for detecting meaning-level plagiarism but were the least mature at the time of the survey.</w:t>
            </w:r>
          </w:p>
        </w:tc>
      </w:tr>
      <w:tr w:rsidR="00096A76" w14:paraId="11B7F246" w14:textId="77777777">
        <w:trPr>
          <w:jc w:val="center"/>
        </w:trPr>
        <w:tc>
          <w:tcPr>
            <w:tcW w:w="1701" w:type="dxa"/>
          </w:tcPr>
          <w:p w14:paraId="6C2BF108" w14:textId="77777777" w:rsidR="00096A76" w:rsidRDefault="00000000">
            <w:r>
              <w:rPr>
                <w:rFonts w:ascii="Times New Roman" w:hAnsi="Times New Roman"/>
                <w:sz w:val="18"/>
              </w:rPr>
              <w:t>Authorship Style Transfer with Policy Optimization</w:t>
            </w:r>
          </w:p>
        </w:tc>
        <w:tc>
          <w:tcPr>
            <w:tcW w:w="1417" w:type="dxa"/>
          </w:tcPr>
          <w:p w14:paraId="6CCAB996" w14:textId="77777777" w:rsidR="00096A76" w:rsidRDefault="00000000">
            <w:r>
              <w:rPr>
                <w:rFonts w:ascii="Times New Roman" w:hAnsi="Times New Roman"/>
                <w:sz w:val="18"/>
              </w:rPr>
              <w:t>Multiple authors</w:t>
            </w:r>
          </w:p>
        </w:tc>
        <w:tc>
          <w:tcPr>
            <w:tcW w:w="680" w:type="dxa"/>
          </w:tcPr>
          <w:p w14:paraId="383EAF19" w14:textId="77777777" w:rsidR="00096A76" w:rsidRDefault="00000000">
            <w:r>
              <w:rPr>
                <w:rFonts w:ascii="Times New Roman" w:hAnsi="Times New Roman"/>
                <w:sz w:val="18"/>
              </w:rPr>
              <w:t>2024</w:t>
            </w:r>
          </w:p>
        </w:tc>
        <w:tc>
          <w:tcPr>
            <w:tcW w:w="2154" w:type="dxa"/>
          </w:tcPr>
          <w:p w14:paraId="57D01272" w14:textId="77777777" w:rsidR="00096A76" w:rsidRDefault="00000000">
            <w:r>
              <w:rPr>
                <w:rFonts w:ascii="Times New Roman" w:hAnsi="Times New Roman"/>
                <w:sz w:val="18"/>
              </w:rPr>
              <w:t>To develop policy optimization techniques for transferring authorship style while preserving content meaning.</w:t>
            </w:r>
          </w:p>
        </w:tc>
        <w:tc>
          <w:tcPr>
            <w:tcW w:w="2154" w:type="dxa"/>
          </w:tcPr>
          <w:p w14:paraId="64607A60" w14:textId="77777777" w:rsidR="00096A76" w:rsidRDefault="00000000">
            <w:r>
              <w:rPr>
                <w:rFonts w:ascii="Times New Roman" w:hAnsi="Times New Roman"/>
                <w:sz w:val="18"/>
              </w:rPr>
              <w:t>Used reinforcement learning with style classifiers as reward signals to guide a language model in adopting target writing styles. Evaluated on style transfer accuracy and content preservation.</w:t>
            </w:r>
          </w:p>
        </w:tc>
        <w:tc>
          <w:tcPr>
            <w:tcW w:w="2268" w:type="dxa"/>
          </w:tcPr>
          <w:p w14:paraId="6443A258" w14:textId="77777777" w:rsidR="00096A76" w:rsidRDefault="00000000">
            <w:r>
              <w:rPr>
                <w:rFonts w:ascii="Times New Roman" w:hAnsi="Times New Roman"/>
                <w:sz w:val="18"/>
              </w:rPr>
              <w:t>Policy optimization enables controlled style transfer that preserves semantic content while successfully changing authorship characteristics. The approach outperforms supervised fine-tuning on style transfer benchmarks.</w:t>
            </w:r>
          </w:p>
        </w:tc>
      </w:tr>
    </w:tbl>
    <w:p w14:paraId="69105545" w14:textId="0D41A230" w:rsidR="00096A76" w:rsidRDefault="00000000">
      <w:r>
        <w:br w:type="page"/>
      </w:r>
    </w:p>
    <w:p w14:paraId="7FC99B11" w14:textId="77777777" w:rsidR="00E9644E" w:rsidRPr="00E9644E" w:rsidRDefault="00E9644E" w:rsidP="00E9644E">
      <w:pPr>
        <w:rPr>
          <w:rFonts w:ascii="Times New Roman" w:hAnsi="Times New Roman" w:cs="Times New Roman"/>
          <w:b/>
          <w:sz w:val="20"/>
          <w:szCs w:val="20"/>
        </w:rPr>
      </w:pPr>
      <w:bookmarkStart w:id="0" w:name="OLE_LINK1"/>
      <w:bookmarkStart w:id="1" w:name="OLE_LINK2"/>
      <w:r w:rsidRPr="00E9644E">
        <w:rPr>
          <w:rFonts w:ascii="Times New Roman" w:hAnsi="Times New Roman" w:cs="Times New Roman"/>
          <w:b/>
          <w:sz w:val="20"/>
          <w:szCs w:val="20"/>
        </w:rPr>
        <w:lastRenderedPageBreak/>
        <w:t>2. Elaborate Each Research Paper in Paragraph</w:t>
      </w:r>
    </w:p>
    <w:p w14:paraId="0D578B9D" w14:textId="41B11A39" w:rsidR="00E9644E" w:rsidRPr="00E9644E" w:rsidRDefault="00E9644E" w:rsidP="00E9644E">
      <w:pPr>
        <w:rPr>
          <w:rFonts w:ascii="Times New Roman" w:hAnsi="Times New Roman" w:cs="Times New Roman"/>
          <w:b/>
          <w:sz w:val="20"/>
          <w:szCs w:val="20"/>
        </w:rPr>
      </w:pPr>
      <w:r w:rsidRPr="00E9644E">
        <w:rPr>
          <w:rFonts w:ascii="Times New Roman" w:hAnsi="Times New Roman" w:cs="Times New Roman"/>
          <w:b/>
          <w:sz w:val="20"/>
          <w:szCs w:val="20"/>
        </w:rPr>
        <w:t xml:space="preserve">   (1 Research Paper = 1 Paragraph, with hyperlink to the paper)</w:t>
      </w:r>
    </w:p>
    <w:p w14:paraId="7293BD68" w14:textId="77777777" w:rsidR="00E9644E" w:rsidRPr="00E9644E" w:rsidRDefault="00E9644E" w:rsidP="00E9644E">
      <w:pPr>
        <w:rPr>
          <w:rFonts w:ascii="Times New Roman" w:hAnsi="Times New Roman" w:cs="Times New Roman"/>
          <w:b/>
          <w:sz w:val="20"/>
          <w:szCs w:val="20"/>
        </w:rPr>
      </w:pPr>
      <w:r w:rsidRPr="00E9644E">
        <w:rPr>
          <w:rFonts w:ascii="Times New Roman" w:hAnsi="Times New Roman" w:cs="Times New Roman"/>
          <w:b/>
          <w:sz w:val="20"/>
          <w:szCs w:val="20"/>
        </w:rPr>
        <w:t xml:space="preserve">[1] RAID: A Shared Benchmark for Robust Evaluation of Machine-Generated Text Detectors (Dugan, L., Hwang, A., </w:t>
      </w:r>
      <w:proofErr w:type="spellStart"/>
      <w:r w:rsidRPr="00E9644E">
        <w:rPr>
          <w:rFonts w:ascii="Times New Roman" w:hAnsi="Times New Roman" w:cs="Times New Roman"/>
          <w:b/>
          <w:sz w:val="20"/>
          <w:szCs w:val="20"/>
        </w:rPr>
        <w:t>Trhlik</w:t>
      </w:r>
      <w:proofErr w:type="spellEnd"/>
      <w:r w:rsidRPr="00E9644E">
        <w:rPr>
          <w:rFonts w:ascii="Times New Roman" w:hAnsi="Times New Roman" w:cs="Times New Roman"/>
          <w:b/>
          <w:sz w:val="20"/>
          <w:szCs w:val="20"/>
        </w:rPr>
        <w:t>, F., et al., 2024)</w:t>
      </w:r>
    </w:p>
    <w:p w14:paraId="28D6218A" w14:textId="77777777" w:rsidR="00E9644E" w:rsidRPr="00E9644E" w:rsidRDefault="00E9644E" w:rsidP="00E9644E">
      <w:pPr>
        <w:rPr>
          <w:rFonts w:ascii="Times New Roman" w:hAnsi="Times New Roman" w:cs="Times New Roman"/>
          <w:b/>
          <w:sz w:val="20"/>
          <w:szCs w:val="20"/>
        </w:rPr>
      </w:pPr>
      <w:r w:rsidRPr="00E9644E">
        <w:rPr>
          <w:rFonts w:ascii="Times New Roman" w:hAnsi="Times New Roman" w:cs="Times New Roman"/>
          <w:b/>
          <w:sz w:val="20"/>
          <w:szCs w:val="20"/>
        </w:rPr>
        <w:t>Dugan et al. [1] introduced RAID, the largest shared benchmark for evaluating machine-generated text detectors. The dataset comprises more than six million machine-generated documents, covering eleven different language models, eight subject domains, and eleven adversarial attack strategies. The research fills an important gap in the field, as detectors have been evaluated using small and inconsistent datasets, making it impossible to compare results from different studies. The authors used the benchmark to evaluate the performance of different detectors, showing that the majority of the detectors have a significant loss in accuracy when faced with adversarial attacks such as paraphrasing and homoglyph substitution. The research was published in ACL 2024 and has been used as a reference point for benchmarking new detectors. In our case, the research will be used as the main benchmark to evaluate the performance of the AI detection ensemble.</w:t>
      </w:r>
    </w:p>
    <w:p w14:paraId="39D16E0B" w14:textId="77777777" w:rsidR="00E9644E" w:rsidRPr="00E9644E" w:rsidRDefault="00E9644E" w:rsidP="00E9644E">
      <w:pPr>
        <w:rPr>
          <w:rFonts w:ascii="Times New Roman" w:hAnsi="Times New Roman" w:cs="Times New Roman"/>
          <w:b/>
          <w:sz w:val="20"/>
          <w:szCs w:val="20"/>
        </w:rPr>
      </w:pPr>
    </w:p>
    <w:p w14:paraId="32777DB4" w14:textId="3DDDF144" w:rsidR="00E9644E" w:rsidRPr="00E9644E" w:rsidRDefault="00E9644E" w:rsidP="00E9644E">
      <w:pPr>
        <w:rPr>
          <w:rFonts w:ascii="Times New Roman" w:hAnsi="Times New Roman" w:cs="Times New Roman"/>
          <w:b/>
          <w:sz w:val="20"/>
          <w:szCs w:val="20"/>
        </w:rPr>
      </w:pPr>
      <w:r w:rsidRPr="00E9644E">
        <w:rPr>
          <w:rFonts w:ascii="Times New Roman" w:hAnsi="Times New Roman" w:cs="Times New Roman"/>
          <w:b/>
          <w:sz w:val="20"/>
          <w:szCs w:val="20"/>
        </w:rPr>
        <w:t xml:space="preserve">Paper Link: </w:t>
      </w:r>
      <w:hyperlink r:id="rId6" w:history="1">
        <w:r w:rsidRPr="00E9644E">
          <w:rPr>
            <w:rStyle w:val="Hyperlink"/>
            <w:rFonts w:ascii="Times New Roman" w:hAnsi="Times New Roman" w:cs="Times New Roman"/>
            <w:b/>
            <w:sz w:val="20"/>
            <w:szCs w:val="20"/>
          </w:rPr>
          <w:t>https://arxiv.org/abs/2405.07940</w:t>
        </w:r>
      </w:hyperlink>
    </w:p>
    <w:p w14:paraId="2D1E36D6" w14:textId="77777777" w:rsidR="00E9644E" w:rsidRPr="00E9644E" w:rsidRDefault="00E9644E" w:rsidP="00E9644E">
      <w:pPr>
        <w:rPr>
          <w:rFonts w:ascii="Times New Roman" w:hAnsi="Times New Roman" w:cs="Times New Roman"/>
          <w:b/>
          <w:sz w:val="20"/>
          <w:szCs w:val="20"/>
        </w:rPr>
      </w:pPr>
    </w:p>
    <w:p w14:paraId="7B2A7E6A" w14:textId="77777777" w:rsidR="00E9644E" w:rsidRPr="00E9644E" w:rsidRDefault="00E9644E" w:rsidP="00E9644E">
      <w:pPr>
        <w:rPr>
          <w:rFonts w:ascii="Times New Roman" w:hAnsi="Times New Roman" w:cs="Times New Roman"/>
          <w:b/>
          <w:sz w:val="20"/>
          <w:szCs w:val="20"/>
        </w:rPr>
      </w:pPr>
      <w:r w:rsidRPr="00E9644E">
        <w:rPr>
          <w:rFonts w:ascii="Times New Roman" w:hAnsi="Times New Roman" w:cs="Times New Roman"/>
          <w:b/>
          <w:sz w:val="20"/>
          <w:szCs w:val="20"/>
        </w:rPr>
        <w:t>[2] M4: Multi-generator, Multi-domain, Multi-lingual Black-Box Machine-Generated Text Detection (Wang, Y., et al. (MBZUAI), 2024)</w:t>
      </w:r>
    </w:p>
    <w:p w14:paraId="28409E12" w14:textId="77777777" w:rsidR="00E9644E" w:rsidRPr="00E9644E" w:rsidRDefault="00E9644E" w:rsidP="00E9644E">
      <w:pPr>
        <w:rPr>
          <w:rFonts w:ascii="Times New Roman" w:hAnsi="Times New Roman" w:cs="Times New Roman"/>
          <w:b/>
          <w:sz w:val="20"/>
          <w:szCs w:val="20"/>
        </w:rPr>
      </w:pPr>
      <w:r w:rsidRPr="00E9644E">
        <w:rPr>
          <w:rFonts w:ascii="Times New Roman" w:hAnsi="Times New Roman" w:cs="Times New Roman"/>
          <w:b/>
          <w:sz w:val="20"/>
          <w:szCs w:val="20"/>
        </w:rPr>
        <w:t>Wang et al. [2] introduced M4, a multilingual and multi-generator dataset. The dataset was designed to address the fact that AI-generated texts are not only in English. The experiments conducted in the paper showed the performance of the detectors when trained on English texts. The paper found that the performance of the detectors was poor when the detectors were used in other languages. The experiment showed the importance of the use of the multilingual dataset. The paper found that multilingual transformer models, such as XLM-</w:t>
      </w:r>
      <w:proofErr w:type="spellStart"/>
      <w:r w:rsidRPr="00E9644E">
        <w:rPr>
          <w:rFonts w:ascii="Times New Roman" w:hAnsi="Times New Roman" w:cs="Times New Roman"/>
          <w:b/>
          <w:sz w:val="20"/>
          <w:szCs w:val="20"/>
        </w:rPr>
        <w:t>RoBERTa</w:t>
      </w:r>
      <w:proofErr w:type="spellEnd"/>
      <w:r w:rsidRPr="00E9644E">
        <w:rPr>
          <w:rFonts w:ascii="Times New Roman" w:hAnsi="Times New Roman" w:cs="Times New Roman"/>
          <w:b/>
          <w:sz w:val="20"/>
          <w:szCs w:val="20"/>
        </w:rPr>
        <w:t>, can bridge the gap when the models are fine-tuned on diverse multilingual datasets. The paper directly motivated our choice of the multilingual transformer model XLM-</w:t>
      </w:r>
      <w:proofErr w:type="spellStart"/>
      <w:r w:rsidRPr="00E9644E">
        <w:rPr>
          <w:rFonts w:ascii="Times New Roman" w:hAnsi="Times New Roman" w:cs="Times New Roman"/>
          <w:b/>
          <w:sz w:val="20"/>
          <w:szCs w:val="20"/>
        </w:rPr>
        <w:t>RoBERTa</w:t>
      </w:r>
      <w:proofErr w:type="spellEnd"/>
      <w:r w:rsidRPr="00E9644E">
        <w:rPr>
          <w:rFonts w:ascii="Times New Roman" w:hAnsi="Times New Roman" w:cs="Times New Roman"/>
          <w:b/>
          <w:sz w:val="20"/>
          <w:szCs w:val="20"/>
        </w:rPr>
        <w:t>-large for the detection ensemble, which was trained on the M4 dataset.</w:t>
      </w:r>
    </w:p>
    <w:p w14:paraId="51FCF23A" w14:textId="77777777" w:rsidR="00E9644E" w:rsidRPr="00E9644E" w:rsidRDefault="00E9644E" w:rsidP="00E9644E">
      <w:pPr>
        <w:rPr>
          <w:rFonts w:ascii="Times New Roman" w:hAnsi="Times New Roman" w:cs="Times New Roman"/>
          <w:b/>
          <w:sz w:val="20"/>
          <w:szCs w:val="20"/>
        </w:rPr>
      </w:pPr>
    </w:p>
    <w:p w14:paraId="6FE5852B" w14:textId="298DF081" w:rsidR="00E9644E" w:rsidRPr="00E9644E" w:rsidRDefault="00E9644E" w:rsidP="00E9644E">
      <w:pPr>
        <w:rPr>
          <w:rFonts w:ascii="Times New Roman" w:hAnsi="Times New Roman" w:cs="Times New Roman"/>
          <w:b/>
          <w:sz w:val="20"/>
          <w:szCs w:val="20"/>
        </w:rPr>
      </w:pPr>
      <w:r w:rsidRPr="00E9644E">
        <w:rPr>
          <w:rFonts w:ascii="Times New Roman" w:hAnsi="Times New Roman" w:cs="Times New Roman"/>
          <w:b/>
          <w:sz w:val="20"/>
          <w:szCs w:val="20"/>
        </w:rPr>
        <w:t xml:space="preserve">Paper Link: </w:t>
      </w:r>
      <w:hyperlink r:id="rId7" w:history="1">
        <w:r w:rsidRPr="00E9644E">
          <w:rPr>
            <w:rStyle w:val="Hyperlink"/>
            <w:rFonts w:ascii="Times New Roman" w:hAnsi="Times New Roman" w:cs="Times New Roman"/>
            <w:b/>
            <w:sz w:val="20"/>
            <w:szCs w:val="20"/>
          </w:rPr>
          <w:t>https://arxiv.org/abs/2305.14902</w:t>
        </w:r>
      </w:hyperlink>
    </w:p>
    <w:p w14:paraId="5332A440" w14:textId="77777777" w:rsidR="00E9644E" w:rsidRPr="00E9644E" w:rsidRDefault="00E9644E" w:rsidP="00E9644E">
      <w:pPr>
        <w:rPr>
          <w:rFonts w:ascii="Times New Roman" w:hAnsi="Times New Roman" w:cs="Times New Roman"/>
          <w:b/>
          <w:sz w:val="20"/>
          <w:szCs w:val="20"/>
        </w:rPr>
      </w:pPr>
    </w:p>
    <w:p w14:paraId="58D41F2A" w14:textId="77777777" w:rsidR="00E9644E" w:rsidRPr="00E9644E" w:rsidRDefault="00E9644E" w:rsidP="00E9644E">
      <w:pPr>
        <w:rPr>
          <w:rFonts w:ascii="Times New Roman" w:hAnsi="Times New Roman" w:cs="Times New Roman"/>
          <w:b/>
          <w:sz w:val="20"/>
          <w:szCs w:val="20"/>
        </w:rPr>
      </w:pPr>
      <w:r w:rsidRPr="00E9644E">
        <w:rPr>
          <w:rFonts w:ascii="Times New Roman" w:hAnsi="Times New Roman" w:cs="Times New Roman"/>
          <w:b/>
          <w:sz w:val="20"/>
          <w:szCs w:val="20"/>
        </w:rPr>
        <w:t>[3] HC3: Human ChatGPT Comparison Corpus (Guo, B., et al. (Hello-</w:t>
      </w:r>
      <w:proofErr w:type="spellStart"/>
      <w:r w:rsidRPr="00E9644E">
        <w:rPr>
          <w:rFonts w:ascii="Times New Roman" w:hAnsi="Times New Roman" w:cs="Times New Roman"/>
          <w:b/>
          <w:sz w:val="20"/>
          <w:szCs w:val="20"/>
        </w:rPr>
        <w:t>SimpleAI</w:t>
      </w:r>
      <w:proofErr w:type="spellEnd"/>
      <w:r w:rsidRPr="00E9644E">
        <w:rPr>
          <w:rFonts w:ascii="Times New Roman" w:hAnsi="Times New Roman" w:cs="Times New Roman"/>
          <w:b/>
          <w:sz w:val="20"/>
          <w:szCs w:val="20"/>
        </w:rPr>
        <w:t>), 2023)</w:t>
      </w:r>
    </w:p>
    <w:p w14:paraId="5CBC6805" w14:textId="77777777" w:rsidR="00E9644E" w:rsidRPr="00E9644E" w:rsidRDefault="00E9644E" w:rsidP="00E9644E">
      <w:pPr>
        <w:rPr>
          <w:rFonts w:ascii="Times New Roman" w:hAnsi="Times New Roman" w:cs="Times New Roman"/>
          <w:b/>
          <w:sz w:val="20"/>
          <w:szCs w:val="20"/>
        </w:rPr>
      </w:pPr>
      <w:r w:rsidRPr="00E9644E">
        <w:rPr>
          <w:rFonts w:ascii="Times New Roman" w:hAnsi="Times New Roman" w:cs="Times New Roman"/>
          <w:b/>
          <w:sz w:val="20"/>
          <w:szCs w:val="20"/>
        </w:rPr>
        <w:t>Guo et al. [3] presented the Human ChatGPT Comparison Corpus, a dataset of texts generated by humans and ChatGPT. The dataset was designed for the comparison of the two. The dataset contains texts from various question answer domains. The analysis of the dataset found that the texts generated by ChatGPT are more structured, verbose, and formal compared to the texts generated by humans. The dataset only contains texts generated by a single generator, i.e., ChatGPT. Therefore, the performance of the models trained on the dataset might not generalize to texts generated by other generators. The dataset will be used in our project in addition to the RAID dataset.</w:t>
      </w:r>
    </w:p>
    <w:p w14:paraId="42EF78E2" w14:textId="77777777" w:rsidR="00E9644E" w:rsidRPr="00E9644E" w:rsidRDefault="00E9644E" w:rsidP="00E9644E">
      <w:pPr>
        <w:rPr>
          <w:rFonts w:ascii="Times New Roman" w:hAnsi="Times New Roman" w:cs="Times New Roman"/>
          <w:b/>
          <w:sz w:val="20"/>
          <w:szCs w:val="20"/>
        </w:rPr>
      </w:pPr>
    </w:p>
    <w:p w14:paraId="0ED18ED4" w14:textId="390C134C" w:rsidR="00096A76" w:rsidRPr="00E9644E" w:rsidRDefault="00E9644E" w:rsidP="00E9644E">
      <w:pPr>
        <w:rPr>
          <w:rFonts w:ascii="Times New Roman" w:hAnsi="Times New Roman" w:cs="Times New Roman"/>
          <w:b/>
          <w:sz w:val="20"/>
          <w:szCs w:val="20"/>
        </w:rPr>
      </w:pPr>
      <w:r w:rsidRPr="00E9644E">
        <w:rPr>
          <w:rFonts w:ascii="Times New Roman" w:hAnsi="Times New Roman" w:cs="Times New Roman"/>
          <w:b/>
          <w:sz w:val="20"/>
          <w:szCs w:val="20"/>
        </w:rPr>
        <w:t xml:space="preserve">Paper Link: </w:t>
      </w:r>
      <w:hyperlink r:id="rId8" w:history="1">
        <w:r w:rsidRPr="00E9644E">
          <w:rPr>
            <w:rStyle w:val="Hyperlink"/>
            <w:rFonts w:ascii="Times New Roman" w:hAnsi="Times New Roman" w:cs="Times New Roman"/>
            <w:b/>
            <w:sz w:val="20"/>
            <w:szCs w:val="20"/>
          </w:rPr>
          <w:t>https://huggingface.co/datasets/Hello-SimpleAI/HC3</w:t>
        </w:r>
      </w:hyperlink>
    </w:p>
    <w:p w14:paraId="050682D1" w14:textId="77777777" w:rsidR="00E9644E" w:rsidRPr="00E9644E" w:rsidRDefault="00E9644E" w:rsidP="00E9644E">
      <w:pPr>
        <w:rPr>
          <w:rFonts w:ascii="Times New Roman" w:hAnsi="Times New Roman" w:cs="Times New Roman"/>
          <w:sz w:val="20"/>
          <w:szCs w:val="20"/>
        </w:rPr>
      </w:pPr>
    </w:p>
    <w:p w14:paraId="32B32C76" w14:textId="77777777" w:rsidR="00E9644E" w:rsidRPr="00E9644E" w:rsidRDefault="00E9644E" w:rsidP="00E9644E">
      <w:pPr>
        <w:rPr>
          <w:rFonts w:ascii="Times New Roman" w:hAnsi="Times New Roman" w:cs="Times New Roman"/>
          <w:b/>
          <w:sz w:val="20"/>
          <w:szCs w:val="20"/>
        </w:rPr>
      </w:pPr>
      <w:r w:rsidRPr="00E9644E">
        <w:rPr>
          <w:rFonts w:ascii="Times New Roman" w:hAnsi="Times New Roman" w:cs="Times New Roman"/>
          <w:b/>
          <w:sz w:val="20"/>
          <w:szCs w:val="20"/>
        </w:rPr>
        <w:t>[4] On the Reliability of AI-Text Detectors (</w:t>
      </w:r>
      <w:proofErr w:type="spellStart"/>
      <w:r w:rsidRPr="00E9644E">
        <w:rPr>
          <w:rFonts w:ascii="Times New Roman" w:hAnsi="Times New Roman" w:cs="Times New Roman"/>
          <w:b/>
          <w:sz w:val="20"/>
          <w:szCs w:val="20"/>
        </w:rPr>
        <w:t>Sadasivan</w:t>
      </w:r>
      <w:proofErr w:type="spellEnd"/>
      <w:r w:rsidRPr="00E9644E">
        <w:rPr>
          <w:rFonts w:ascii="Times New Roman" w:hAnsi="Times New Roman" w:cs="Times New Roman"/>
          <w:b/>
          <w:sz w:val="20"/>
          <w:szCs w:val="20"/>
        </w:rPr>
        <w:t>, V.S., et al., 2023)</w:t>
      </w:r>
    </w:p>
    <w:p w14:paraId="1EBD6CA8" w14:textId="77777777" w:rsidR="00E9644E" w:rsidRPr="00E9644E" w:rsidRDefault="00E9644E" w:rsidP="00E9644E">
      <w:pPr>
        <w:rPr>
          <w:rFonts w:ascii="Times New Roman" w:hAnsi="Times New Roman" w:cs="Times New Roman"/>
          <w:b/>
          <w:sz w:val="20"/>
          <w:szCs w:val="20"/>
        </w:rPr>
      </w:pPr>
      <w:proofErr w:type="spellStart"/>
      <w:r w:rsidRPr="00E9644E">
        <w:rPr>
          <w:rFonts w:ascii="Times New Roman" w:hAnsi="Times New Roman" w:cs="Times New Roman"/>
          <w:b/>
          <w:sz w:val="20"/>
          <w:szCs w:val="20"/>
        </w:rPr>
        <w:t>Sadasivan</w:t>
      </w:r>
      <w:proofErr w:type="spellEnd"/>
      <w:r w:rsidRPr="00E9644E">
        <w:rPr>
          <w:rFonts w:ascii="Times New Roman" w:hAnsi="Times New Roman" w:cs="Times New Roman"/>
          <w:b/>
          <w:sz w:val="20"/>
          <w:szCs w:val="20"/>
        </w:rPr>
        <w:t xml:space="preserve"> et al. [4] questioned the reliability of AI-based text detectors in their paper. The experiments that were carried out proved that even simple attacks in the form of paraphrasing could lead to a drastic reduction in the overall accuracy of the detection system, bringing it close to random chance. They tested various detection approaches, such as watermarking, neural classifiers, and even statistical approaches, and proved that none of these approaches are reliable against an adversary. They also proved that as the overall accuracy of the language model increases, the gap between machine-generated and human-generated texts will reduce, making the detection process even harder. This paper was the wake-up call that prompted the researchers to test the adversarial robustness of the system and use an ensemble of different architectures instead of relying on a single approach.</w:t>
      </w:r>
    </w:p>
    <w:p w14:paraId="63FE2EF0" w14:textId="77777777" w:rsidR="00E9644E" w:rsidRPr="00E9644E" w:rsidRDefault="00E9644E" w:rsidP="00E9644E">
      <w:pPr>
        <w:rPr>
          <w:rFonts w:ascii="Times New Roman" w:hAnsi="Times New Roman" w:cs="Times New Roman"/>
          <w:b/>
          <w:sz w:val="20"/>
          <w:szCs w:val="20"/>
        </w:rPr>
      </w:pPr>
    </w:p>
    <w:p w14:paraId="295B9916" w14:textId="4E0693D5" w:rsidR="00E9644E" w:rsidRPr="00E9644E" w:rsidRDefault="00E9644E" w:rsidP="00E9644E">
      <w:pPr>
        <w:rPr>
          <w:rFonts w:ascii="Times New Roman" w:hAnsi="Times New Roman" w:cs="Times New Roman"/>
          <w:b/>
          <w:sz w:val="20"/>
          <w:szCs w:val="20"/>
        </w:rPr>
      </w:pPr>
      <w:r w:rsidRPr="00E9644E">
        <w:rPr>
          <w:rFonts w:ascii="Times New Roman" w:hAnsi="Times New Roman" w:cs="Times New Roman"/>
          <w:b/>
          <w:sz w:val="20"/>
          <w:szCs w:val="20"/>
        </w:rPr>
        <w:t xml:space="preserve">Paper Link: </w:t>
      </w:r>
      <w:hyperlink r:id="rId9" w:history="1">
        <w:r w:rsidRPr="00E9644E">
          <w:rPr>
            <w:rStyle w:val="Hyperlink"/>
            <w:rFonts w:ascii="Times New Roman" w:hAnsi="Times New Roman" w:cs="Times New Roman"/>
            <w:b/>
            <w:sz w:val="20"/>
            <w:szCs w:val="20"/>
          </w:rPr>
          <w:t>https://arxiv.org/abs/2304.02819</w:t>
        </w:r>
      </w:hyperlink>
    </w:p>
    <w:p w14:paraId="3A0CAA0C" w14:textId="77777777" w:rsidR="00E9644E" w:rsidRPr="00E9644E" w:rsidRDefault="00E9644E" w:rsidP="00E9644E">
      <w:pPr>
        <w:rPr>
          <w:rFonts w:ascii="Times New Roman" w:hAnsi="Times New Roman" w:cs="Times New Roman"/>
          <w:b/>
          <w:sz w:val="20"/>
          <w:szCs w:val="20"/>
        </w:rPr>
      </w:pPr>
    </w:p>
    <w:p w14:paraId="12E46C06" w14:textId="77777777" w:rsidR="00E9644E" w:rsidRPr="00E9644E" w:rsidRDefault="00E9644E" w:rsidP="00E9644E">
      <w:pPr>
        <w:rPr>
          <w:rFonts w:ascii="Times New Roman" w:hAnsi="Times New Roman" w:cs="Times New Roman"/>
          <w:b/>
          <w:sz w:val="20"/>
          <w:szCs w:val="20"/>
        </w:rPr>
      </w:pPr>
      <w:r w:rsidRPr="00E9644E">
        <w:rPr>
          <w:rFonts w:ascii="Times New Roman" w:hAnsi="Times New Roman" w:cs="Times New Roman"/>
          <w:b/>
          <w:sz w:val="20"/>
          <w:szCs w:val="20"/>
        </w:rPr>
        <w:t>[5] Detecting Machine-Generated Text: A Critical Survey (Tang, R., et al., 2023)</w:t>
      </w:r>
    </w:p>
    <w:p w14:paraId="6010D79A" w14:textId="77777777" w:rsidR="00E9644E" w:rsidRPr="00E9644E" w:rsidRDefault="00E9644E" w:rsidP="00E9644E">
      <w:pPr>
        <w:rPr>
          <w:rFonts w:ascii="Times New Roman" w:hAnsi="Times New Roman" w:cs="Times New Roman"/>
          <w:b/>
          <w:sz w:val="20"/>
          <w:szCs w:val="20"/>
        </w:rPr>
      </w:pPr>
      <w:r w:rsidRPr="00E9644E">
        <w:rPr>
          <w:rFonts w:ascii="Times New Roman" w:hAnsi="Times New Roman" w:cs="Times New Roman"/>
          <w:b/>
          <w:sz w:val="20"/>
          <w:szCs w:val="20"/>
        </w:rPr>
        <w:t>Tang et al. [5] presented a critical survey of machine-generated text detection approaches in their paper. They classified these approaches into three categories and presented their relative merits and demerits in their paper. They proved that no single approach is better than the other in terms of accuracy in different settings. They also proved that statistical approaches such as perplexity and entropy are best suited for older machine-generated texts such as those from GPT-2, but these approaches are not suitable for newly developed machine-generated texts that are fluent and closer to human texts. This paper also prompted the researchers to use an ensemble of four different architectures instead of relying on a single approach.</w:t>
      </w:r>
    </w:p>
    <w:p w14:paraId="012C1C58" w14:textId="77777777" w:rsidR="00E9644E" w:rsidRPr="00E9644E" w:rsidRDefault="00E9644E" w:rsidP="00E9644E">
      <w:pPr>
        <w:rPr>
          <w:rFonts w:ascii="Times New Roman" w:hAnsi="Times New Roman" w:cs="Times New Roman"/>
          <w:b/>
          <w:sz w:val="20"/>
          <w:szCs w:val="20"/>
        </w:rPr>
      </w:pPr>
    </w:p>
    <w:p w14:paraId="144816F1" w14:textId="73620530" w:rsidR="00E9644E" w:rsidRPr="00E9644E" w:rsidRDefault="00E9644E" w:rsidP="00E9644E">
      <w:pPr>
        <w:rPr>
          <w:rFonts w:ascii="Times New Roman" w:hAnsi="Times New Roman" w:cs="Times New Roman"/>
          <w:b/>
          <w:sz w:val="20"/>
          <w:szCs w:val="20"/>
        </w:rPr>
      </w:pPr>
      <w:r w:rsidRPr="00E9644E">
        <w:rPr>
          <w:rFonts w:ascii="Times New Roman" w:hAnsi="Times New Roman" w:cs="Times New Roman"/>
          <w:b/>
          <w:sz w:val="20"/>
          <w:szCs w:val="20"/>
        </w:rPr>
        <w:t xml:space="preserve">Paper Link: </w:t>
      </w:r>
      <w:hyperlink r:id="rId10" w:history="1">
        <w:r w:rsidRPr="00E9644E">
          <w:rPr>
            <w:rStyle w:val="Hyperlink"/>
            <w:rFonts w:ascii="Times New Roman" w:hAnsi="Times New Roman" w:cs="Times New Roman"/>
            <w:b/>
            <w:sz w:val="20"/>
            <w:szCs w:val="20"/>
          </w:rPr>
          <w:t>https://arxiv.org/abs/2303.07205</w:t>
        </w:r>
      </w:hyperlink>
    </w:p>
    <w:p w14:paraId="2CA4CD28" w14:textId="77777777" w:rsidR="00E9644E" w:rsidRPr="00E9644E" w:rsidRDefault="00E9644E" w:rsidP="00E9644E">
      <w:pPr>
        <w:rPr>
          <w:rFonts w:ascii="Times New Roman" w:hAnsi="Times New Roman" w:cs="Times New Roman"/>
          <w:b/>
          <w:sz w:val="20"/>
          <w:szCs w:val="20"/>
        </w:rPr>
      </w:pPr>
    </w:p>
    <w:p w14:paraId="495F3FF3" w14:textId="77777777" w:rsidR="00E9644E" w:rsidRPr="00E9644E" w:rsidRDefault="00E9644E" w:rsidP="00E9644E">
      <w:pPr>
        <w:rPr>
          <w:rFonts w:ascii="Times New Roman" w:hAnsi="Times New Roman" w:cs="Times New Roman"/>
          <w:b/>
          <w:sz w:val="20"/>
          <w:szCs w:val="20"/>
        </w:rPr>
      </w:pPr>
      <w:r w:rsidRPr="00E9644E">
        <w:rPr>
          <w:rFonts w:ascii="Times New Roman" w:hAnsi="Times New Roman" w:cs="Times New Roman"/>
          <w:b/>
          <w:sz w:val="20"/>
          <w:szCs w:val="20"/>
        </w:rPr>
        <w:t xml:space="preserve">[6] Sentence-BERT: Sentence Embeddings using Siamese BERT-Networks (Reimers, N. &amp; </w:t>
      </w:r>
      <w:proofErr w:type="spellStart"/>
      <w:r w:rsidRPr="00E9644E">
        <w:rPr>
          <w:rFonts w:ascii="Times New Roman" w:hAnsi="Times New Roman" w:cs="Times New Roman"/>
          <w:b/>
          <w:sz w:val="20"/>
          <w:szCs w:val="20"/>
        </w:rPr>
        <w:t>Gurevych</w:t>
      </w:r>
      <w:proofErr w:type="spellEnd"/>
      <w:r w:rsidRPr="00E9644E">
        <w:rPr>
          <w:rFonts w:ascii="Times New Roman" w:hAnsi="Times New Roman" w:cs="Times New Roman"/>
          <w:b/>
          <w:sz w:val="20"/>
          <w:szCs w:val="20"/>
        </w:rPr>
        <w:t>, I., 2019)</w:t>
      </w:r>
    </w:p>
    <w:p w14:paraId="66252940" w14:textId="77777777" w:rsidR="00E9644E" w:rsidRPr="00E9644E" w:rsidRDefault="00E9644E" w:rsidP="00E9644E">
      <w:pPr>
        <w:rPr>
          <w:rFonts w:ascii="Times New Roman" w:hAnsi="Times New Roman" w:cs="Times New Roman"/>
          <w:b/>
          <w:sz w:val="20"/>
          <w:szCs w:val="20"/>
        </w:rPr>
      </w:pPr>
      <w:r w:rsidRPr="00E9644E">
        <w:rPr>
          <w:rFonts w:ascii="Times New Roman" w:hAnsi="Times New Roman" w:cs="Times New Roman"/>
          <w:b/>
          <w:sz w:val="20"/>
          <w:szCs w:val="20"/>
        </w:rPr>
        <w:t xml:space="preserve">Reimers and </w:t>
      </w:r>
      <w:proofErr w:type="spellStart"/>
      <w:r w:rsidRPr="00E9644E">
        <w:rPr>
          <w:rFonts w:ascii="Times New Roman" w:hAnsi="Times New Roman" w:cs="Times New Roman"/>
          <w:b/>
          <w:sz w:val="20"/>
          <w:szCs w:val="20"/>
        </w:rPr>
        <w:t>Gurevych</w:t>
      </w:r>
      <w:proofErr w:type="spellEnd"/>
      <w:r w:rsidRPr="00E9644E">
        <w:rPr>
          <w:rFonts w:ascii="Times New Roman" w:hAnsi="Times New Roman" w:cs="Times New Roman"/>
          <w:b/>
          <w:sz w:val="20"/>
          <w:szCs w:val="20"/>
        </w:rPr>
        <w:t xml:space="preserve"> [6] introduced Sentence-BERT, an extension of the traditional BERT architecture with Siamese and triplet network architectures to generate sentence embeddings of fixed lengths, allowing the calculation of the cosine similarity between two sentences. The introduction of Sentence-BERT was a milestone in the development of sentence embeddings, as the computational efficiency of the pairwise comparison of sentences using this approach is linear, as opposed to quadratic with the traditional BERT cross-encoder approach. As an example, the calculation of the most similar sentence from 10,000 sentences requires 65 hours using the traditional BERT cross-encoder, as opposed to 5 seconds using the Sentence-BERT approach. The Sentence-BERT approach has been trained on the Natural Language Inference and Semantic Textual Similarity benchmark datasets. In the plagiarism detection module, the Sentence-BERT </w:t>
      </w:r>
      <w:r w:rsidRPr="00E9644E">
        <w:rPr>
          <w:rFonts w:ascii="Times New Roman" w:hAnsi="Times New Roman" w:cs="Times New Roman"/>
          <w:b/>
          <w:sz w:val="20"/>
          <w:szCs w:val="20"/>
        </w:rPr>
        <w:lastRenderedPageBreak/>
        <w:t>approach is used as the main sentence embedding technique to compute the semantic similarity between the query documents and the reference document corpus.</w:t>
      </w:r>
    </w:p>
    <w:p w14:paraId="3AAC67EC" w14:textId="77777777" w:rsidR="00E9644E" w:rsidRPr="00E9644E" w:rsidRDefault="00E9644E" w:rsidP="00E9644E">
      <w:pPr>
        <w:rPr>
          <w:rFonts w:ascii="Times New Roman" w:hAnsi="Times New Roman" w:cs="Times New Roman"/>
          <w:b/>
          <w:sz w:val="20"/>
          <w:szCs w:val="20"/>
        </w:rPr>
      </w:pPr>
    </w:p>
    <w:p w14:paraId="031BA340" w14:textId="56A9282A" w:rsidR="00E9644E" w:rsidRPr="00E9644E" w:rsidRDefault="00E9644E" w:rsidP="00E9644E">
      <w:pPr>
        <w:rPr>
          <w:rFonts w:ascii="Times New Roman" w:hAnsi="Times New Roman" w:cs="Times New Roman"/>
          <w:b/>
          <w:sz w:val="20"/>
          <w:szCs w:val="20"/>
        </w:rPr>
      </w:pPr>
      <w:r w:rsidRPr="00E9644E">
        <w:rPr>
          <w:rFonts w:ascii="Times New Roman" w:hAnsi="Times New Roman" w:cs="Times New Roman"/>
          <w:b/>
          <w:sz w:val="20"/>
          <w:szCs w:val="20"/>
        </w:rPr>
        <w:t xml:space="preserve">Paper Link: </w:t>
      </w:r>
      <w:hyperlink r:id="rId11" w:history="1">
        <w:r w:rsidRPr="00E9644E">
          <w:rPr>
            <w:rStyle w:val="Hyperlink"/>
            <w:rFonts w:ascii="Times New Roman" w:hAnsi="Times New Roman" w:cs="Times New Roman"/>
            <w:b/>
            <w:sz w:val="20"/>
            <w:szCs w:val="20"/>
          </w:rPr>
          <w:t>https://arxiv.org/abs/1908.10084</w:t>
        </w:r>
      </w:hyperlink>
    </w:p>
    <w:p w14:paraId="565291E9" w14:textId="77777777" w:rsidR="00E9644E" w:rsidRPr="00E9644E" w:rsidRDefault="00E9644E" w:rsidP="00E9644E">
      <w:pPr>
        <w:rPr>
          <w:rFonts w:ascii="Times New Roman" w:hAnsi="Times New Roman" w:cs="Times New Roman"/>
          <w:b/>
          <w:sz w:val="20"/>
          <w:szCs w:val="20"/>
        </w:rPr>
      </w:pPr>
    </w:p>
    <w:p w14:paraId="38B47250" w14:textId="77777777" w:rsidR="00E9644E" w:rsidRPr="00E9644E" w:rsidRDefault="00E9644E" w:rsidP="00E9644E">
      <w:pPr>
        <w:rPr>
          <w:rFonts w:ascii="Times New Roman" w:hAnsi="Times New Roman" w:cs="Times New Roman"/>
          <w:b/>
          <w:sz w:val="20"/>
          <w:szCs w:val="20"/>
        </w:rPr>
      </w:pPr>
      <w:r w:rsidRPr="00E9644E">
        <w:rPr>
          <w:rFonts w:ascii="Times New Roman" w:hAnsi="Times New Roman" w:cs="Times New Roman"/>
          <w:b/>
          <w:sz w:val="20"/>
          <w:szCs w:val="20"/>
        </w:rPr>
        <w:t xml:space="preserve">[7] </w:t>
      </w:r>
      <w:proofErr w:type="spellStart"/>
      <w:r w:rsidRPr="00E9644E">
        <w:rPr>
          <w:rFonts w:ascii="Times New Roman" w:hAnsi="Times New Roman" w:cs="Times New Roman"/>
          <w:b/>
          <w:sz w:val="20"/>
          <w:szCs w:val="20"/>
        </w:rPr>
        <w:t>SimCSE</w:t>
      </w:r>
      <w:proofErr w:type="spellEnd"/>
      <w:r w:rsidRPr="00E9644E">
        <w:rPr>
          <w:rFonts w:ascii="Times New Roman" w:hAnsi="Times New Roman" w:cs="Times New Roman"/>
          <w:b/>
          <w:sz w:val="20"/>
          <w:szCs w:val="20"/>
        </w:rPr>
        <w:t>: Simple Contrastive Learning of Sentence Embeddings (Gao, T., Yao, X., &amp; Chen, D., 2021</w:t>
      </w:r>
    </w:p>
    <w:p w14:paraId="7D92294C" w14:textId="77777777" w:rsidR="00E9644E" w:rsidRPr="00E9644E" w:rsidRDefault="00E9644E" w:rsidP="00E9644E">
      <w:pPr>
        <w:rPr>
          <w:rFonts w:ascii="Times New Roman" w:hAnsi="Times New Roman" w:cs="Times New Roman"/>
          <w:b/>
          <w:sz w:val="20"/>
          <w:szCs w:val="20"/>
        </w:rPr>
      </w:pPr>
      <w:r w:rsidRPr="00E9644E">
        <w:rPr>
          <w:rFonts w:ascii="Times New Roman" w:hAnsi="Times New Roman" w:cs="Times New Roman"/>
          <w:b/>
          <w:sz w:val="20"/>
          <w:szCs w:val="20"/>
        </w:rPr>
        <w:t xml:space="preserve">Gao, Yao, and Chen have proposed a contrastive learning framework known as </w:t>
      </w:r>
      <w:proofErr w:type="spellStart"/>
      <w:r w:rsidRPr="00E9644E">
        <w:rPr>
          <w:rFonts w:ascii="Times New Roman" w:hAnsi="Times New Roman" w:cs="Times New Roman"/>
          <w:b/>
          <w:sz w:val="20"/>
          <w:szCs w:val="20"/>
        </w:rPr>
        <w:t>SimCSE</w:t>
      </w:r>
      <w:proofErr w:type="spellEnd"/>
      <w:r w:rsidRPr="00E9644E">
        <w:rPr>
          <w:rFonts w:ascii="Times New Roman" w:hAnsi="Times New Roman" w:cs="Times New Roman"/>
          <w:b/>
          <w:sz w:val="20"/>
          <w:szCs w:val="20"/>
        </w:rPr>
        <w:t xml:space="preserve">, which improves the quality of sentence embeddings. The unsupervised version of the algorithm uses a cleverly simple technique: the same sentence encoded twice with different dropout masks. The supervised version of the algorithm uses Natural Language Inference pairs, moving the embeddings of entailment pairs closer to each other and those of contradiction pairs further away from each other. The new algorithm has better alignment and uniformity properties compared to the earlier algorithms, including the Sentence-BERT algorithm. We use the enhanced embeddings generated by the </w:t>
      </w:r>
      <w:proofErr w:type="spellStart"/>
      <w:r w:rsidRPr="00E9644E">
        <w:rPr>
          <w:rFonts w:ascii="Times New Roman" w:hAnsi="Times New Roman" w:cs="Times New Roman"/>
          <w:b/>
          <w:sz w:val="20"/>
          <w:szCs w:val="20"/>
        </w:rPr>
        <w:t>SimCSE</w:t>
      </w:r>
      <w:proofErr w:type="spellEnd"/>
      <w:r w:rsidRPr="00E9644E">
        <w:rPr>
          <w:rFonts w:ascii="Times New Roman" w:hAnsi="Times New Roman" w:cs="Times New Roman"/>
          <w:b/>
          <w:sz w:val="20"/>
          <w:szCs w:val="20"/>
        </w:rPr>
        <w:t xml:space="preserve"> algorithm in addition to the Sentence-BERT algorithm in our plagiarism detection system.</w:t>
      </w:r>
    </w:p>
    <w:p w14:paraId="6B473853" w14:textId="77777777" w:rsidR="00E9644E" w:rsidRPr="00E9644E" w:rsidRDefault="00E9644E" w:rsidP="00E9644E">
      <w:pPr>
        <w:rPr>
          <w:rFonts w:ascii="Times New Roman" w:hAnsi="Times New Roman" w:cs="Times New Roman"/>
          <w:b/>
          <w:sz w:val="20"/>
          <w:szCs w:val="20"/>
        </w:rPr>
      </w:pPr>
    </w:p>
    <w:p w14:paraId="2648C1C3" w14:textId="5338E186" w:rsidR="00E9644E" w:rsidRPr="00E9644E" w:rsidRDefault="00E9644E" w:rsidP="00E9644E">
      <w:pPr>
        <w:rPr>
          <w:rFonts w:ascii="Times New Roman" w:hAnsi="Times New Roman" w:cs="Times New Roman"/>
          <w:b/>
          <w:sz w:val="20"/>
          <w:szCs w:val="20"/>
        </w:rPr>
      </w:pPr>
      <w:r w:rsidRPr="00E9644E">
        <w:rPr>
          <w:rFonts w:ascii="Times New Roman" w:hAnsi="Times New Roman" w:cs="Times New Roman"/>
          <w:b/>
          <w:sz w:val="20"/>
          <w:szCs w:val="20"/>
        </w:rPr>
        <w:t xml:space="preserve">Paper Link: </w:t>
      </w:r>
      <w:hyperlink r:id="rId12" w:history="1">
        <w:r w:rsidRPr="00E9644E">
          <w:rPr>
            <w:rStyle w:val="Hyperlink"/>
            <w:rFonts w:ascii="Times New Roman" w:hAnsi="Times New Roman" w:cs="Times New Roman"/>
            <w:b/>
            <w:sz w:val="20"/>
            <w:szCs w:val="20"/>
          </w:rPr>
          <w:t>https://arxiv.org/abs/2104.08821</w:t>
        </w:r>
      </w:hyperlink>
    </w:p>
    <w:p w14:paraId="503E282F" w14:textId="77777777" w:rsidR="00E9644E" w:rsidRPr="00E9644E" w:rsidRDefault="00E9644E" w:rsidP="00E9644E">
      <w:pPr>
        <w:rPr>
          <w:rFonts w:ascii="Times New Roman" w:hAnsi="Times New Roman" w:cs="Times New Roman"/>
          <w:b/>
          <w:sz w:val="20"/>
          <w:szCs w:val="20"/>
        </w:rPr>
      </w:pPr>
    </w:p>
    <w:p w14:paraId="7B9884D0" w14:textId="77777777" w:rsidR="00E9644E" w:rsidRPr="00E9644E" w:rsidRDefault="00E9644E" w:rsidP="00E9644E">
      <w:pPr>
        <w:rPr>
          <w:rFonts w:ascii="Times New Roman" w:hAnsi="Times New Roman" w:cs="Times New Roman"/>
          <w:b/>
          <w:sz w:val="20"/>
          <w:szCs w:val="20"/>
        </w:rPr>
      </w:pPr>
      <w:r w:rsidRPr="00E9644E">
        <w:rPr>
          <w:rFonts w:ascii="Times New Roman" w:hAnsi="Times New Roman" w:cs="Times New Roman"/>
          <w:b/>
          <w:sz w:val="20"/>
          <w:szCs w:val="20"/>
        </w:rPr>
        <w:t>[8] Paraphrasing Evades Detectors of AI-Generated Text, but Retrieval is an Effective Defense (DIPPER) (Krishna, K., et al., 2023)</w:t>
      </w:r>
    </w:p>
    <w:p w14:paraId="252C156D" w14:textId="77777777" w:rsidR="00E9644E" w:rsidRPr="00E9644E" w:rsidRDefault="00E9644E" w:rsidP="00E9644E">
      <w:pPr>
        <w:rPr>
          <w:rFonts w:ascii="Times New Roman" w:hAnsi="Times New Roman" w:cs="Times New Roman"/>
          <w:b/>
          <w:sz w:val="20"/>
          <w:szCs w:val="20"/>
        </w:rPr>
      </w:pPr>
      <w:r w:rsidRPr="00E9644E">
        <w:rPr>
          <w:rFonts w:ascii="Times New Roman" w:hAnsi="Times New Roman" w:cs="Times New Roman"/>
          <w:b/>
          <w:sz w:val="20"/>
          <w:szCs w:val="20"/>
        </w:rPr>
        <w:t>Krishna et al. [8] proposed DIPPER (Discourse Paraphrase Rewriter), which is based on a 11 billion parameter T5-XXL model that is fine-tuned for paragraph rewriting with two controllable parameters: lexical diversity (the extent to which words are changed) and order diversity (the extent to which sentence orders are changed). The key finding was that paraphrasing evades detection by existing AI text detectors but that retrieval-based approaches that use a database of known AI text outputs are still effective. This finding is important for our work because it informs how we use the detection module in combination with a semantic similarity retrieval component in the plagiarism detection pipeline.</w:t>
      </w:r>
    </w:p>
    <w:p w14:paraId="273EC5CC" w14:textId="77777777" w:rsidR="00E9644E" w:rsidRPr="00E9644E" w:rsidRDefault="00E9644E" w:rsidP="00E9644E">
      <w:pPr>
        <w:rPr>
          <w:rFonts w:ascii="Times New Roman" w:hAnsi="Times New Roman" w:cs="Times New Roman"/>
          <w:b/>
          <w:sz w:val="20"/>
          <w:szCs w:val="20"/>
        </w:rPr>
      </w:pPr>
    </w:p>
    <w:p w14:paraId="2E36FCBA" w14:textId="7652A23F" w:rsidR="00E9644E" w:rsidRPr="00E9644E" w:rsidRDefault="00E9644E" w:rsidP="00E9644E">
      <w:pPr>
        <w:rPr>
          <w:rFonts w:ascii="Times New Roman" w:hAnsi="Times New Roman" w:cs="Times New Roman"/>
          <w:b/>
          <w:sz w:val="20"/>
          <w:szCs w:val="20"/>
        </w:rPr>
      </w:pPr>
      <w:r w:rsidRPr="00E9644E">
        <w:rPr>
          <w:rFonts w:ascii="Times New Roman" w:hAnsi="Times New Roman" w:cs="Times New Roman"/>
          <w:b/>
          <w:sz w:val="20"/>
          <w:szCs w:val="20"/>
        </w:rPr>
        <w:t xml:space="preserve">Paper Link: </w:t>
      </w:r>
      <w:hyperlink r:id="rId13" w:history="1">
        <w:r w:rsidRPr="00E9644E">
          <w:rPr>
            <w:rStyle w:val="Hyperlink"/>
            <w:rFonts w:ascii="Times New Roman" w:hAnsi="Times New Roman" w:cs="Times New Roman"/>
            <w:b/>
            <w:sz w:val="20"/>
            <w:szCs w:val="20"/>
          </w:rPr>
          <w:t>https://arxiv.org/abs/2303.13408</w:t>
        </w:r>
      </w:hyperlink>
    </w:p>
    <w:p w14:paraId="0E8A2857" w14:textId="77777777" w:rsidR="00E9644E" w:rsidRPr="00E9644E" w:rsidRDefault="00E9644E" w:rsidP="00E9644E">
      <w:pPr>
        <w:rPr>
          <w:rFonts w:ascii="Times New Roman" w:hAnsi="Times New Roman" w:cs="Times New Roman"/>
          <w:b/>
          <w:sz w:val="20"/>
          <w:szCs w:val="20"/>
        </w:rPr>
      </w:pPr>
    </w:p>
    <w:p w14:paraId="653A50FE" w14:textId="77777777" w:rsidR="00E9644E" w:rsidRPr="00E9644E" w:rsidRDefault="00E9644E" w:rsidP="00E9644E">
      <w:pPr>
        <w:rPr>
          <w:rFonts w:ascii="Times New Roman" w:hAnsi="Times New Roman" w:cs="Times New Roman"/>
          <w:b/>
          <w:sz w:val="20"/>
          <w:szCs w:val="20"/>
        </w:rPr>
      </w:pPr>
      <w:r w:rsidRPr="00E9644E">
        <w:rPr>
          <w:rFonts w:ascii="Times New Roman" w:hAnsi="Times New Roman" w:cs="Times New Roman"/>
          <w:b/>
          <w:sz w:val="20"/>
          <w:szCs w:val="20"/>
        </w:rPr>
        <w:t xml:space="preserve">[9] </w:t>
      </w:r>
      <w:proofErr w:type="spellStart"/>
      <w:r w:rsidRPr="00E9644E">
        <w:rPr>
          <w:rFonts w:ascii="Times New Roman" w:hAnsi="Times New Roman" w:cs="Times New Roman"/>
          <w:b/>
          <w:sz w:val="20"/>
          <w:szCs w:val="20"/>
        </w:rPr>
        <w:t>DeBERTa</w:t>
      </w:r>
      <w:proofErr w:type="spellEnd"/>
      <w:r w:rsidRPr="00E9644E">
        <w:rPr>
          <w:rFonts w:ascii="Times New Roman" w:hAnsi="Times New Roman" w:cs="Times New Roman"/>
          <w:b/>
          <w:sz w:val="20"/>
          <w:szCs w:val="20"/>
        </w:rPr>
        <w:t>: Decoding-enhanced BERT with Disentangled Attention (He, P., Liu, X., Gao, J., &amp; Chen, W., 2021)</w:t>
      </w:r>
    </w:p>
    <w:p w14:paraId="094213BE" w14:textId="77777777" w:rsidR="00E9644E" w:rsidRPr="00E9644E" w:rsidRDefault="00E9644E" w:rsidP="00E9644E">
      <w:pPr>
        <w:rPr>
          <w:rFonts w:ascii="Times New Roman" w:hAnsi="Times New Roman" w:cs="Times New Roman"/>
          <w:b/>
          <w:sz w:val="20"/>
          <w:szCs w:val="20"/>
        </w:rPr>
      </w:pPr>
      <w:r w:rsidRPr="00E9644E">
        <w:rPr>
          <w:rFonts w:ascii="Times New Roman" w:hAnsi="Times New Roman" w:cs="Times New Roman"/>
          <w:b/>
          <w:sz w:val="20"/>
          <w:szCs w:val="20"/>
        </w:rPr>
        <w:t xml:space="preserve">He et al. [9] developed </w:t>
      </w:r>
      <w:proofErr w:type="spellStart"/>
      <w:r w:rsidRPr="00E9644E">
        <w:rPr>
          <w:rFonts w:ascii="Times New Roman" w:hAnsi="Times New Roman" w:cs="Times New Roman"/>
          <w:b/>
          <w:sz w:val="20"/>
          <w:szCs w:val="20"/>
        </w:rPr>
        <w:t>DeBERTa</w:t>
      </w:r>
      <w:proofErr w:type="spellEnd"/>
      <w:r w:rsidRPr="00E9644E">
        <w:rPr>
          <w:rFonts w:ascii="Times New Roman" w:hAnsi="Times New Roman" w:cs="Times New Roman"/>
          <w:b/>
          <w:sz w:val="20"/>
          <w:szCs w:val="20"/>
        </w:rPr>
        <w:t xml:space="preserve"> (Decoding-enhanced BERT with Disentangled Attention). </w:t>
      </w:r>
      <w:proofErr w:type="spellStart"/>
      <w:r w:rsidRPr="00E9644E">
        <w:rPr>
          <w:rFonts w:ascii="Times New Roman" w:hAnsi="Times New Roman" w:cs="Times New Roman"/>
          <w:b/>
          <w:sz w:val="20"/>
          <w:szCs w:val="20"/>
        </w:rPr>
        <w:t>DeBERTa</w:t>
      </w:r>
      <w:proofErr w:type="spellEnd"/>
      <w:r w:rsidRPr="00E9644E">
        <w:rPr>
          <w:rFonts w:ascii="Times New Roman" w:hAnsi="Times New Roman" w:cs="Times New Roman"/>
          <w:b/>
          <w:sz w:val="20"/>
          <w:szCs w:val="20"/>
        </w:rPr>
        <w:t xml:space="preserve"> has two significant advantages over the original BERT architecture. The disentangled attention mechanism employs two separate vectors for content and position information. This allows for better understanding of how word content and position are correlated. The enhanced mask decoder employs absolute position information in the decoding layer for more accurate token prediction. </w:t>
      </w:r>
      <w:proofErr w:type="spellStart"/>
      <w:r w:rsidRPr="00E9644E">
        <w:rPr>
          <w:rFonts w:ascii="Times New Roman" w:hAnsi="Times New Roman" w:cs="Times New Roman"/>
          <w:b/>
          <w:sz w:val="20"/>
          <w:szCs w:val="20"/>
        </w:rPr>
        <w:t>DeBERTa</w:t>
      </w:r>
      <w:proofErr w:type="spellEnd"/>
      <w:r w:rsidRPr="00E9644E">
        <w:rPr>
          <w:rFonts w:ascii="Times New Roman" w:hAnsi="Times New Roman" w:cs="Times New Roman"/>
          <w:b/>
          <w:sz w:val="20"/>
          <w:szCs w:val="20"/>
        </w:rPr>
        <w:t xml:space="preserve"> has demonstrated state-of-the-art performance in a variety of natural language understanding tasks, including </w:t>
      </w:r>
      <w:proofErr w:type="spellStart"/>
      <w:r w:rsidRPr="00E9644E">
        <w:rPr>
          <w:rFonts w:ascii="Times New Roman" w:hAnsi="Times New Roman" w:cs="Times New Roman"/>
          <w:b/>
          <w:sz w:val="20"/>
          <w:szCs w:val="20"/>
        </w:rPr>
        <w:t>SuperGLUE</w:t>
      </w:r>
      <w:proofErr w:type="spellEnd"/>
      <w:r w:rsidRPr="00E9644E">
        <w:rPr>
          <w:rFonts w:ascii="Times New Roman" w:hAnsi="Times New Roman" w:cs="Times New Roman"/>
          <w:b/>
          <w:sz w:val="20"/>
          <w:szCs w:val="20"/>
        </w:rPr>
        <w:t>. In our project, DeBERTa-v3-</w:t>
      </w:r>
      <w:r w:rsidRPr="00E9644E">
        <w:rPr>
          <w:rFonts w:ascii="Times New Roman" w:hAnsi="Times New Roman" w:cs="Times New Roman"/>
          <w:b/>
          <w:sz w:val="20"/>
          <w:szCs w:val="20"/>
        </w:rPr>
        <w:lastRenderedPageBreak/>
        <w:t>large is used as a primary classifier in the AI detection ensemble due to its high level of fine-grained understanding of text patterns that distinguish between human and machine writing.</w:t>
      </w:r>
    </w:p>
    <w:p w14:paraId="46FC0FFA" w14:textId="77777777" w:rsidR="00E9644E" w:rsidRPr="00E9644E" w:rsidRDefault="00E9644E" w:rsidP="00E9644E">
      <w:pPr>
        <w:rPr>
          <w:rFonts w:ascii="Times New Roman" w:hAnsi="Times New Roman" w:cs="Times New Roman"/>
          <w:b/>
          <w:sz w:val="20"/>
          <w:szCs w:val="20"/>
        </w:rPr>
      </w:pPr>
    </w:p>
    <w:p w14:paraId="4EFDCD40" w14:textId="593A405A" w:rsidR="00E9644E" w:rsidRPr="00E9644E" w:rsidRDefault="00E9644E" w:rsidP="00E9644E">
      <w:pPr>
        <w:rPr>
          <w:rFonts w:ascii="Times New Roman" w:hAnsi="Times New Roman" w:cs="Times New Roman"/>
          <w:b/>
          <w:sz w:val="20"/>
          <w:szCs w:val="20"/>
        </w:rPr>
      </w:pPr>
      <w:r w:rsidRPr="00E9644E">
        <w:rPr>
          <w:rFonts w:ascii="Times New Roman" w:hAnsi="Times New Roman" w:cs="Times New Roman"/>
          <w:b/>
          <w:sz w:val="20"/>
          <w:szCs w:val="20"/>
        </w:rPr>
        <w:t xml:space="preserve">Paper Link: </w:t>
      </w:r>
      <w:hyperlink r:id="rId14" w:history="1">
        <w:r w:rsidRPr="00E9644E">
          <w:rPr>
            <w:rStyle w:val="Hyperlink"/>
            <w:rFonts w:ascii="Times New Roman" w:hAnsi="Times New Roman" w:cs="Times New Roman"/>
            <w:b/>
            <w:sz w:val="20"/>
            <w:szCs w:val="20"/>
          </w:rPr>
          <w:t>https://arxiv.org/abs/2006.03654</w:t>
        </w:r>
      </w:hyperlink>
    </w:p>
    <w:p w14:paraId="79B7EB82" w14:textId="77777777" w:rsidR="00E9644E" w:rsidRPr="00E9644E" w:rsidRDefault="00E9644E" w:rsidP="00E9644E">
      <w:pPr>
        <w:rPr>
          <w:rFonts w:ascii="Times New Roman" w:hAnsi="Times New Roman" w:cs="Times New Roman"/>
          <w:b/>
          <w:sz w:val="20"/>
          <w:szCs w:val="20"/>
        </w:rPr>
      </w:pPr>
    </w:p>
    <w:p w14:paraId="1FD2E393" w14:textId="77777777" w:rsidR="00E9644E" w:rsidRPr="00E9644E" w:rsidRDefault="00E9644E" w:rsidP="00E9644E">
      <w:pPr>
        <w:rPr>
          <w:rFonts w:ascii="Times New Roman" w:hAnsi="Times New Roman" w:cs="Times New Roman"/>
          <w:b/>
          <w:sz w:val="20"/>
          <w:szCs w:val="20"/>
        </w:rPr>
      </w:pPr>
      <w:r w:rsidRPr="00E9644E">
        <w:rPr>
          <w:rFonts w:ascii="Times New Roman" w:hAnsi="Times New Roman" w:cs="Times New Roman"/>
          <w:b/>
          <w:sz w:val="20"/>
          <w:szCs w:val="20"/>
        </w:rPr>
        <w:t>[10] Fine-tuned LLMs for Multilingual Machine-Generated Text Detection (SemEval-2024 Task 8) (</w:t>
      </w:r>
      <w:proofErr w:type="spellStart"/>
      <w:r w:rsidRPr="00E9644E">
        <w:rPr>
          <w:rFonts w:ascii="Times New Roman" w:hAnsi="Times New Roman" w:cs="Times New Roman"/>
          <w:b/>
          <w:sz w:val="20"/>
          <w:szCs w:val="20"/>
        </w:rPr>
        <w:t>Hlavnova</w:t>
      </w:r>
      <w:proofErr w:type="spellEnd"/>
      <w:r w:rsidRPr="00E9644E">
        <w:rPr>
          <w:rFonts w:ascii="Times New Roman" w:hAnsi="Times New Roman" w:cs="Times New Roman"/>
          <w:b/>
          <w:sz w:val="20"/>
          <w:szCs w:val="20"/>
        </w:rPr>
        <w:t xml:space="preserve">, E. &amp; </w:t>
      </w:r>
      <w:proofErr w:type="spellStart"/>
      <w:r w:rsidRPr="00E9644E">
        <w:rPr>
          <w:rFonts w:ascii="Times New Roman" w:hAnsi="Times New Roman" w:cs="Times New Roman"/>
          <w:b/>
          <w:sz w:val="20"/>
          <w:szCs w:val="20"/>
        </w:rPr>
        <w:t>Pikuliak</w:t>
      </w:r>
      <w:proofErr w:type="spellEnd"/>
      <w:r w:rsidRPr="00E9644E">
        <w:rPr>
          <w:rFonts w:ascii="Times New Roman" w:hAnsi="Times New Roman" w:cs="Times New Roman"/>
          <w:b/>
          <w:sz w:val="20"/>
          <w:szCs w:val="20"/>
        </w:rPr>
        <w:t>, M., 2024)</w:t>
      </w:r>
    </w:p>
    <w:p w14:paraId="78712FED" w14:textId="77777777" w:rsidR="00E9644E" w:rsidRPr="00E9644E" w:rsidRDefault="00E9644E" w:rsidP="00E9644E">
      <w:pPr>
        <w:rPr>
          <w:rFonts w:ascii="Times New Roman" w:hAnsi="Times New Roman" w:cs="Times New Roman"/>
          <w:b/>
          <w:sz w:val="20"/>
          <w:szCs w:val="20"/>
        </w:rPr>
      </w:pPr>
      <w:proofErr w:type="spellStart"/>
      <w:r w:rsidRPr="00E9644E">
        <w:rPr>
          <w:rFonts w:ascii="Times New Roman" w:hAnsi="Times New Roman" w:cs="Times New Roman"/>
          <w:b/>
          <w:sz w:val="20"/>
          <w:szCs w:val="20"/>
        </w:rPr>
        <w:t>Hlavnova</w:t>
      </w:r>
      <w:proofErr w:type="spellEnd"/>
      <w:r w:rsidRPr="00E9644E">
        <w:rPr>
          <w:rFonts w:ascii="Times New Roman" w:hAnsi="Times New Roman" w:cs="Times New Roman"/>
          <w:b/>
          <w:sz w:val="20"/>
          <w:szCs w:val="20"/>
        </w:rPr>
        <w:t xml:space="preserve"> and </w:t>
      </w:r>
      <w:proofErr w:type="spellStart"/>
      <w:r w:rsidRPr="00E9644E">
        <w:rPr>
          <w:rFonts w:ascii="Times New Roman" w:hAnsi="Times New Roman" w:cs="Times New Roman"/>
          <w:b/>
          <w:sz w:val="20"/>
          <w:szCs w:val="20"/>
        </w:rPr>
        <w:t>Pikuliak</w:t>
      </w:r>
      <w:proofErr w:type="spellEnd"/>
      <w:r w:rsidRPr="00E9644E">
        <w:rPr>
          <w:rFonts w:ascii="Times New Roman" w:hAnsi="Times New Roman" w:cs="Times New Roman"/>
          <w:b/>
          <w:sz w:val="20"/>
          <w:szCs w:val="20"/>
        </w:rPr>
        <w:t xml:space="preserve"> [10] investigated fine-tuning strategies for multilingual machine-generated text detection for </w:t>
      </w:r>
      <w:proofErr w:type="spellStart"/>
      <w:r w:rsidRPr="00E9644E">
        <w:rPr>
          <w:rFonts w:ascii="Times New Roman" w:hAnsi="Times New Roman" w:cs="Times New Roman"/>
          <w:b/>
          <w:sz w:val="20"/>
          <w:szCs w:val="20"/>
        </w:rPr>
        <w:t>SemEval</w:t>
      </w:r>
      <w:proofErr w:type="spellEnd"/>
      <w:r w:rsidRPr="00E9644E">
        <w:rPr>
          <w:rFonts w:ascii="Times New Roman" w:hAnsi="Times New Roman" w:cs="Times New Roman"/>
          <w:b/>
          <w:sz w:val="20"/>
          <w:szCs w:val="20"/>
        </w:rPr>
        <w:t xml:space="preserve"> 2024 Task 8. They discovered that </w:t>
      </w:r>
      <w:proofErr w:type="spellStart"/>
      <w:r w:rsidRPr="00E9644E">
        <w:rPr>
          <w:rFonts w:ascii="Times New Roman" w:hAnsi="Times New Roman" w:cs="Times New Roman"/>
          <w:b/>
          <w:sz w:val="20"/>
          <w:szCs w:val="20"/>
        </w:rPr>
        <w:t>LoRA</w:t>
      </w:r>
      <w:proofErr w:type="spellEnd"/>
      <w:r w:rsidRPr="00E9644E">
        <w:rPr>
          <w:rFonts w:ascii="Times New Roman" w:hAnsi="Times New Roman" w:cs="Times New Roman"/>
          <w:b/>
          <w:sz w:val="20"/>
          <w:szCs w:val="20"/>
        </w:rPr>
        <w:t xml:space="preserve"> (Low-Rank Adaptation) adapted </w:t>
      </w:r>
      <w:proofErr w:type="spellStart"/>
      <w:r w:rsidRPr="00E9644E">
        <w:rPr>
          <w:rFonts w:ascii="Times New Roman" w:hAnsi="Times New Roman" w:cs="Times New Roman"/>
          <w:b/>
          <w:sz w:val="20"/>
          <w:szCs w:val="20"/>
        </w:rPr>
        <w:t>RoBERTa</w:t>
      </w:r>
      <w:proofErr w:type="spellEnd"/>
      <w:r w:rsidRPr="00E9644E">
        <w:rPr>
          <w:rFonts w:ascii="Times New Roman" w:hAnsi="Times New Roman" w:cs="Times New Roman"/>
          <w:b/>
          <w:sz w:val="20"/>
          <w:szCs w:val="20"/>
        </w:rPr>
        <w:t xml:space="preserve"> models in combination with majority voting over language-specific classification heads may attain competitive performance without training separate models for every language. Their study validated that parameter-efficient fine-tuning is a viable option for multilingual detection. This aligns with our use of XLM-</w:t>
      </w:r>
      <w:proofErr w:type="spellStart"/>
      <w:r w:rsidRPr="00E9644E">
        <w:rPr>
          <w:rFonts w:ascii="Times New Roman" w:hAnsi="Times New Roman" w:cs="Times New Roman"/>
          <w:b/>
          <w:sz w:val="20"/>
          <w:szCs w:val="20"/>
        </w:rPr>
        <w:t>RoBERTa</w:t>
      </w:r>
      <w:proofErr w:type="spellEnd"/>
      <w:r w:rsidRPr="00E9644E">
        <w:rPr>
          <w:rFonts w:ascii="Times New Roman" w:hAnsi="Times New Roman" w:cs="Times New Roman"/>
          <w:b/>
          <w:sz w:val="20"/>
          <w:szCs w:val="20"/>
        </w:rPr>
        <w:t>-large models that were fine-tuned on the M4 multilingual corpus. The majority voting strategy that they proposed is used in our meta-classifier in the detection ensemble.</w:t>
      </w:r>
    </w:p>
    <w:p w14:paraId="294899C6" w14:textId="77777777" w:rsidR="00E9644E" w:rsidRPr="00E9644E" w:rsidRDefault="00E9644E" w:rsidP="00E9644E">
      <w:pPr>
        <w:rPr>
          <w:rFonts w:ascii="Times New Roman" w:hAnsi="Times New Roman" w:cs="Times New Roman"/>
          <w:b/>
          <w:sz w:val="20"/>
          <w:szCs w:val="20"/>
        </w:rPr>
      </w:pPr>
    </w:p>
    <w:p w14:paraId="47B95FA0" w14:textId="24A4C230" w:rsidR="00096A76" w:rsidRPr="00E9644E" w:rsidRDefault="00E9644E" w:rsidP="00E9644E">
      <w:pPr>
        <w:rPr>
          <w:rFonts w:ascii="Times New Roman" w:hAnsi="Times New Roman" w:cs="Times New Roman"/>
          <w:b/>
          <w:sz w:val="20"/>
          <w:szCs w:val="20"/>
        </w:rPr>
      </w:pPr>
      <w:r w:rsidRPr="00E9644E">
        <w:rPr>
          <w:rFonts w:ascii="Times New Roman" w:hAnsi="Times New Roman" w:cs="Times New Roman"/>
          <w:b/>
          <w:sz w:val="20"/>
          <w:szCs w:val="20"/>
        </w:rPr>
        <w:t xml:space="preserve">Paper Link: </w:t>
      </w:r>
      <w:hyperlink r:id="rId15" w:history="1">
        <w:r w:rsidRPr="00E9644E">
          <w:rPr>
            <w:rStyle w:val="Hyperlink"/>
            <w:rFonts w:ascii="Times New Roman" w:hAnsi="Times New Roman" w:cs="Times New Roman"/>
            <w:b/>
            <w:sz w:val="20"/>
            <w:szCs w:val="20"/>
          </w:rPr>
          <w:t>https://arxiv.org/abs/2402.13671</w:t>
        </w:r>
      </w:hyperlink>
    </w:p>
    <w:p w14:paraId="1819AECC" w14:textId="77777777" w:rsidR="00E9644E" w:rsidRPr="00E9644E" w:rsidRDefault="00E9644E" w:rsidP="00E9644E">
      <w:pPr>
        <w:rPr>
          <w:rFonts w:ascii="Times New Roman" w:hAnsi="Times New Roman" w:cs="Times New Roman"/>
          <w:sz w:val="20"/>
          <w:szCs w:val="20"/>
        </w:rPr>
      </w:pPr>
    </w:p>
    <w:p w14:paraId="0FD8C27E" w14:textId="77777777" w:rsidR="00E9644E" w:rsidRPr="00E9644E" w:rsidRDefault="00E9644E" w:rsidP="00E9644E">
      <w:pPr>
        <w:rPr>
          <w:rFonts w:ascii="Times New Roman" w:hAnsi="Times New Roman" w:cs="Times New Roman"/>
          <w:b/>
          <w:sz w:val="20"/>
          <w:szCs w:val="20"/>
        </w:rPr>
      </w:pPr>
      <w:r w:rsidRPr="00E9644E">
        <w:rPr>
          <w:rFonts w:ascii="Times New Roman" w:hAnsi="Times New Roman" w:cs="Times New Roman"/>
          <w:b/>
          <w:sz w:val="20"/>
          <w:szCs w:val="20"/>
        </w:rPr>
        <w:t>[11] Fine-Grained AI-Generated Text Detection using Multi-Task Auxiliary and Multi-Level Contrastive Learning (</w:t>
      </w:r>
      <w:proofErr w:type="spellStart"/>
      <w:r w:rsidRPr="00E9644E">
        <w:rPr>
          <w:rFonts w:ascii="Times New Roman" w:hAnsi="Times New Roman" w:cs="Times New Roman"/>
          <w:b/>
          <w:sz w:val="20"/>
          <w:szCs w:val="20"/>
        </w:rPr>
        <w:t>FAIDSet</w:t>
      </w:r>
      <w:proofErr w:type="spellEnd"/>
      <w:r w:rsidRPr="00E9644E">
        <w:rPr>
          <w:rFonts w:ascii="Times New Roman" w:hAnsi="Times New Roman" w:cs="Times New Roman"/>
          <w:b/>
          <w:sz w:val="20"/>
          <w:szCs w:val="20"/>
        </w:rPr>
        <w:t>) (Multiple authors, 2025)</w:t>
      </w:r>
    </w:p>
    <w:p w14:paraId="09AA267B" w14:textId="77777777" w:rsidR="00E9644E" w:rsidRPr="00E9644E" w:rsidRDefault="00E9644E" w:rsidP="00E9644E">
      <w:pPr>
        <w:rPr>
          <w:rFonts w:ascii="Times New Roman" w:hAnsi="Times New Roman" w:cs="Times New Roman"/>
          <w:b/>
          <w:sz w:val="20"/>
          <w:szCs w:val="20"/>
        </w:rPr>
      </w:pPr>
      <w:r w:rsidRPr="00E9644E">
        <w:rPr>
          <w:rFonts w:ascii="Times New Roman" w:hAnsi="Times New Roman" w:cs="Times New Roman"/>
          <w:b/>
          <w:sz w:val="20"/>
          <w:szCs w:val="20"/>
        </w:rPr>
        <w:t xml:space="preserve">The </w:t>
      </w:r>
      <w:proofErr w:type="spellStart"/>
      <w:r w:rsidRPr="00E9644E">
        <w:rPr>
          <w:rFonts w:ascii="Times New Roman" w:hAnsi="Times New Roman" w:cs="Times New Roman"/>
          <w:b/>
          <w:sz w:val="20"/>
          <w:szCs w:val="20"/>
        </w:rPr>
        <w:t>FAIDSet</w:t>
      </w:r>
      <w:proofErr w:type="spellEnd"/>
      <w:r w:rsidRPr="00E9644E">
        <w:rPr>
          <w:rFonts w:ascii="Times New Roman" w:hAnsi="Times New Roman" w:cs="Times New Roman"/>
          <w:b/>
          <w:sz w:val="20"/>
          <w:szCs w:val="20"/>
        </w:rPr>
        <w:t xml:space="preserve"> framework [11] developed a fine-grained labelling scheme that is not limited to the basic human-AI distinction. Instead of considering the task of text detection as a two-class problem, </w:t>
      </w:r>
      <w:proofErr w:type="spellStart"/>
      <w:r w:rsidRPr="00E9644E">
        <w:rPr>
          <w:rFonts w:ascii="Times New Roman" w:hAnsi="Times New Roman" w:cs="Times New Roman"/>
          <w:b/>
          <w:sz w:val="20"/>
          <w:szCs w:val="20"/>
        </w:rPr>
        <w:t>FAIDSet</w:t>
      </w:r>
      <w:proofErr w:type="spellEnd"/>
      <w:r w:rsidRPr="00E9644E">
        <w:rPr>
          <w:rFonts w:ascii="Times New Roman" w:hAnsi="Times New Roman" w:cs="Times New Roman"/>
          <w:b/>
          <w:sz w:val="20"/>
          <w:szCs w:val="20"/>
        </w:rPr>
        <w:t xml:space="preserve"> has developed a new category of mixed content in which some parts of the document are human-written while other parts of the document are AI-generated. This is because in reality, many authors use language models to generate some parts of the document while they write other parts of the document on their own. The multi-task learning technique in </w:t>
      </w:r>
      <w:proofErr w:type="spellStart"/>
      <w:r w:rsidRPr="00E9644E">
        <w:rPr>
          <w:rFonts w:ascii="Times New Roman" w:hAnsi="Times New Roman" w:cs="Times New Roman"/>
          <w:b/>
          <w:sz w:val="20"/>
          <w:szCs w:val="20"/>
        </w:rPr>
        <w:t>FAIDSet</w:t>
      </w:r>
      <w:proofErr w:type="spellEnd"/>
      <w:r w:rsidRPr="00E9644E">
        <w:rPr>
          <w:rFonts w:ascii="Times New Roman" w:hAnsi="Times New Roman" w:cs="Times New Roman"/>
          <w:b/>
          <w:sz w:val="20"/>
          <w:szCs w:val="20"/>
        </w:rPr>
        <w:t xml:space="preserve"> considers document-level classification along with sentence-level auxiliary detection. The multi-level contrastive learning technique in </w:t>
      </w:r>
      <w:proofErr w:type="spellStart"/>
      <w:r w:rsidRPr="00E9644E">
        <w:rPr>
          <w:rFonts w:ascii="Times New Roman" w:hAnsi="Times New Roman" w:cs="Times New Roman"/>
          <w:b/>
          <w:sz w:val="20"/>
          <w:szCs w:val="20"/>
        </w:rPr>
        <w:t>FAIDSet</w:t>
      </w:r>
      <w:proofErr w:type="spellEnd"/>
      <w:r w:rsidRPr="00E9644E">
        <w:rPr>
          <w:rFonts w:ascii="Times New Roman" w:hAnsi="Times New Roman" w:cs="Times New Roman"/>
          <w:b/>
          <w:sz w:val="20"/>
          <w:szCs w:val="20"/>
        </w:rPr>
        <w:t xml:space="preserve"> separates the three classes in the embedding space. The large-scale multilingual dataset provided with </w:t>
      </w:r>
      <w:proofErr w:type="spellStart"/>
      <w:r w:rsidRPr="00E9644E">
        <w:rPr>
          <w:rFonts w:ascii="Times New Roman" w:hAnsi="Times New Roman" w:cs="Times New Roman"/>
          <w:b/>
          <w:sz w:val="20"/>
          <w:szCs w:val="20"/>
        </w:rPr>
        <w:t>FAIDSet</w:t>
      </w:r>
      <w:proofErr w:type="spellEnd"/>
      <w:r w:rsidRPr="00E9644E">
        <w:rPr>
          <w:rFonts w:ascii="Times New Roman" w:hAnsi="Times New Roman" w:cs="Times New Roman"/>
          <w:b/>
          <w:sz w:val="20"/>
          <w:szCs w:val="20"/>
        </w:rPr>
        <w:t xml:space="preserve"> is utilized in our project for training the fine-grained text detection model.</w:t>
      </w:r>
    </w:p>
    <w:p w14:paraId="5F92F3D4" w14:textId="5AF6C933" w:rsidR="00E9644E" w:rsidRPr="00E9644E" w:rsidRDefault="00E9644E" w:rsidP="00E9644E">
      <w:pPr>
        <w:rPr>
          <w:rFonts w:ascii="Times New Roman" w:hAnsi="Times New Roman" w:cs="Times New Roman"/>
          <w:b/>
          <w:sz w:val="20"/>
          <w:szCs w:val="20"/>
        </w:rPr>
      </w:pPr>
      <w:r w:rsidRPr="00E9644E">
        <w:rPr>
          <w:rFonts w:ascii="Times New Roman" w:hAnsi="Times New Roman" w:cs="Times New Roman"/>
          <w:b/>
          <w:sz w:val="20"/>
          <w:szCs w:val="20"/>
        </w:rPr>
        <w:t xml:space="preserve">Paper Link: </w:t>
      </w:r>
      <w:hyperlink r:id="rId16" w:history="1">
        <w:r w:rsidRPr="00E9644E">
          <w:rPr>
            <w:rStyle w:val="Hyperlink"/>
            <w:rFonts w:ascii="Times New Roman" w:hAnsi="Times New Roman" w:cs="Times New Roman"/>
            <w:b/>
            <w:sz w:val="20"/>
            <w:szCs w:val="20"/>
          </w:rPr>
          <w:t>https://arxiv.org/abs/2505.14271</w:t>
        </w:r>
      </w:hyperlink>
    </w:p>
    <w:p w14:paraId="23A1003B" w14:textId="77777777" w:rsidR="00E9644E" w:rsidRPr="00E9644E" w:rsidRDefault="00E9644E" w:rsidP="00E9644E">
      <w:pPr>
        <w:rPr>
          <w:rFonts w:ascii="Times New Roman" w:hAnsi="Times New Roman" w:cs="Times New Roman"/>
          <w:b/>
          <w:sz w:val="20"/>
          <w:szCs w:val="20"/>
        </w:rPr>
      </w:pPr>
    </w:p>
    <w:p w14:paraId="7292A6B4" w14:textId="77777777" w:rsidR="00E9644E" w:rsidRPr="00E9644E" w:rsidRDefault="00E9644E" w:rsidP="00E9644E">
      <w:pPr>
        <w:rPr>
          <w:rFonts w:ascii="Times New Roman" w:hAnsi="Times New Roman" w:cs="Times New Roman"/>
          <w:b/>
          <w:sz w:val="20"/>
          <w:szCs w:val="20"/>
        </w:rPr>
      </w:pPr>
    </w:p>
    <w:p w14:paraId="7F124E55" w14:textId="77777777" w:rsidR="00E9644E" w:rsidRPr="00E9644E" w:rsidRDefault="00E9644E" w:rsidP="00E9644E">
      <w:pPr>
        <w:rPr>
          <w:rFonts w:ascii="Times New Roman" w:hAnsi="Times New Roman" w:cs="Times New Roman"/>
          <w:b/>
          <w:sz w:val="20"/>
          <w:szCs w:val="20"/>
        </w:rPr>
      </w:pPr>
      <w:r w:rsidRPr="00E9644E">
        <w:rPr>
          <w:rFonts w:ascii="Times New Roman" w:hAnsi="Times New Roman" w:cs="Times New Roman"/>
          <w:b/>
          <w:sz w:val="20"/>
          <w:szCs w:val="20"/>
        </w:rPr>
        <w:t>[12] A Survey on Plagiarism Detection (</w:t>
      </w:r>
      <w:proofErr w:type="spellStart"/>
      <w:r w:rsidRPr="00E9644E">
        <w:rPr>
          <w:rFonts w:ascii="Times New Roman" w:hAnsi="Times New Roman" w:cs="Times New Roman"/>
          <w:b/>
          <w:sz w:val="20"/>
          <w:szCs w:val="20"/>
        </w:rPr>
        <w:t>Foltýnek</w:t>
      </w:r>
      <w:proofErr w:type="spellEnd"/>
      <w:r w:rsidRPr="00E9644E">
        <w:rPr>
          <w:rFonts w:ascii="Times New Roman" w:hAnsi="Times New Roman" w:cs="Times New Roman"/>
          <w:b/>
          <w:sz w:val="20"/>
          <w:szCs w:val="20"/>
        </w:rPr>
        <w:t xml:space="preserve">, T., </w:t>
      </w:r>
      <w:proofErr w:type="spellStart"/>
      <w:r w:rsidRPr="00E9644E">
        <w:rPr>
          <w:rFonts w:ascii="Times New Roman" w:hAnsi="Times New Roman" w:cs="Times New Roman"/>
          <w:b/>
          <w:sz w:val="20"/>
          <w:szCs w:val="20"/>
        </w:rPr>
        <w:t>Meuschke</w:t>
      </w:r>
      <w:proofErr w:type="spellEnd"/>
      <w:r w:rsidRPr="00E9644E">
        <w:rPr>
          <w:rFonts w:ascii="Times New Roman" w:hAnsi="Times New Roman" w:cs="Times New Roman"/>
          <w:b/>
          <w:sz w:val="20"/>
          <w:szCs w:val="20"/>
        </w:rPr>
        <w:t xml:space="preserve">, N., &amp; </w:t>
      </w:r>
      <w:proofErr w:type="spellStart"/>
      <w:r w:rsidRPr="00E9644E">
        <w:rPr>
          <w:rFonts w:ascii="Times New Roman" w:hAnsi="Times New Roman" w:cs="Times New Roman"/>
          <w:b/>
          <w:sz w:val="20"/>
          <w:szCs w:val="20"/>
        </w:rPr>
        <w:t>Gipp</w:t>
      </w:r>
      <w:proofErr w:type="spellEnd"/>
      <w:r w:rsidRPr="00E9644E">
        <w:rPr>
          <w:rFonts w:ascii="Times New Roman" w:hAnsi="Times New Roman" w:cs="Times New Roman"/>
          <w:b/>
          <w:sz w:val="20"/>
          <w:szCs w:val="20"/>
        </w:rPr>
        <w:t>, B., 2019)</w:t>
      </w:r>
    </w:p>
    <w:p w14:paraId="7C541853" w14:textId="77777777" w:rsidR="00E9644E" w:rsidRPr="00E9644E" w:rsidRDefault="00E9644E" w:rsidP="00E9644E">
      <w:pPr>
        <w:rPr>
          <w:rFonts w:ascii="Times New Roman" w:hAnsi="Times New Roman" w:cs="Times New Roman"/>
          <w:b/>
          <w:sz w:val="20"/>
          <w:szCs w:val="20"/>
        </w:rPr>
      </w:pPr>
      <w:proofErr w:type="spellStart"/>
      <w:r w:rsidRPr="00E9644E">
        <w:rPr>
          <w:rFonts w:ascii="Times New Roman" w:hAnsi="Times New Roman" w:cs="Times New Roman"/>
          <w:b/>
          <w:sz w:val="20"/>
          <w:szCs w:val="20"/>
        </w:rPr>
        <w:t>Foltýnek</w:t>
      </w:r>
      <w:proofErr w:type="spellEnd"/>
      <w:r w:rsidRPr="00E9644E">
        <w:rPr>
          <w:rFonts w:ascii="Times New Roman" w:hAnsi="Times New Roman" w:cs="Times New Roman"/>
          <w:b/>
          <w:sz w:val="20"/>
          <w:szCs w:val="20"/>
        </w:rPr>
        <w:t xml:space="preserve">, </w:t>
      </w:r>
      <w:proofErr w:type="spellStart"/>
      <w:r w:rsidRPr="00E9644E">
        <w:rPr>
          <w:rFonts w:ascii="Times New Roman" w:hAnsi="Times New Roman" w:cs="Times New Roman"/>
          <w:b/>
          <w:sz w:val="20"/>
          <w:szCs w:val="20"/>
        </w:rPr>
        <w:t>Meuschke</w:t>
      </w:r>
      <w:proofErr w:type="spellEnd"/>
      <w:r w:rsidRPr="00E9644E">
        <w:rPr>
          <w:rFonts w:ascii="Times New Roman" w:hAnsi="Times New Roman" w:cs="Times New Roman"/>
          <w:b/>
          <w:sz w:val="20"/>
          <w:szCs w:val="20"/>
        </w:rPr>
        <w:t xml:space="preserve">, and </w:t>
      </w:r>
      <w:proofErr w:type="spellStart"/>
      <w:r w:rsidRPr="00E9644E">
        <w:rPr>
          <w:rFonts w:ascii="Times New Roman" w:hAnsi="Times New Roman" w:cs="Times New Roman"/>
          <w:b/>
          <w:sz w:val="20"/>
          <w:szCs w:val="20"/>
        </w:rPr>
        <w:t>Gipp</w:t>
      </w:r>
      <w:proofErr w:type="spellEnd"/>
      <w:r w:rsidRPr="00E9644E">
        <w:rPr>
          <w:rFonts w:ascii="Times New Roman" w:hAnsi="Times New Roman" w:cs="Times New Roman"/>
          <w:b/>
          <w:sz w:val="20"/>
          <w:szCs w:val="20"/>
        </w:rPr>
        <w:t xml:space="preserve"> [12] have given an extensive overview of plagiarism detection techniques, including string-based, syntax-based, semantic-based, and citation-based techniques. The study has shown that string-based techniques, such as using n-gram and fingerprinting, are effective in detecting plagiarism but are entirely incapable of detecting paraphrased content. Syntax-based techniques are slightly more effective but are still incapable of detecting semantic changes in the text. The study has shown semantic-based </w:t>
      </w:r>
      <w:r w:rsidRPr="00E9644E">
        <w:rPr>
          <w:rFonts w:ascii="Times New Roman" w:hAnsi="Times New Roman" w:cs="Times New Roman"/>
          <w:b/>
          <w:sz w:val="20"/>
          <w:szCs w:val="20"/>
        </w:rPr>
        <w:lastRenderedPageBreak/>
        <w:t xml:space="preserve">techniques, using word and sentence embeddings, to be the most promising technique, albeit the least developed. Our work is an extension of this study, as the heart of the plagiarism detection module in our work is the use of sentence-level semantic-based techniques, such as Sentence BERT and </w:t>
      </w:r>
      <w:proofErr w:type="spellStart"/>
      <w:r w:rsidRPr="00E9644E">
        <w:rPr>
          <w:rFonts w:ascii="Times New Roman" w:hAnsi="Times New Roman" w:cs="Times New Roman"/>
          <w:b/>
          <w:sz w:val="20"/>
          <w:szCs w:val="20"/>
        </w:rPr>
        <w:t>SimCSE</w:t>
      </w:r>
      <w:proofErr w:type="spellEnd"/>
      <w:r w:rsidRPr="00E9644E">
        <w:rPr>
          <w:rFonts w:ascii="Times New Roman" w:hAnsi="Times New Roman" w:cs="Times New Roman"/>
          <w:b/>
          <w:sz w:val="20"/>
          <w:szCs w:val="20"/>
        </w:rPr>
        <w:t xml:space="preserve">, along with the use of </w:t>
      </w:r>
      <w:proofErr w:type="spellStart"/>
      <w:r w:rsidRPr="00E9644E">
        <w:rPr>
          <w:rFonts w:ascii="Times New Roman" w:hAnsi="Times New Roman" w:cs="Times New Roman"/>
          <w:b/>
          <w:sz w:val="20"/>
          <w:szCs w:val="20"/>
        </w:rPr>
        <w:t>MinHash</w:t>
      </w:r>
      <w:proofErr w:type="spellEnd"/>
      <w:r w:rsidRPr="00E9644E">
        <w:rPr>
          <w:rFonts w:ascii="Times New Roman" w:hAnsi="Times New Roman" w:cs="Times New Roman"/>
          <w:b/>
          <w:sz w:val="20"/>
          <w:szCs w:val="20"/>
        </w:rPr>
        <w:t>/LSH techniques for fast retrieval.</w:t>
      </w:r>
    </w:p>
    <w:p w14:paraId="41361553" w14:textId="77777777" w:rsidR="00E9644E" w:rsidRPr="00E9644E" w:rsidRDefault="00E9644E" w:rsidP="00E9644E">
      <w:pPr>
        <w:rPr>
          <w:rFonts w:ascii="Times New Roman" w:hAnsi="Times New Roman" w:cs="Times New Roman"/>
          <w:b/>
          <w:sz w:val="20"/>
          <w:szCs w:val="20"/>
        </w:rPr>
      </w:pPr>
    </w:p>
    <w:p w14:paraId="52DCDDA7" w14:textId="6C2F82B3" w:rsidR="00E9644E" w:rsidRPr="00E9644E" w:rsidRDefault="00E9644E" w:rsidP="00E9644E">
      <w:pPr>
        <w:rPr>
          <w:rFonts w:ascii="Times New Roman" w:hAnsi="Times New Roman" w:cs="Times New Roman"/>
          <w:b/>
          <w:sz w:val="20"/>
          <w:szCs w:val="20"/>
        </w:rPr>
      </w:pPr>
      <w:r w:rsidRPr="00E9644E">
        <w:rPr>
          <w:rFonts w:ascii="Times New Roman" w:hAnsi="Times New Roman" w:cs="Times New Roman"/>
          <w:b/>
          <w:sz w:val="20"/>
          <w:szCs w:val="20"/>
        </w:rPr>
        <w:t xml:space="preserve">Paper Link: </w:t>
      </w:r>
      <w:hyperlink r:id="rId17" w:history="1">
        <w:r w:rsidRPr="00E9644E">
          <w:rPr>
            <w:rStyle w:val="Hyperlink"/>
            <w:rFonts w:ascii="Times New Roman" w:hAnsi="Times New Roman" w:cs="Times New Roman"/>
            <w:b/>
            <w:sz w:val="20"/>
            <w:szCs w:val="20"/>
          </w:rPr>
          <w:t>https://arxiv.org/abs/1703.05546</w:t>
        </w:r>
      </w:hyperlink>
    </w:p>
    <w:p w14:paraId="7E303AF6" w14:textId="77777777" w:rsidR="00E9644E" w:rsidRPr="00E9644E" w:rsidRDefault="00E9644E" w:rsidP="00E9644E">
      <w:pPr>
        <w:rPr>
          <w:rFonts w:ascii="Times New Roman" w:hAnsi="Times New Roman" w:cs="Times New Roman"/>
          <w:b/>
          <w:sz w:val="20"/>
          <w:szCs w:val="20"/>
        </w:rPr>
      </w:pPr>
    </w:p>
    <w:p w14:paraId="1B52F3C5" w14:textId="77777777" w:rsidR="00E9644E" w:rsidRPr="00E9644E" w:rsidRDefault="00E9644E" w:rsidP="00E9644E">
      <w:pPr>
        <w:rPr>
          <w:rFonts w:ascii="Times New Roman" w:hAnsi="Times New Roman" w:cs="Times New Roman"/>
          <w:b/>
          <w:sz w:val="20"/>
          <w:szCs w:val="20"/>
        </w:rPr>
      </w:pPr>
    </w:p>
    <w:p w14:paraId="585E7E8B" w14:textId="77777777" w:rsidR="00E9644E" w:rsidRPr="00E9644E" w:rsidRDefault="00E9644E" w:rsidP="00E9644E">
      <w:pPr>
        <w:rPr>
          <w:rFonts w:ascii="Times New Roman" w:hAnsi="Times New Roman" w:cs="Times New Roman"/>
          <w:b/>
          <w:sz w:val="20"/>
          <w:szCs w:val="20"/>
        </w:rPr>
      </w:pPr>
      <w:r w:rsidRPr="00E9644E">
        <w:rPr>
          <w:rFonts w:ascii="Times New Roman" w:hAnsi="Times New Roman" w:cs="Times New Roman"/>
          <w:b/>
          <w:sz w:val="20"/>
          <w:szCs w:val="20"/>
        </w:rPr>
        <w:t>[13] Authorship Style Transfer with Policy Optimization (Multiple authors, 2024)</w:t>
      </w:r>
    </w:p>
    <w:p w14:paraId="3C297A41" w14:textId="77777777" w:rsidR="00E9644E" w:rsidRPr="00E9644E" w:rsidRDefault="00E9644E" w:rsidP="00E9644E">
      <w:pPr>
        <w:rPr>
          <w:rFonts w:ascii="Times New Roman" w:hAnsi="Times New Roman" w:cs="Times New Roman"/>
          <w:b/>
          <w:sz w:val="20"/>
          <w:szCs w:val="20"/>
        </w:rPr>
      </w:pPr>
      <w:r w:rsidRPr="00E9644E">
        <w:rPr>
          <w:rFonts w:ascii="Times New Roman" w:hAnsi="Times New Roman" w:cs="Times New Roman"/>
          <w:b/>
          <w:sz w:val="20"/>
          <w:szCs w:val="20"/>
        </w:rPr>
        <w:t>In this paper [13], the authors have developed techniques using policy optimization to perform authorship style transfer using reinforcement learning. The techniques have shown the effectiveness of using reinforcement learning to optimize the performance of a language model in adopting a style while maintaining the content. Although the techniques developed in this paper are not used in our work, the feedback mechanism in the humanization module in our work is an extension of this technique, as the AI-based plagiarism detection score obtained from the ensemble in our work acts as a reward, guiding the rewriting mechanism to generate more human-like text by iteratively adjusting the parameters to ensure the score is below the threshold.</w:t>
      </w:r>
    </w:p>
    <w:p w14:paraId="1E43EEB3" w14:textId="77777777" w:rsidR="00E9644E" w:rsidRPr="00E9644E" w:rsidRDefault="00E9644E" w:rsidP="00E9644E">
      <w:pPr>
        <w:rPr>
          <w:rFonts w:ascii="Times New Roman" w:hAnsi="Times New Roman" w:cs="Times New Roman"/>
          <w:b/>
          <w:sz w:val="20"/>
          <w:szCs w:val="20"/>
        </w:rPr>
      </w:pPr>
    </w:p>
    <w:p w14:paraId="7632FB3B" w14:textId="28B73ED8" w:rsidR="00096A76" w:rsidRPr="00E9644E" w:rsidRDefault="00E9644E" w:rsidP="00E9644E">
      <w:pPr>
        <w:rPr>
          <w:rFonts w:ascii="Times New Roman" w:hAnsi="Times New Roman" w:cs="Times New Roman"/>
          <w:b/>
          <w:sz w:val="20"/>
          <w:szCs w:val="20"/>
        </w:rPr>
      </w:pPr>
      <w:r w:rsidRPr="00E9644E">
        <w:rPr>
          <w:rFonts w:ascii="Times New Roman" w:hAnsi="Times New Roman" w:cs="Times New Roman"/>
          <w:b/>
          <w:sz w:val="20"/>
          <w:szCs w:val="20"/>
        </w:rPr>
        <w:t xml:space="preserve">Paper Link: </w:t>
      </w:r>
      <w:hyperlink r:id="rId18" w:history="1">
        <w:r w:rsidRPr="00E9644E">
          <w:rPr>
            <w:rStyle w:val="Hyperlink"/>
            <w:rFonts w:ascii="Times New Roman" w:hAnsi="Times New Roman" w:cs="Times New Roman"/>
            <w:b/>
            <w:sz w:val="20"/>
            <w:szCs w:val="20"/>
          </w:rPr>
          <w:t>https://arxiv.org/abs/2403.08043</w:t>
        </w:r>
      </w:hyperlink>
    </w:p>
    <w:p w14:paraId="1CDD0FDB" w14:textId="77777777" w:rsidR="00096A76" w:rsidRPr="00E9644E" w:rsidRDefault="00000000">
      <w:pPr>
        <w:rPr>
          <w:rFonts w:ascii="Times New Roman" w:hAnsi="Times New Roman" w:cs="Times New Roman"/>
          <w:sz w:val="20"/>
          <w:szCs w:val="20"/>
        </w:rPr>
      </w:pPr>
      <w:r w:rsidRPr="00E9644E">
        <w:rPr>
          <w:rFonts w:ascii="Times New Roman" w:hAnsi="Times New Roman" w:cs="Times New Roman"/>
          <w:sz w:val="20"/>
          <w:szCs w:val="20"/>
        </w:rPr>
        <w:br w:type="page"/>
      </w:r>
    </w:p>
    <w:bookmarkEnd w:id="0"/>
    <w:bookmarkEnd w:id="1"/>
    <w:p w14:paraId="6DB57B9B" w14:textId="68A09964" w:rsidR="00096A76" w:rsidRPr="00E9644E" w:rsidRDefault="00096A76">
      <w:pPr>
        <w:spacing w:after="80"/>
        <w:ind w:left="720" w:hanging="720"/>
        <w:jc w:val="both"/>
        <w:rPr>
          <w:rFonts w:ascii="Times New Roman" w:hAnsi="Times New Roman" w:cs="Times New Roman"/>
          <w:sz w:val="20"/>
          <w:szCs w:val="20"/>
        </w:rPr>
      </w:pPr>
    </w:p>
    <w:sectPr w:rsidR="00096A76" w:rsidRPr="00E9644E"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4893508">
    <w:abstractNumId w:val="8"/>
  </w:num>
  <w:num w:numId="2" w16cid:durableId="403533798">
    <w:abstractNumId w:val="6"/>
  </w:num>
  <w:num w:numId="3" w16cid:durableId="1047755212">
    <w:abstractNumId w:val="5"/>
  </w:num>
  <w:num w:numId="4" w16cid:durableId="2109617291">
    <w:abstractNumId w:val="4"/>
  </w:num>
  <w:num w:numId="5" w16cid:durableId="18243884">
    <w:abstractNumId w:val="7"/>
  </w:num>
  <w:num w:numId="6" w16cid:durableId="863984109">
    <w:abstractNumId w:val="3"/>
  </w:num>
  <w:num w:numId="7" w16cid:durableId="6560728">
    <w:abstractNumId w:val="2"/>
  </w:num>
  <w:num w:numId="8" w16cid:durableId="1259948237">
    <w:abstractNumId w:val="1"/>
  </w:num>
  <w:num w:numId="9" w16cid:durableId="910698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A76"/>
    <w:rsid w:val="0015074B"/>
    <w:rsid w:val="0029639D"/>
    <w:rsid w:val="00326F90"/>
    <w:rsid w:val="00AA1D8D"/>
    <w:rsid w:val="00B04FD2"/>
    <w:rsid w:val="00B47730"/>
    <w:rsid w:val="00CB0664"/>
    <w:rsid w:val="00CE211C"/>
    <w:rsid w:val="00E9644E"/>
    <w:rsid w:val="00F063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DBCB84"/>
  <w14:defaultImageDpi w14:val="300"/>
  <w15:docId w15:val="{B5524FD3-122C-394A-807E-1783172DE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9644E"/>
    <w:rPr>
      <w:color w:val="0000FF" w:themeColor="hyperlink"/>
      <w:u w:val="single"/>
    </w:rPr>
  </w:style>
  <w:style w:type="character" w:styleId="UnresolvedMention">
    <w:name w:val="Unresolved Mention"/>
    <w:basedOn w:val="DefaultParagraphFont"/>
    <w:uiPriority w:val="99"/>
    <w:semiHidden/>
    <w:unhideWhenUsed/>
    <w:rsid w:val="00E964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datasets/Hello-SimpleAI/HC3" TargetMode="External"/><Relationship Id="rId13" Type="http://schemas.openxmlformats.org/officeDocument/2006/relationships/hyperlink" Target="https://arxiv.org/abs/2303.13408" TargetMode="External"/><Relationship Id="rId18" Type="http://schemas.openxmlformats.org/officeDocument/2006/relationships/hyperlink" Target="https://arxiv.org/abs/2403.08043" TargetMode="External"/><Relationship Id="rId3" Type="http://schemas.openxmlformats.org/officeDocument/2006/relationships/styles" Target="styles.xml"/><Relationship Id="rId7" Type="http://schemas.openxmlformats.org/officeDocument/2006/relationships/hyperlink" Target="https://arxiv.org/abs/2305.14902" TargetMode="External"/><Relationship Id="rId12" Type="http://schemas.openxmlformats.org/officeDocument/2006/relationships/hyperlink" Target="https://arxiv.org/abs/2104.08821" TargetMode="External"/><Relationship Id="rId17" Type="http://schemas.openxmlformats.org/officeDocument/2006/relationships/hyperlink" Target="https://arxiv.org/abs/1703.05546" TargetMode="External"/><Relationship Id="rId2" Type="http://schemas.openxmlformats.org/officeDocument/2006/relationships/numbering" Target="numbering.xml"/><Relationship Id="rId16" Type="http://schemas.openxmlformats.org/officeDocument/2006/relationships/hyperlink" Target="https://arxiv.org/abs/2505.14271"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arxiv.org/abs/2405.07940" TargetMode="External"/><Relationship Id="rId11" Type="http://schemas.openxmlformats.org/officeDocument/2006/relationships/hyperlink" Target="https://arxiv.org/abs/1908.10084" TargetMode="External"/><Relationship Id="rId5" Type="http://schemas.openxmlformats.org/officeDocument/2006/relationships/webSettings" Target="webSettings.xml"/><Relationship Id="rId15" Type="http://schemas.openxmlformats.org/officeDocument/2006/relationships/hyperlink" Target="https://arxiv.org/abs/2402.13671" TargetMode="External"/><Relationship Id="rId10" Type="http://schemas.openxmlformats.org/officeDocument/2006/relationships/hyperlink" Target="https://arxiv.org/abs/2303.07205"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rxiv.org/abs/2304.02819" TargetMode="External"/><Relationship Id="rId14" Type="http://schemas.openxmlformats.org/officeDocument/2006/relationships/hyperlink" Target="https://arxiv.org/abs/2006.036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3280</Words>
  <Characters>18702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G0284</cp:lastModifiedBy>
  <cp:revision>3</cp:revision>
  <dcterms:created xsi:type="dcterms:W3CDTF">2026-02-17T06:49:00Z</dcterms:created>
  <dcterms:modified xsi:type="dcterms:W3CDTF">2026-02-17T07:07:00Z</dcterms:modified>
  <cp:category/>
</cp:coreProperties>
</file>