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61A7E" w14:textId="503DC860" w:rsidR="00A453D4" w:rsidRDefault="002229F5" w:rsidP="002229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29F5">
        <w:rPr>
          <w:rFonts w:ascii="Times New Roman" w:hAnsi="Times New Roman" w:cs="Times New Roman"/>
          <w:b/>
          <w:bCs/>
          <w:sz w:val="32"/>
          <w:szCs w:val="32"/>
          <w:highlight w:val="yellow"/>
        </w:rPr>
        <w:t>Front-End Files Documentation</w:t>
      </w:r>
    </w:p>
    <w:p w14:paraId="404CA100" w14:textId="3C896FB1" w:rsidR="002229F5" w:rsidRDefault="002229F5" w:rsidP="002229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229F5">
        <w:rPr>
          <w:rFonts w:ascii="Times New Roman" w:hAnsi="Times New Roman" w:cs="Times New Roman"/>
          <w:b/>
          <w:bCs/>
          <w:sz w:val="28"/>
          <w:szCs w:val="28"/>
        </w:rPr>
        <w:t>User Registration:</w:t>
      </w:r>
    </w:p>
    <w:p w14:paraId="27A536E5" w14:textId="4BC85F9C" w:rsidR="002229F5" w:rsidRPr="00865689" w:rsidRDefault="002229F5" w:rsidP="002229F5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2"/>
          <w:szCs w:val="22"/>
        </w:rPr>
      </w:pPr>
      <w:r w:rsidRPr="00865689">
        <w:rPr>
          <w:rFonts w:ascii="Aptos Display" w:hAnsi="Aptos Display" w:cs="Times New Roman"/>
          <w:sz w:val="22"/>
          <w:szCs w:val="22"/>
        </w:rPr>
        <w:t>“</w:t>
      </w:r>
      <w:proofErr w:type="spellStart"/>
      <w:r w:rsidRPr="00865689">
        <w:rPr>
          <w:rFonts w:ascii="Aptos Display" w:hAnsi="Aptos Display" w:cs="Times New Roman"/>
          <w:sz w:val="22"/>
          <w:szCs w:val="22"/>
        </w:rPr>
        <w:t>DOMContentLoaded</w:t>
      </w:r>
      <w:proofErr w:type="spellEnd"/>
      <w:r w:rsidRPr="00865689">
        <w:rPr>
          <w:rFonts w:ascii="Aptos Display" w:hAnsi="Aptos Display" w:cs="Times New Roman"/>
          <w:sz w:val="22"/>
          <w:szCs w:val="22"/>
        </w:rPr>
        <w:t>”—</w:t>
      </w:r>
      <w:r w:rsidRPr="00865689">
        <w:rPr>
          <w:rFonts w:ascii="Aptos Display" w:hAnsi="Aptos Display" w:cs="Times New Roman"/>
          <w:sz w:val="22"/>
          <w:szCs w:val="22"/>
        </w:rPr>
        <w:t xml:space="preserve"> </w:t>
      </w:r>
      <w:r w:rsidRPr="00865689">
        <w:rPr>
          <w:rFonts w:ascii="Aptos Display" w:hAnsi="Aptos Display" w:cs="Times New Roman"/>
          <w:sz w:val="22"/>
          <w:szCs w:val="22"/>
        </w:rPr>
        <w:t>is an</w:t>
      </w:r>
      <w:r w:rsidRPr="00865689">
        <w:rPr>
          <w:rFonts w:ascii="Aptos Display" w:hAnsi="Aptos Display" w:cs="Times New Roman"/>
          <w:sz w:val="22"/>
          <w:szCs w:val="22"/>
        </w:rPr>
        <w:t xml:space="preserve"> event fires when the initial HTML document has been completely parsed and the DOM tree is fully built, meaning you can safely interact with and manipulate page elements via JavaScript.</w:t>
      </w:r>
    </w:p>
    <w:p w14:paraId="6C5B45CF" w14:textId="11CAF00F" w:rsidR="00865689" w:rsidRDefault="00865689" w:rsidP="002229F5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2"/>
          <w:szCs w:val="22"/>
        </w:rPr>
      </w:pPr>
      <w:r w:rsidRPr="00865689">
        <w:rPr>
          <w:rFonts w:ascii="Aptos Display" w:hAnsi="Aptos Display" w:cs="Times New Roman"/>
          <w:sz w:val="22"/>
          <w:szCs w:val="22"/>
        </w:rPr>
        <w:t>Crucially, it does not wait for external resources like stylesheets, images, subframes, or asynchronous scripts (&lt;script async&gt;) to finish downloading</w:t>
      </w:r>
    </w:p>
    <w:p w14:paraId="1B8E11B5" w14:textId="5F7BC1DB" w:rsidR="00865689" w:rsidRDefault="00865689" w:rsidP="00865689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2"/>
          <w:szCs w:val="22"/>
        </w:rPr>
      </w:pPr>
      <w:r w:rsidRPr="00865689">
        <w:rPr>
          <w:rFonts w:ascii="Aptos Display" w:hAnsi="Aptos Display" w:cs="Times New Roman"/>
          <w:sz w:val="22"/>
          <w:szCs w:val="22"/>
        </w:rPr>
        <w:t>It waits for the main HTML to be parsed and all regular synchronous scripts to finish executing. It also waits for all deferred scripts (&lt;script defer&gt;) and JavaScript modules (type="module") to execute</w:t>
      </w:r>
    </w:p>
    <w:p w14:paraId="7E2EE706" w14:textId="77777777" w:rsidR="00865689" w:rsidRDefault="00865689" w:rsidP="00865689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2"/>
          <w:szCs w:val="22"/>
        </w:rPr>
      </w:pPr>
      <w:r w:rsidRPr="00865689">
        <w:rPr>
          <w:rFonts w:ascii="Aptos Display" w:hAnsi="Aptos Display" w:cs="Times New Roman"/>
          <w:sz w:val="22"/>
          <w:szCs w:val="22"/>
        </w:rPr>
        <w:t xml:space="preserve">What it ignores: It bypasses images, </w:t>
      </w:r>
      <w:proofErr w:type="spellStart"/>
      <w:r w:rsidRPr="00865689">
        <w:rPr>
          <w:rFonts w:ascii="Aptos Display" w:hAnsi="Aptos Display" w:cs="Times New Roman"/>
          <w:sz w:val="22"/>
          <w:szCs w:val="22"/>
        </w:rPr>
        <w:t>iframes</w:t>
      </w:r>
      <w:proofErr w:type="spellEnd"/>
      <w:r w:rsidRPr="00865689">
        <w:rPr>
          <w:rFonts w:ascii="Aptos Display" w:hAnsi="Aptos Display" w:cs="Times New Roman"/>
          <w:sz w:val="22"/>
          <w:szCs w:val="22"/>
        </w:rPr>
        <w:t>, and async scripts, allowing your code to run much faster than if it waited for the entire page to finish loading.</w:t>
      </w:r>
    </w:p>
    <w:p w14:paraId="0B4B92B2" w14:textId="6CE8BA88" w:rsidR="00865689" w:rsidRDefault="00865689" w:rsidP="00865689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2"/>
          <w:szCs w:val="22"/>
        </w:rPr>
      </w:pPr>
      <w:r w:rsidRPr="00865689">
        <w:rPr>
          <w:rFonts w:ascii="Aptos Display" w:hAnsi="Aptos Display" w:cs="Times New Roman"/>
          <w:sz w:val="22"/>
          <w:szCs w:val="22"/>
        </w:rPr>
        <w:t xml:space="preserve">The </w:t>
      </w:r>
      <w:proofErr w:type="spellStart"/>
      <w:proofErr w:type="gramStart"/>
      <w:r w:rsidRPr="00865689">
        <w:rPr>
          <w:rFonts w:ascii="Aptos Display" w:hAnsi="Aptos Display" w:cs="Times New Roman"/>
          <w:sz w:val="22"/>
          <w:szCs w:val="22"/>
        </w:rPr>
        <w:t>document.readyState</w:t>
      </w:r>
      <w:proofErr w:type="spellEnd"/>
      <w:proofErr w:type="gramEnd"/>
      <w:r w:rsidRPr="00865689">
        <w:rPr>
          <w:rFonts w:ascii="Aptos Display" w:hAnsi="Aptos Display" w:cs="Times New Roman"/>
          <w:sz w:val="22"/>
          <w:szCs w:val="22"/>
        </w:rPr>
        <w:t xml:space="preserve">: Right before </w:t>
      </w:r>
      <w:proofErr w:type="spellStart"/>
      <w:r w:rsidRPr="00865689">
        <w:rPr>
          <w:rFonts w:ascii="Aptos Display" w:hAnsi="Aptos Display" w:cs="Times New Roman"/>
          <w:sz w:val="22"/>
          <w:szCs w:val="22"/>
        </w:rPr>
        <w:t>DOMContentLoaded</w:t>
      </w:r>
      <w:proofErr w:type="spellEnd"/>
      <w:r w:rsidRPr="00865689">
        <w:rPr>
          <w:rFonts w:ascii="Aptos Display" w:hAnsi="Aptos Display" w:cs="Times New Roman"/>
          <w:sz w:val="22"/>
          <w:szCs w:val="22"/>
        </w:rPr>
        <w:t xml:space="preserve"> fires, the document's ready state switches to "interactive".</w:t>
      </w:r>
    </w:p>
    <w:p w14:paraId="754CE2D7" w14:textId="2EC4C69B" w:rsidR="007B78BA" w:rsidRDefault="00865689" w:rsidP="007B78BA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2"/>
          <w:szCs w:val="22"/>
        </w:rPr>
      </w:pPr>
      <w:proofErr w:type="spellStart"/>
      <w:r>
        <w:rPr>
          <w:rFonts w:ascii="Aptos Display" w:hAnsi="Aptos Display" w:cs="Times New Roman"/>
          <w:sz w:val="22"/>
          <w:szCs w:val="22"/>
        </w:rPr>
        <w:t>Event.preventDefault</w:t>
      </w:r>
      <w:proofErr w:type="spellEnd"/>
      <w:r>
        <w:rPr>
          <w:rFonts w:ascii="Aptos Display" w:hAnsi="Aptos Display" w:cs="Times New Roman"/>
          <w:sz w:val="22"/>
          <w:szCs w:val="22"/>
        </w:rPr>
        <w:t>()</w:t>
      </w:r>
      <w:r w:rsidRPr="00865689">
        <w:rPr>
          <w:rFonts w:ascii="Aptos Display" w:hAnsi="Aptos Display" w:cs="Times New Roman"/>
          <w:sz w:val="22"/>
          <w:szCs w:val="22"/>
        </w:rPr>
        <w:sym w:font="Wingdings" w:char="F0E0"/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="007B78BA" w:rsidRPr="007B78BA">
        <w:rPr>
          <w:rFonts w:ascii="Aptos Display" w:hAnsi="Aptos Display" w:cs="Times New Roman"/>
          <w:sz w:val="22"/>
          <w:szCs w:val="22"/>
        </w:rPr>
        <w:t xml:space="preserve">In JavaScript, </w:t>
      </w:r>
      <w:proofErr w:type="spellStart"/>
      <w:proofErr w:type="gramStart"/>
      <w:r w:rsidR="007B78BA" w:rsidRPr="007B78BA">
        <w:rPr>
          <w:rFonts w:ascii="Aptos Display" w:hAnsi="Aptos Display" w:cs="Times New Roman"/>
          <w:sz w:val="22"/>
          <w:szCs w:val="22"/>
        </w:rPr>
        <w:t>event.preventDefault</w:t>
      </w:r>
      <w:proofErr w:type="spellEnd"/>
      <w:proofErr w:type="gramEnd"/>
      <w:r w:rsidR="007B78BA" w:rsidRPr="007B78BA">
        <w:rPr>
          <w:rFonts w:ascii="Aptos Display" w:hAnsi="Aptos Display" w:cs="Times New Roman"/>
          <w:sz w:val="22"/>
          <w:szCs w:val="22"/>
        </w:rPr>
        <w:t xml:space="preserve">() is a method used to stop the browser's default </w:t>
      </w:r>
      <w:proofErr w:type="spellStart"/>
      <w:r w:rsidR="007B78BA" w:rsidRPr="007B78BA">
        <w:rPr>
          <w:rFonts w:ascii="Aptos Display" w:hAnsi="Aptos Display" w:cs="Times New Roman"/>
          <w:sz w:val="22"/>
          <w:szCs w:val="22"/>
        </w:rPr>
        <w:t>behavior</w:t>
      </w:r>
      <w:proofErr w:type="spellEnd"/>
      <w:r w:rsidR="007B78BA" w:rsidRPr="007B78BA">
        <w:rPr>
          <w:rFonts w:ascii="Aptos Display" w:hAnsi="Aptos Display" w:cs="Times New Roman"/>
          <w:sz w:val="22"/>
          <w:szCs w:val="22"/>
        </w:rPr>
        <w:t xml:space="preserve"> from occurring when a specific event is triggered. It gives you full control to intercept an action and handle it manually using code. </w:t>
      </w:r>
    </w:p>
    <w:p w14:paraId="31590B57" w14:textId="13C96812" w:rsidR="007B78BA" w:rsidRDefault="007B78BA" w:rsidP="007B78BA">
      <w:pPr>
        <w:pStyle w:val="ListParagraph"/>
        <w:numPr>
          <w:ilvl w:val="0"/>
          <w:numId w:val="2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b/>
          <w:bCs/>
          <w:sz w:val="22"/>
          <w:szCs w:val="22"/>
        </w:rPr>
        <w:t xml:space="preserve">Form </w:t>
      </w:r>
      <w:r w:rsidRPr="007B78BA">
        <w:rPr>
          <w:rFonts w:ascii="Aptos Display" w:hAnsi="Aptos Display" w:cs="Times New Roman"/>
          <w:b/>
          <w:bCs/>
          <w:sz w:val="22"/>
          <w:szCs w:val="22"/>
        </w:rPr>
        <w:sym w:font="Wingdings" w:char="F0E8"/>
      </w:r>
      <w:r>
        <w:rPr>
          <w:rFonts w:ascii="Aptos Display" w:hAnsi="Aptos Display" w:cs="Times New Roman"/>
          <w:sz w:val="22"/>
          <w:szCs w:val="22"/>
        </w:rPr>
        <w:t xml:space="preserve"> default behaviour is to reload the page and send data. pd stops from reloading to validate. </w:t>
      </w:r>
      <w:r w:rsidRPr="007B78BA">
        <w:rPr>
          <w:rFonts w:ascii="Aptos Display" w:hAnsi="Aptos Display" w:cs="Times New Roman"/>
          <w:b/>
          <w:bCs/>
          <w:sz w:val="22"/>
          <w:szCs w:val="22"/>
        </w:rPr>
        <w:t>&lt;a&gt;</w:t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sym w:font="Wingdings" w:char="F0E8"/>
      </w:r>
      <w:r>
        <w:rPr>
          <w:rFonts w:ascii="Aptos Display" w:hAnsi="Aptos Display" w:cs="Times New Roman"/>
          <w:sz w:val="22"/>
          <w:szCs w:val="22"/>
        </w:rPr>
        <w:t xml:space="preserve">default behaviour is to </w:t>
      </w:r>
      <w:r>
        <w:rPr>
          <w:rFonts w:ascii="Aptos Display" w:hAnsi="Aptos Display" w:cs="Times New Roman"/>
          <w:sz w:val="22"/>
          <w:szCs w:val="22"/>
        </w:rPr>
        <w:t>open a new link.</w:t>
      </w:r>
      <w:r w:rsidRPr="007B78BA"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t>Keeps the user on the page; useful for single-page apps (SPAs) or opening overlays.</w:t>
      </w:r>
      <w:r>
        <w:rPr>
          <w:rFonts w:ascii="Aptos Display" w:hAnsi="Aptos Display" w:cs="Times New Roman"/>
          <w:sz w:val="22"/>
          <w:szCs w:val="22"/>
        </w:rPr>
        <w:t xml:space="preserve"> &lt;input&gt; </w:t>
      </w:r>
      <w:r w:rsidRPr="007B78BA">
        <w:rPr>
          <w:rFonts w:ascii="Aptos Display" w:hAnsi="Aptos Display" w:cs="Times New Roman"/>
          <w:sz w:val="22"/>
          <w:szCs w:val="22"/>
        </w:rPr>
        <w:sym w:font="Wingdings" w:char="F0E8"/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t xml:space="preserve">Types the pressed character into the </w:t>
      </w:r>
      <w:proofErr w:type="spellStart"/>
      <w:proofErr w:type="gramStart"/>
      <w:r w:rsidRPr="007B78BA">
        <w:rPr>
          <w:rFonts w:ascii="Aptos Display" w:hAnsi="Aptos Display" w:cs="Times New Roman"/>
          <w:sz w:val="22"/>
          <w:szCs w:val="22"/>
        </w:rPr>
        <w:t>field.</w:t>
      </w:r>
      <w:r>
        <w:rPr>
          <w:rFonts w:ascii="Aptos Display" w:hAnsi="Aptos Display" w:cs="Times New Roman"/>
          <w:sz w:val="22"/>
          <w:szCs w:val="22"/>
        </w:rPr>
        <w:t>pd</w:t>
      </w:r>
      <w:proofErr w:type="spellEnd"/>
      <w:proofErr w:type="gramEnd"/>
      <w:r>
        <w:rPr>
          <w:rFonts w:ascii="Aptos Display" w:hAnsi="Aptos Display" w:cs="Times New Roman"/>
          <w:sz w:val="22"/>
          <w:szCs w:val="22"/>
        </w:rPr>
        <w:t xml:space="preserve"> used to </w:t>
      </w:r>
      <w:r w:rsidRPr="007B78BA">
        <w:rPr>
          <w:rFonts w:ascii="Aptos Display" w:hAnsi="Aptos Display" w:cs="Times New Roman"/>
          <w:sz w:val="22"/>
          <w:szCs w:val="22"/>
        </w:rPr>
        <w:t>Restricts typing (e.g., blocking numbers or letters for custom validation).</w:t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t>Right-click</w:t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sym w:font="Wingdings" w:char="F0E8"/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t>Displays the standard browser menu</w:t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sym w:font="Wingdings" w:char="F0E0"/>
      </w:r>
      <w:r>
        <w:rPr>
          <w:rFonts w:ascii="Aptos Display" w:hAnsi="Aptos Display" w:cs="Times New Roman"/>
          <w:sz w:val="22"/>
          <w:szCs w:val="22"/>
        </w:rPr>
        <w:t xml:space="preserve"> </w:t>
      </w:r>
      <w:r w:rsidRPr="007B78BA">
        <w:rPr>
          <w:rFonts w:ascii="Aptos Display" w:hAnsi="Aptos Display" w:cs="Times New Roman"/>
          <w:sz w:val="22"/>
          <w:szCs w:val="22"/>
        </w:rPr>
        <w:t>Hides the default menu so you can show a custom context menu.</w:t>
      </w:r>
    </w:p>
    <w:p w14:paraId="7AB614B3" w14:textId="02CF2E67" w:rsidR="007B78BA" w:rsidRDefault="007B78BA" w:rsidP="007B78BA">
      <w:pPr>
        <w:pStyle w:val="ListParagraph"/>
        <w:rPr>
          <w:rFonts w:ascii="Aptos Display" w:hAnsi="Aptos Display" w:cs="Times New Roman"/>
          <w:b/>
          <w:bCs/>
          <w:sz w:val="22"/>
          <w:szCs w:val="22"/>
        </w:rPr>
      </w:pPr>
      <w:r>
        <w:rPr>
          <w:rFonts w:ascii="Aptos Display" w:hAnsi="Aptos Display" w:cs="Times New Roman"/>
          <w:b/>
          <w:bCs/>
          <w:sz w:val="22"/>
          <w:szCs w:val="22"/>
        </w:rPr>
        <w:t xml:space="preserve">    </w:t>
      </w:r>
    </w:p>
    <w:p w14:paraId="1DB8737F" w14:textId="73075F31" w:rsidR="007B78BA" w:rsidRDefault="007B78BA" w:rsidP="007B78BA">
      <w:pPr>
        <w:pStyle w:val="ListParagraph"/>
        <w:rPr>
          <w:rFonts w:ascii="Aptos Display" w:hAnsi="Aptos Display" w:cs="Times New Roman"/>
          <w:b/>
          <w:bCs/>
          <w:sz w:val="22"/>
          <w:szCs w:val="22"/>
        </w:rPr>
      </w:pPr>
      <w:r>
        <w:rPr>
          <w:rFonts w:ascii="Aptos Display" w:hAnsi="Aptos Display" w:cs="Times New Roman"/>
          <w:b/>
          <w:bCs/>
          <w:sz w:val="22"/>
          <w:szCs w:val="22"/>
        </w:rPr>
        <w:t xml:space="preserve">     </w:t>
      </w:r>
      <w:proofErr w:type="spellStart"/>
      <w:r>
        <w:rPr>
          <w:rFonts w:ascii="Aptos Display" w:hAnsi="Aptos Display" w:cs="Times New Roman"/>
          <w:b/>
          <w:bCs/>
          <w:sz w:val="22"/>
          <w:szCs w:val="22"/>
        </w:rPr>
        <w:t>WorkFlow</w:t>
      </w:r>
      <w:proofErr w:type="spellEnd"/>
      <w:r>
        <w:rPr>
          <w:rFonts w:ascii="Aptos Display" w:hAnsi="Aptos Display" w:cs="Times New Roman"/>
          <w:b/>
          <w:bCs/>
          <w:sz w:val="22"/>
          <w:szCs w:val="22"/>
        </w:rPr>
        <w:t xml:space="preserve">: </w:t>
      </w:r>
    </w:p>
    <w:p w14:paraId="40B00B0B" w14:textId="4AC32A06" w:rsidR="007B78BA" w:rsidRP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 xml:space="preserve"> User Registration Script (Customer Auth)</w:t>
      </w:r>
    </w:p>
    <w:p w14:paraId="0A5E3A84" w14:textId="3A73F2DA" w:rsidR="007B78BA" w:rsidRP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 xml:space="preserve"> Flow:</w:t>
      </w:r>
    </w:p>
    <w:p w14:paraId="5BF78EED" w14:textId="5AC79BED" w:rsidR="007B78BA" w:rsidRP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 xml:space="preserve">  Reads Form-Data (name, email, password, </w:t>
      </w:r>
      <w:proofErr w:type="spellStart"/>
      <w:r w:rsidRPr="007B78BA">
        <w:rPr>
          <w:rFonts w:ascii="Aptos Display" w:hAnsi="Aptos Display" w:cs="Times New Roman"/>
          <w:i/>
          <w:iCs/>
          <w:sz w:val="22"/>
          <w:szCs w:val="22"/>
        </w:rPr>
        <w:t>phoneNumber</w:t>
      </w:r>
      <w:proofErr w:type="spellEnd"/>
      <w:r w:rsidRPr="007B78BA">
        <w:rPr>
          <w:rFonts w:ascii="Aptos Display" w:hAnsi="Aptos Display" w:cs="Times New Roman"/>
          <w:i/>
          <w:iCs/>
          <w:sz w:val="22"/>
          <w:szCs w:val="22"/>
        </w:rPr>
        <w:t>)</w:t>
      </w:r>
    </w:p>
    <w:p w14:paraId="4333040C" w14:textId="43F5E55C" w:rsidR="007B78BA" w:rsidRP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>  Converts (</w:t>
      </w:r>
      <w:proofErr w:type="spellStart"/>
      <w:r w:rsidRPr="007B78BA">
        <w:rPr>
          <w:rFonts w:ascii="Aptos Display" w:hAnsi="Aptos Display" w:cs="Times New Roman"/>
          <w:i/>
          <w:iCs/>
          <w:sz w:val="22"/>
          <w:szCs w:val="22"/>
        </w:rPr>
        <w:t>JSONifies</w:t>
      </w:r>
      <w:proofErr w:type="spellEnd"/>
      <w:r w:rsidRPr="007B78BA">
        <w:rPr>
          <w:rFonts w:ascii="Aptos Display" w:hAnsi="Aptos Display" w:cs="Times New Roman"/>
          <w:i/>
          <w:iCs/>
          <w:sz w:val="22"/>
          <w:szCs w:val="22"/>
        </w:rPr>
        <w:t>) the payload to application/</w:t>
      </w:r>
      <w:proofErr w:type="spellStart"/>
      <w:r w:rsidRPr="007B78BA">
        <w:rPr>
          <w:rFonts w:ascii="Aptos Display" w:hAnsi="Aptos Display" w:cs="Times New Roman"/>
          <w:i/>
          <w:iCs/>
          <w:sz w:val="22"/>
          <w:szCs w:val="22"/>
        </w:rPr>
        <w:t>json</w:t>
      </w:r>
      <w:proofErr w:type="spellEnd"/>
    </w:p>
    <w:p w14:paraId="172F140F" w14:textId="09C8086E" w:rsid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i/>
          <w:iCs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 xml:space="preserve"> Triggers HTTP POST call to </w:t>
      </w:r>
      <w:r>
        <w:rPr>
          <w:rFonts w:ascii="Aptos Display" w:hAnsi="Aptos Display" w:cs="Times New Roman"/>
          <w:i/>
          <w:iCs/>
          <w:sz w:val="22"/>
          <w:szCs w:val="22"/>
        </w:rPr>
        <w:t>“</w:t>
      </w:r>
      <w:r w:rsidRPr="007B78BA">
        <w:rPr>
          <w:rFonts w:ascii="Aptos Display" w:hAnsi="Aptos Display" w:cs="Times New Roman"/>
          <w:i/>
          <w:iCs/>
          <w:sz w:val="22"/>
          <w:szCs w:val="22"/>
        </w:rPr>
        <w:t>/</w:t>
      </w:r>
      <w:proofErr w:type="spellStart"/>
      <w:r w:rsidRPr="007B78BA">
        <w:rPr>
          <w:rFonts w:ascii="Aptos Display" w:hAnsi="Aptos Display" w:cs="Times New Roman"/>
          <w:i/>
          <w:iCs/>
          <w:sz w:val="22"/>
          <w:szCs w:val="22"/>
        </w:rPr>
        <w:t>api</w:t>
      </w:r>
      <w:proofErr w:type="spellEnd"/>
      <w:r w:rsidRPr="007B78BA">
        <w:rPr>
          <w:rFonts w:ascii="Aptos Display" w:hAnsi="Aptos Display" w:cs="Times New Roman"/>
          <w:i/>
          <w:iCs/>
          <w:sz w:val="22"/>
          <w:szCs w:val="22"/>
        </w:rPr>
        <w:t>/customer-auth/register</w:t>
      </w:r>
      <w:r>
        <w:rPr>
          <w:rFonts w:ascii="Aptos Display" w:hAnsi="Aptos Display" w:cs="Times New Roman"/>
          <w:i/>
          <w:iCs/>
          <w:sz w:val="22"/>
          <w:szCs w:val="22"/>
        </w:rPr>
        <w:t xml:space="preserve">”. Before triggering the endpoint, check whether we are loaded from </w:t>
      </w:r>
      <w:proofErr w:type="spellStart"/>
      <w:r>
        <w:rPr>
          <w:rFonts w:ascii="Aptos Display" w:hAnsi="Aptos Display" w:cs="Times New Roman"/>
          <w:i/>
          <w:iCs/>
          <w:sz w:val="22"/>
          <w:szCs w:val="22"/>
        </w:rPr>
        <w:t>springboot</w:t>
      </w:r>
      <w:proofErr w:type="spellEnd"/>
      <w:r>
        <w:rPr>
          <w:rFonts w:ascii="Aptos Display" w:hAnsi="Aptos Display" w:cs="Times New Roman"/>
          <w:i/>
          <w:iCs/>
          <w:sz w:val="22"/>
          <w:szCs w:val="22"/>
        </w:rPr>
        <w:t xml:space="preserve"> port or </w:t>
      </w:r>
      <w:r w:rsidRPr="007B78BA">
        <w:rPr>
          <w:rFonts w:ascii="Aptos Display" w:hAnsi="Aptos Display" w:cs="Times New Roman"/>
          <w:i/>
          <w:iCs/>
          <w:sz w:val="22"/>
          <w:szCs w:val="22"/>
        </w:rPr>
        <w:t xml:space="preserve">loaded via file:// or IDE preview (e.g. port 63342), target </w:t>
      </w:r>
      <w:hyperlink r:id="rId5" w:history="1">
        <w:r w:rsidRPr="002E6575">
          <w:rPr>
            <w:rStyle w:val="Hyperlink"/>
            <w:rFonts w:ascii="Aptos Display" w:hAnsi="Aptos Display" w:cs="Times New Roman"/>
            <w:i/>
            <w:iCs/>
            <w:sz w:val="22"/>
            <w:szCs w:val="22"/>
          </w:rPr>
          <w:t>http://localhost:8080</w:t>
        </w:r>
      </w:hyperlink>
      <w:r>
        <w:rPr>
          <w:rFonts w:ascii="Aptos Display" w:hAnsi="Aptos Display" w:cs="Times New Roman"/>
          <w:i/>
          <w:iCs/>
          <w:sz w:val="22"/>
          <w:szCs w:val="22"/>
        </w:rPr>
        <w:t xml:space="preserve"> which needs CORS</w:t>
      </w:r>
      <w:r w:rsidRPr="007B78BA">
        <w:rPr>
          <w:rFonts w:ascii="Aptos Display" w:hAnsi="Aptos Display" w:cs="Times New Roman"/>
          <w:i/>
          <w:iCs/>
          <w:sz w:val="22"/>
          <w:szCs w:val="22"/>
        </w:rPr>
        <w:t>.</w:t>
      </w:r>
    </w:p>
    <w:p w14:paraId="67681EA7" w14:textId="1225670D" w:rsidR="00037A73" w:rsidRPr="007B78BA" w:rsidRDefault="00037A73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i/>
          <w:iCs/>
          <w:sz w:val="22"/>
          <w:szCs w:val="22"/>
        </w:rPr>
      </w:pPr>
      <w:r>
        <w:rPr>
          <w:rFonts w:ascii="Aptos Display" w:hAnsi="Aptos Display" w:cs="Times New Roman"/>
          <w:i/>
          <w:iCs/>
          <w:sz w:val="22"/>
          <w:szCs w:val="22"/>
        </w:rPr>
        <w:t>Changing the UI state such as after fetching the data, disabling the submit button to submit the form twice, changing button state.</w:t>
      </w:r>
    </w:p>
    <w:p w14:paraId="042132CF" w14:textId="27C1CF67" w:rsidR="007B78BA" w:rsidRP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> Reads and inspects the response:</w:t>
      </w:r>
    </w:p>
    <w:p w14:paraId="08A6DAE3" w14:textId="513E737D" w:rsidR="007B78BA" w:rsidRP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 xml:space="preserve"> If FAILED </w:t>
      </w:r>
      <w:proofErr w:type="gramStart"/>
      <w:r w:rsidRPr="007B78BA">
        <w:rPr>
          <w:rFonts w:ascii="Aptos Display" w:hAnsi="Aptos Display" w:cs="Times New Roman"/>
          <w:i/>
          <w:iCs/>
          <w:sz w:val="22"/>
          <w:szCs w:val="22"/>
        </w:rPr>
        <w:t>(!</w:t>
      </w:r>
      <w:proofErr w:type="spellStart"/>
      <w:r w:rsidRPr="007B78BA">
        <w:rPr>
          <w:rFonts w:ascii="Aptos Display" w:hAnsi="Aptos Display" w:cs="Times New Roman"/>
          <w:i/>
          <w:iCs/>
          <w:sz w:val="22"/>
          <w:szCs w:val="22"/>
        </w:rPr>
        <w:t>response</w:t>
      </w:r>
      <w:proofErr w:type="gramEnd"/>
      <w:r w:rsidRPr="007B78BA">
        <w:rPr>
          <w:rFonts w:ascii="Aptos Display" w:hAnsi="Aptos Display" w:cs="Times New Roman"/>
          <w:i/>
          <w:iCs/>
          <w:sz w:val="22"/>
          <w:szCs w:val="22"/>
        </w:rPr>
        <w:t>.ok</w:t>
      </w:r>
      <w:proofErr w:type="spellEnd"/>
      <w:r w:rsidRPr="007B78BA">
        <w:rPr>
          <w:rFonts w:ascii="Aptos Display" w:hAnsi="Aptos Display" w:cs="Times New Roman"/>
          <w:i/>
          <w:iCs/>
          <w:sz w:val="22"/>
          <w:szCs w:val="22"/>
        </w:rPr>
        <w:t xml:space="preserve"> or Network Error): Extracts and shows WHY it failed (validation messages, duplicate user, server error)</w:t>
      </w:r>
    </w:p>
    <w:p w14:paraId="0427E5F9" w14:textId="63E170C7" w:rsidR="007B78BA" w:rsidRPr="007B78BA" w:rsidRDefault="007B78BA" w:rsidP="007B78BA">
      <w:pPr>
        <w:pStyle w:val="ListParagraph"/>
        <w:numPr>
          <w:ilvl w:val="0"/>
          <w:numId w:val="3"/>
        </w:numPr>
        <w:rPr>
          <w:rFonts w:ascii="Aptos Display" w:hAnsi="Aptos Display" w:cs="Times New Roman"/>
          <w:sz w:val="22"/>
          <w:szCs w:val="22"/>
        </w:rPr>
      </w:pPr>
      <w:r w:rsidRPr="007B78BA">
        <w:rPr>
          <w:rFonts w:ascii="Aptos Display" w:hAnsi="Aptos Display" w:cs="Times New Roman"/>
          <w:i/>
          <w:iCs/>
          <w:sz w:val="22"/>
          <w:szCs w:val="22"/>
        </w:rPr>
        <w:t> If SUCCESS (</w:t>
      </w:r>
      <w:proofErr w:type="spellStart"/>
      <w:proofErr w:type="gramStart"/>
      <w:r w:rsidRPr="007B78BA">
        <w:rPr>
          <w:rFonts w:ascii="Aptos Display" w:hAnsi="Aptos Display" w:cs="Times New Roman"/>
          <w:i/>
          <w:iCs/>
          <w:sz w:val="22"/>
          <w:szCs w:val="22"/>
        </w:rPr>
        <w:t>response.ok</w:t>
      </w:r>
      <w:proofErr w:type="spellEnd"/>
      <w:proofErr w:type="gramEnd"/>
      <w:r w:rsidRPr="007B78BA">
        <w:rPr>
          <w:rFonts w:ascii="Aptos Display" w:hAnsi="Aptos Display" w:cs="Times New Roman"/>
          <w:i/>
          <w:iCs/>
          <w:sz w:val="22"/>
          <w:szCs w:val="22"/>
        </w:rPr>
        <w:t>): Displays "User registered successfully", offers a "Proceed to Login" button, and auto-redirects to login</w:t>
      </w:r>
    </w:p>
    <w:p w14:paraId="1531D7F2" w14:textId="26EFA7E3" w:rsidR="007B78BA" w:rsidRPr="007B78BA" w:rsidRDefault="007B78BA" w:rsidP="007B78BA">
      <w:pPr>
        <w:pStyle w:val="ListParagraph"/>
        <w:ind w:left="1800"/>
        <w:rPr>
          <w:rFonts w:ascii="Aptos Display" w:hAnsi="Aptos Display" w:cs="Times New Roman"/>
          <w:sz w:val="22"/>
          <w:szCs w:val="22"/>
        </w:rPr>
      </w:pPr>
    </w:p>
    <w:sectPr w:rsidR="007B78BA" w:rsidRPr="007B7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6CD"/>
    <w:multiLevelType w:val="hybridMultilevel"/>
    <w:tmpl w:val="7F36D290"/>
    <w:lvl w:ilvl="0" w:tplc="70887E36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06546DA"/>
    <w:multiLevelType w:val="hybridMultilevel"/>
    <w:tmpl w:val="6D1E8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55C10"/>
    <w:multiLevelType w:val="hybridMultilevel"/>
    <w:tmpl w:val="7A9885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5813826">
    <w:abstractNumId w:val="1"/>
  </w:num>
  <w:num w:numId="2" w16cid:durableId="1517770558">
    <w:abstractNumId w:val="2"/>
  </w:num>
  <w:num w:numId="3" w16cid:durableId="45563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D4"/>
    <w:rsid w:val="00037A73"/>
    <w:rsid w:val="002229F5"/>
    <w:rsid w:val="007B78BA"/>
    <w:rsid w:val="00865689"/>
    <w:rsid w:val="009C5674"/>
    <w:rsid w:val="00A453D4"/>
    <w:rsid w:val="00FD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CC1B0"/>
  <w15:chartTrackingRefBased/>
  <w15:docId w15:val="{51BD5E5A-60E1-463F-992B-A3F26B01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3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3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3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3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3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78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</dc:creator>
  <cp:keywords/>
  <dc:description/>
  <cp:lastModifiedBy>aditya k</cp:lastModifiedBy>
  <cp:revision>2</cp:revision>
  <dcterms:created xsi:type="dcterms:W3CDTF">2026-09-20T13:12:00Z</dcterms:created>
  <dcterms:modified xsi:type="dcterms:W3CDTF">2026-09-20T20:05:00Z</dcterms:modified>
</cp:coreProperties>
</file>