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b/>
          <w:color w:val="111827"/>
          <w:sz w:val="44"/>
        </w:rPr>
        <w:t>PartSelect Chat Agent — Demo Script</w:t>
      </w:r>
    </w:p>
    <w:p>
      <w:pPr>
        <w:spacing w:after="60"/>
      </w:pPr>
      <w:r>
        <w:rPr>
          <w:b/>
          <w:color w:val="111827"/>
          <w:sz w:val="22"/>
        </w:rPr>
        <w:t>Runtime:</w:t>
      </w:r>
      <w:r>
        <w:rPr>
          <w:color w:val="4B5563"/>
          <w:sz w:val="22"/>
        </w:rPr>
        <w:t xml:space="preserve"> ~6 minutes  </w:t>
      </w:r>
    </w:p>
    <w:p>
      <w:pPr>
        <w:spacing w:after="60"/>
      </w:pPr>
      <w:r>
        <w:rPr>
          <w:b/>
          <w:color w:val="111827"/>
          <w:sz w:val="22"/>
        </w:rPr>
        <w:t>Setup:</w:t>
      </w:r>
      <w:r>
        <w:rPr>
          <w:color w:val="4B5563"/>
          <w:sz w:val="22"/>
        </w:rPr>
        <w:t xml:space="preserve"> Backend on </w:t>
      </w:r>
      <w:r>
        <w:rPr>
          <w:rFonts w:ascii="Courier New" w:hAnsi="Courier New"/>
          <w:color w:val="D94800"/>
          <w:sz w:val="20"/>
        </w:rPr>
        <w:t>http://localhost:8001</w:t>
      </w:r>
      <w:r>
        <w:rPr>
          <w:color w:val="4B5563"/>
          <w:sz w:val="22"/>
        </w:rPr>
        <w:t xml:space="preserve">, frontend on </w:t>
      </w:r>
      <w:r>
        <w:rPr>
          <w:rFonts w:ascii="Courier New" w:hAnsi="Courier New"/>
          <w:color w:val="D94800"/>
          <w:sz w:val="20"/>
        </w:rPr>
        <w:t>http://localhost:3000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Before you start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Clear the chat (trash icon, top right) so you open on the Welcome screen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Have the browser devtools closed — keep the UI clean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The first query of the session triggers FAISS + model loading (~2 s cold start); subsequent queries are fast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Scene 1 — The problem (30 s)</w:t>
      </w:r>
    </w:p>
    <w:p>
      <w:pPr>
        <w:spacing w:before="120" w:after="120"/>
        <w:ind w:left="576"/>
        <w:pBdr>
          <w:left w:val="single" w:sz="12" w:space="8" w:color="E8651A"/>
        </w:pBdr>
      </w:pPr>
      <w:r>
        <w:rPr>
          <w:i/>
          <w:color w:val="111827"/>
          <w:sz w:val="24"/>
        </w:rPr>
        <w:t>"PartSelect has over half a million appliance parts. Most customers arrive knowing their symptom — 'my fridge is leaking' — not a part number. Keyword search fails them completely. This agent understands the problem and maps it directly to the right part."</w:t>
      </w:r>
    </w:p>
    <w:p>
      <w:pPr>
        <w:spacing w:after="60"/>
      </w:pPr>
      <w:r>
        <w:rPr>
          <w:color w:val="4B5563"/>
          <w:sz w:val="22"/>
        </w:rPr>
        <w:t>Point to the Welcome screen. Show the three tabs (All / Refrigerator / Dishwasher). Don't click anything yet.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Scene 2 — Symptom search (90 s)</w:t>
      </w:r>
    </w:p>
    <w:p>
      <w:pPr>
        <w:spacing w:after="60"/>
      </w:pPr>
      <w:r>
        <w:rPr>
          <w:b/>
          <w:color w:val="111827"/>
          <w:sz w:val="22"/>
        </w:rPr>
        <w:t>Type this exactly: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My GE refrigerator is leaking water from the bottom</w:t>
      </w:r>
    </w:p>
    <w:p>
      <w:pPr>
        <w:spacing w:after="60"/>
      </w:pPr>
      <w:r>
        <w:rPr>
          <w:b/>
          <w:color w:val="111827"/>
          <w:sz w:val="22"/>
        </w:rPr>
        <w:t>What happens: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Status label: </w:t>
      </w:r>
      <w:r>
        <w:rPr>
          <w:color w:val="4B5563"/>
          <w:sz w:val="22"/>
        </w:rPr>
        <w:t>"Finding parts for that symptom…"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Streaming text response explains common causes (door seal, water inlet valve, drain pan)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Product cards appear </w:t>
      </w:r>
      <w:r>
        <w:rPr>
          <w:b/>
          <w:color w:val="111827"/>
          <w:sz w:val="22"/>
        </w:rPr>
        <w:t>after</w:t>
      </w:r>
      <w:r>
        <w:rPr>
          <w:color w:val="4B5563"/>
          <w:sz w:val="22"/>
        </w:rPr>
        <w:t xml:space="preserve"> the text — 5–8 parts, each with name, part number, brand, price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All parts are real GE refrigerator parts from the scraped index</w:t>
      </w:r>
    </w:p>
    <w:p>
      <w:pPr>
        <w:spacing w:after="60"/>
      </w:pPr>
      <w:r>
        <w:rPr>
          <w:b/>
          <w:color w:val="111827"/>
          <w:sz w:val="22"/>
        </w:rPr>
        <w:t>Talk through: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 xml:space="preserve">"The agent picked </w:t>
      </w:r>
      <w:r>
        <w:rPr>
          <w:rFonts w:ascii="Courier New" w:hAnsi="Courier New"/>
          <w:color w:val="D94800"/>
          <w:sz w:val="20"/>
        </w:rPr>
        <w:t>find_parts_by_symptom</w:t>
      </w:r>
      <w:r>
        <w:rPr>
          <w:color w:val="4B5563"/>
          <w:sz w:val="22"/>
        </w:rPr>
        <w:t xml:space="preserve"> — a structured lookup against 72 symptom keys built from 6,000 scraped parts, not a keyword search"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"Cards appear after the explanation — the user always reads context before seeing something to buy"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"These are real prices and part numbers from archived PartSelect pages"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Scene 3 — Model compatibility (60 s)</w:t>
      </w:r>
    </w:p>
    <w:p>
      <w:pPr>
        <w:spacing w:after="60"/>
      </w:pPr>
      <w:r>
        <w:rPr>
          <w:b/>
          <w:color w:val="111827"/>
          <w:sz w:val="22"/>
        </w:rPr>
        <w:t>Type this exactly: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What parts are compatible with model 25344352401?</w:t>
      </w:r>
    </w:p>
    <w:p>
      <w:pPr>
        <w:spacing w:after="60"/>
      </w:pPr>
      <w:r>
        <w:rPr>
          <w:b/>
          <w:color w:val="111827"/>
          <w:sz w:val="22"/>
        </w:rPr>
        <w:t>What happens: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Status label: </w:t>
      </w:r>
      <w:r>
        <w:rPr>
          <w:color w:val="4B5563"/>
          <w:sz w:val="22"/>
        </w:rPr>
        <w:t>"Checking model compatibility…"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Claude identifies this as a Kenmore refrigerator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Returns up to 21 compatible parts from the local relational map (instant — no network call)</w:t>
      </w:r>
    </w:p>
    <w:p>
      <w:pPr>
        <w:spacing w:after="60"/>
      </w:pPr>
      <w:r>
        <w:rPr>
          <w:b/>
          <w:color w:val="111827"/>
          <w:sz w:val="22"/>
        </w:rPr>
        <w:t>Talk through: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 xml:space="preserve">"Model number → </w:t>
      </w:r>
      <w:r>
        <w:rPr>
          <w:rFonts w:ascii="Courier New" w:hAnsi="Courier New"/>
          <w:color w:val="D94800"/>
          <w:sz w:val="20"/>
        </w:rPr>
        <w:t>check_model_compatibility</w:t>
      </w:r>
      <w:r>
        <w:rPr>
          <w:color w:val="4B5563"/>
          <w:sz w:val="22"/>
        </w:rPr>
        <w:t xml:space="preserve"> — hits a local map of 10,325 appliance models built from the scraped compatible-models field on each part page"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"Zero network latency — the answer comes from a pre-built JSON map loaded at startup"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"A customer just needs to type their model number off the label"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Scene 4 — Add to cart (45 s)</w:t>
      </w:r>
    </w:p>
    <w:p>
      <w:pPr>
        <w:spacing w:after="60"/>
      </w:pPr>
      <w:r>
        <w:rPr>
          <w:color w:val="4B5563"/>
          <w:sz w:val="22"/>
        </w:rPr>
        <w:t xml:space="preserve">Click </w:t>
      </w:r>
      <w:r>
        <w:rPr>
          <w:b/>
          <w:color w:val="111827"/>
          <w:sz w:val="22"/>
        </w:rPr>
        <w:t>Add to cart</w:t>
      </w:r>
      <w:r>
        <w:rPr>
          <w:color w:val="4B5563"/>
          <w:sz w:val="22"/>
        </w:rPr>
        <w:t xml:space="preserve"> on any part card from Scene 2 or 3.</w:t>
      </w:r>
    </w:p>
    <w:p>
      <w:pPr>
        <w:spacing w:after="60"/>
      </w:pPr>
      <w:r>
        <w:rPr>
          <w:b/>
          <w:color w:val="111827"/>
          <w:sz w:val="22"/>
        </w:rPr>
        <w:t>What happens: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Cart badge in the header immediately shows </w:t>
      </w:r>
      <w:r>
        <w:rPr>
          <w:b/>
          <w:color w:val="111827"/>
          <w:sz w:val="22"/>
        </w:rPr>
        <w:t>1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Click the cart icon — drawer slides in showing the item, quantity controls, subtotal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The cart is also synced on the server side via a </w:t>
      </w:r>
      <w:r>
        <w:rPr>
          <w:rFonts w:ascii="Courier New" w:hAnsi="Courier New"/>
          <w:color w:val="4B5563"/>
          <w:sz w:val="20"/>
        </w:rPr>
        <w:t>cart_sync</w:t>
      </w:r>
      <w:r>
        <w:rPr>
          <w:color w:val="4B5563"/>
          <w:sz w:val="22"/>
        </w:rPr>
        <w:t xml:space="preserve"> SSE event</w:t>
      </w:r>
    </w:p>
    <w:p>
      <w:pPr>
        <w:spacing w:after="60"/>
      </w:pPr>
      <w:r>
        <w:rPr>
          <w:b/>
          <w:color w:val="111827"/>
          <w:sz w:val="22"/>
        </w:rPr>
        <w:t>Then ask Claude to add something: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Add that water inlet valve to my cart</w:t>
      </w:r>
    </w:p>
    <w:p>
      <w:pPr>
        <w:spacing w:after="60"/>
      </w:pPr>
      <w:r>
        <w:rPr>
          <w:b/>
          <w:color w:val="111827"/>
          <w:sz w:val="22"/>
        </w:rPr>
        <w:t>What happens: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Status label: </w:t>
      </w:r>
      <w:r>
        <w:rPr>
          <w:color w:val="4B5563"/>
          <w:sz w:val="22"/>
        </w:rPr>
        <w:t>"Updating cart…"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Claude calls </w:t>
      </w:r>
      <w:r>
        <w:rPr>
          <w:rFonts w:ascii="Courier New" w:hAnsi="Courier New"/>
          <w:color w:val="4B5563"/>
          <w:sz w:val="20"/>
        </w:rPr>
        <w:t>manage_cart</w:t>
      </w:r>
      <w:r>
        <w:rPr>
          <w:color w:val="4B5563"/>
          <w:sz w:val="22"/>
        </w:rPr>
        <w:t xml:space="preserve"> → server updates → </w:t>
      </w:r>
      <w:r>
        <w:rPr>
          <w:rFonts w:ascii="Courier New" w:hAnsi="Courier New"/>
          <w:color w:val="4B5563"/>
          <w:sz w:val="20"/>
        </w:rPr>
        <w:t>cart_sync</w:t>
      </w:r>
      <w:r>
        <w:rPr>
          <w:color w:val="4B5563"/>
          <w:sz w:val="22"/>
        </w:rPr>
        <w:t xml:space="preserve"> event fires → cart badge updates in real time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Claude confirms the addition in text</w:t>
      </w:r>
    </w:p>
    <w:p>
      <w:pPr>
        <w:spacing w:after="60"/>
      </w:pPr>
      <w:r>
        <w:rPr>
          <w:b/>
          <w:color w:val="111827"/>
          <w:sz w:val="22"/>
        </w:rPr>
        <w:t>Talk through: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"Two paths to cart: the UI button (client-only) and asking Claude directly (server-synced). Either way the cart stays consistent"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"Cart persists across page refreshes via localStorage — close and reopen the tab to show it"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Scene 5 — Part deep-dive (45 s)</w:t>
      </w:r>
    </w:p>
    <w:p>
      <w:pPr>
        <w:spacing w:after="60"/>
      </w:pPr>
      <w:r>
        <w:rPr>
          <w:b/>
          <w:color w:val="111827"/>
          <w:sz w:val="22"/>
        </w:rPr>
        <w:t>Type this exactly: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Tell me about part PS8746671</w:t>
      </w:r>
    </w:p>
    <w:p>
      <w:pPr>
        <w:spacing w:after="60"/>
      </w:pPr>
      <w:r>
        <w:rPr>
          <w:b/>
          <w:color w:val="111827"/>
          <w:sz w:val="22"/>
        </w:rPr>
        <w:t>What happens: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Status label: </w:t>
      </w:r>
      <w:r>
        <w:rPr>
          <w:color w:val="4B5563"/>
          <w:sz w:val="22"/>
        </w:rPr>
        <w:t>"Fetching part details…"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Agent tries live PartSelect first, falls back to Wayback Machine archive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Returns: name (Lower Spray Arm), price ($26.97), 5.0★ rating, 13 reviews, installation info</w:t>
      </w:r>
    </w:p>
    <w:p>
      <w:pPr>
        <w:spacing w:after="60"/>
      </w:pPr>
      <w:r>
        <w:rPr>
          <w:b/>
          <w:color w:val="111827"/>
          <w:sz w:val="22"/>
        </w:rPr>
        <w:t>Talk through: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 xml:space="preserve">"Part number → </w:t>
      </w:r>
      <w:r>
        <w:rPr>
          <w:rFonts w:ascii="Courier New" w:hAnsi="Courier New"/>
          <w:color w:val="D94800"/>
          <w:sz w:val="20"/>
        </w:rPr>
        <w:t>get_part_details</w:t>
      </w:r>
      <w:r>
        <w:rPr>
          <w:color w:val="4B5563"/>
          <w:sz w:val="22"/>
        </w:rPr>
        <w:t xml:space="preserve"> — live scrape of PartSelect with Wayback Machine as fallback. PartSelect's CDN blocks automated access, so the agent uses the Internet Archive"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"This is real data: $26.97, 5 stars, 13 reviews"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Scene 6 — Brand search (30 s)</w:t>
      </w:r>
    </w:p>
    <w:p>
      <w:pPr>
        <w:spacing w:after="60"/>
      </w:pPr>
      <w:r>
        <w:rPr>
          <w:b/>
          <w:color w:val="111827"/>
          <w:sz w:val="22"/>
        </w:rPr>
        <w:t>Type this exactly: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Show me Bosch dishwasher parts</w:t>
      </w:r>
    </w:p>
    <w:p>
      <w:pPr>
        <w:spacing w:after="60"/>
      </w:pPr>
      <w:r>
        <w:rPr>
          <w:b/>
          <w:color w:val="111827"/>
          <w:sz w:val="22"/>
        </w:rPr>
        <w:t>What happens: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Status label: </w:t>
      </w:r>
      <w:r>
        <w:rPr>
          <w:color w:val="4B5563"/>
          <w:sz w:val="22"/>
        </w:rPr>
        <w:t>"Looking up brand parts…"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Returns 8 Bosch dishwasher parts from the brand × appliance relational map</w:t>
      </w:r>
    </w:p>
    <w:p>
      <w:pPr>
        <w:spacing w:after="60"/>
      </w:pPr>
      <w:r>
        <w:rPr>
          <w:b/>
          <w:color w:val="111827"/>
          <w:sz w:val="22"/>
        </w:rPr>
        <w:t>Talk through: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 xml:space="preserve">"Brand-only query → </w:t>
      </w:r>
      <w:r>
        <w:rPr>
          <w:rFonts w:ascii="Courier New" w:hAnsi="Courier New"/>
          <w:color w:val="D94800"/>
          <w:sz w:val="20"/>
        </w:rPr>
        <w:t>find_parts_by_brand</w:t>
      </w:r>
      <w:r>
        <w:rPr>
          <w:color w:val="4B5563"/>
          <w:sz w:val="22"/>
        </w:rPr>
        <w:t xml:space="preserve"> — a separate map that groups parts by brand and appliance type"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"Same tool-selection logic handles every query type without any routing code — Claude reasons about intent and picks the right tool"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Scene 7 — Scope guard (15 s)</w:t>
      </w:r>
    </w:p>
    <w:p>
      <w:pPr>
        <w:spacing w:after="60"/>
      </w:pPr>
      <w:r>
        <w:rPr>
          <w:b/>
          <w:color w:val="111827"/>
          <w:sz w:val="22"/>
        </w:rPr>
        <w:t>Type this exactly: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Can you help me find a part for my microwave?</w:t>
      </w:r>
    </w:p>
    <w:p>
      <w:pPr>
        <w:spacing w:after="60"/>
      </w:pPr>
      <w:r>
        <w:rPr>
          <w:b/>
          <w:color w:val="111827"/>
          <w:sz w:val="22"/>
        </w:rPr>
        <w:t>What happens:</w:t>
      </w:r>
    </w:p>
    <w:p>
      <w:pPr>
        <w:spacing w:after="60"/>
      </w:pPr>
      <w:r>
        <w:rPr>
          <w:color w:val="4B5563"/>
          <w:sz w:val="22"/>
        </w:rPr>
        <w:t>Claude declines cleanly:</w:t>
      </w:r>
    </w:p>
    <w:p>
      <w:pPr>
        <w:spacing w:before="120" w:after="120"/>
        <w:ind w:left="576"/>
        <w:pBdr>
          <w:left w:val="single" w:sz="12" w:space="8" w:color="E8651A"/>
        </w:pBdr>
      </w:pPr>
      <w:r>
        <w:rPr>
          <w:i/>
          <w:color w:val="111827"/>
          <w:sz w:val="24"/>
        </w:rPr>
        <w:t>"I'm specialized in refrigerator and dishwasher parts — I'm not able to help with microwave parts, but I'd be happy to help you find the right part for your appliance!"</w:t>
      </w:r>
    </w:p>
    <w:p>
      <w:pPr>
        <w:spacing w:after="60"/>
      </w:pPr>
      <w:r>
        <w:rPr>
          <w:b/>
          <w:color w:val="111827"/>
          <w:sz w:val="22"/>
        </w:rPr>
        <w:t>Talk through:</w:t>
      </w:r>
    </w:p>
    <w:p>
      <w:pPr>
        <w:pStyle w:val="ListBullet"/>
        <w:spacing w:after="40"/>
        <w:ind w:left="432"/>
      </w:pPr>
      <w:r>
        <w:rPr>
          <w:color w:val="4B5563"/>
          <w:sz w:val="22"/>
        </w:rPr>
        <w:t>"The agent is scoped to refrigerators and dishwashers. The system prompt enforces this — no special routing code, just a rule Claude follows"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Backup queries</w:t>
      </w:r>
    </w:p>
    <w:p>
      <w:pPr>
        <w:spacing w:after="60"/>
      </w:pPr>
      <w:r>
        <w:rPr>
          <w:color w:val="4B5563"/>
          <w:sz w:val="22"/>
        </w:rPr>
        <w:t>If any scene doesn't produce good results, use these alternatives: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Intent</w:t>
            </w:r>
          </w:p>
        </w:tc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Backup query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Symptom (fridge)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`My refrigerator is not dispensing water`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Symptom (dishwasher)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`My dishwasher is not cleaning dishes properly`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Model number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`What fits dishwasher model 66512413N412?`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Part detail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`What can you tell me about PS732699?` (5★ silverware basket, $38.57)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Brand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`I have a Samsung refrigerator, what parts do you carry?`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Part type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`I need a replacement door gasket for a GE refrigerator`</w:t>
            </w:r>
          </w:p>
        </w:tc>
      </w:tr>
    </w:tbl>
    <w:p/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Key talking points (to weave in throughout)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Point</w:t>
            </w:r>
          </w:p>
        </w:tc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When to say it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6,025 real parts scraped from PartSelect via Wayback Machine CDX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Scene 2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8 tools, thin data accessors — Claude is the reasoning layer, not a decision tree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Any tool call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SSE streaming — each word chunk, tool call, and cart update is a typed event; frontend is purely reactive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Scene 4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Zero external vector DB — FAISS runs locally, 384-dim all-MiniLM-L6-v2 embeddings, &lt;50 ms per query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Scene 2 or 5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Parts buffer — product cards are held until the first text token so context always precedes purchase options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Scene 2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New appliance category = scrape + re-index — zero changes to agent code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Wrap-up</w:t>
            </w:r>
          </w:p>
        </w:tc>
      </w:tr>
    </w:tbl>
    <w:p/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System Design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The core idea: thin tools, smart agent</w:t>
      </w:r>
    </w:p>
    <w:p>
      <w:pPr>
        <w:spacing w:after="60"/>
      </w:pPr>
      <w:r>
        <w:rPr>
          <w:color w:val="4B5563"/>
          <w:sz w:val="22"/>
        </w:rPr>
        <w:t>The central decision was to make Claude the reasoning layer and keep every tool a minimal data accessor. There is no routing logic, no intent classifier, no decision tree. Claude reads the user's message, picks the right tool from a set of 8, and composes the answer from the result.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User message (any form)</w:t>
        <w:br/>
        <w:t xml:space="preserve">        │</w:t>
        <w:br/>
        <w:t xml:space="preserve">        ▼</w:t>
        <w:br/>
        <w:t xml:space="preserve">  Claude claude-sonnet-4-6  ← system prompt + 8 tool definitions</w:t>
        <w:br/>
        <w:t xml:space="preserve">        │</w:t>
        <w:br/>
        <w:t xml:space="preserve">   picks one or more tools</w:t>
        <w:br/>
        <w:t xml:space="preserve">        │</w:t>
        <w:br/>
        <w:t xml:space="preserve">   ┌────┴────────────────────────────────────────────┐</w:t>
        <w:br/>
        <w:t xml:space="preserve">   ▼        ▼           ▼          ▼         ▼       ▼</w:t>
        <w:br/>
        <w:t>search   get_part   check_model  find_by_  manage  get_order</w:t>
        <w:br/>
        <w:t>catalog  details    compat.      symptom/  cart</w:t>
        <w:br/>
        <w:t xml:space="preserve">                                 type/brand</w:t>
      </w:r>
    </w:p>
    <w:p>
      <w:pPr>
        <w:spacing w:after="60"/>
      </w:pPr>
      <w:r>
        <w:rPr>
          <w:color w:val="4B5563"/>
          <w:sz w:val="22"/>
        </w:rPr>
        <w:t>New query types are handled without new code. A new appliance category means scraping and re-indexing — zero changes to agent logic.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3"/>
        <w:spacing w:before="200" w:after="40"/>
      </w:pPr>
      <w:r>
        <w:rPr>
          <w:b/>
          <w:color w:val="111827"/>
          <w:sz w:val="26"/>
        </w:rPr>
        <w:t>Request flow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Browser (Next.js)</w:t>
        <w:br/>
        <w:t xml:space="preserve">    │</w:t>
        <w:br/>
        <w:t xml:space="preserve">    │  POST /chat  { messages[], session_id }</w:t>
        <w:br/>
        <w:t xml:space="preserve">    ▼</w:t>
        <w:br/>
        <w:t>FastAPI  ──► rate limiter (20 req / 60 s)  ──► session tracker (2 hr TTL)</w:t>
        <w:br/>
        <w:t xml:space="preserve">    │</w:t>
        <w:br/>
        <w:t xml:space="preserve">    ▼</w:t>
        <w:br/>
        <w:t>run_agent()  ──►  Claude API  (tool-use loop)</w:t>
        <w:br/>
        <w:t xml:space="preserve">                       │</w:t>
        <w:br/>
        <w:t xml:space="preserve">              ┌────────┴────────────────────┐</w:t>
        <w:br/>
        <w:t xml:space="preserve">              │  Tool result                │  Final text</w:t>
        <w:br/>
        <w:t xml:space="preserve">              ▼                             ▼</w:t>
        <w:br/>
        <w:t xml:space="preserve">         execute_tool()             stream word chunks</w:t>
        <w:br/>
        <w:t xml:space="preserve">              │                     via SSE → browser</w:t>
        <w:br/>
        <w:t xml:space="preserve">         emit SSE events</w:t>
        <w:br/>
        <w:t xml:space="preserve">         (parts / cart_sync)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The browser POSTs the full message history and a session ID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FastAPI checks the rate limit, then hands off to </w:t>
      </w:r>
      <w:r>
        <w:rPr>
          <w:rFonts w:ascii="Courier New" w:hAnsi="Courier New"/>
          <w:color w:val="4B5563"/>
          <w:sz w:val="20"/>
        </w:rPr>
        <w:t>run_agent()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Claude receives the system prompt, conversation history, and all 8 tool definitions in one API call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 xml:space="preserve">If Claude returns tool calls, </w:t>
      </w:r>
      <w:r>
        <w:rPr>
          <w:rFonts w:ascii="Courier New" w:hAnsi="Courier New"/>
          <w:color w:val="4B5563"/>
          <w:sz w:val="20"/>
        </w:rPr>
        <w:t>execute_tool()</w:t>
      </w:r>
      <w:r>
        <w:rPr>
          <w:color w:val="4B5563"/>
          <w:sz w:val="22"/>
        </w:rPr>
        <w:t xml:space="preserve"> runs them and the results are appended to the conversation — the loop continues until Claude returns plain text</w:t>
      </w:r>
    </w:p>
    <w:p>
      <w:pPr>
        <w:pStyle w:val="ListNumber"/>
        <w:spacing w:after="40"/>
        <w:ind w:left="432"/>
      </w:pPr>
      <w:r>
        <w:rPr>
          <w:color w:val="4B5563"/>
          <w:sz w:val="22"/>
        </w:rPr>
        <w:t>Text is streamed word-by-word as SSE. Tool results that contain parts or cart state emit their own typed SSE events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3"/>
        <w:spacing w:before="200" w:after="40"/>
      </w:pPr>
      <w:r>
        <w:rPr>
          <w:b/>
          <w:color w:val="111827"/>
          <w:sz w:val="26"/>
        </w:rPr>
        <w:t>Data layer: two-level retrieval</w:t>
      </w:r>
    </w:p>
    <w:p>
      <w:pPr>
        <w:spacing w:after="60"/>
      </w:pPr>
      <w:r>
        <w:rPr>
          <w:color w:val="4B5563"/>
          <w:sz w:val="22"/>
        </w:rPr>
        <w:t>Every query hits at most two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Layer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What it handles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How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Relational maps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Structured lookups — model number, symptom, part type, brand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Pre-built JSON loaded at startup, O(1) key lookup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FAISS semantic index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Vague or general queries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`all-MiniLM-L6-v2` embeddings (384-dim), `IndexFlatIP` cosine similarity, top-5 in &lt;50 ms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Live scrape + Wayback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Single part deep-dive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Fetch PartSelect page → Wayback Machine fallback for CDN-blocked responses</w:t>
            </w:r>
          </w:p>
        </w:tc>
      </w:tr>
    </w:tbl>
    <w:p/>
    <w:p>
      <w:pPr>
        <w:spacing w:after="60"/>
      </w:pPr>
      <w:r>
        <w:rPr>
          <w:color w:val="4B5563"/>
          <w:sz w:val="22"/>
        </w:rPr>
        <w:t>The relational maps were built from 6,025 scraped parts and cross-referenced against PartSelect's XML sitemaps (101,843 part URLs, 287,259 model URLs). Semantic search handles vague queries; the maps handle structured ones.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3"/>
        <w:spacing w:before="200" w:after="40"/>
      </w:pPr>
      <w:r>
        <w:rPr>
          <w:b/>
          <w:color w:val="111827"/>
          <w:sz w:val="26"/>
        </w:rPr>
        <w:t>Data sourcing: why Wayback Machine</w:t>
      </w:r>
    </w:p>
    <w:p>
      <w:pPr>
        <w:spacing w:after="60"/>
      </w:pPr>
      <w:r>
        <w:rPr>
          <w:color w:val="4B5563"/>
          <w:sz w:val="22"/>
        </w:rPr>
        <w:t xml:space="preserve">PartSelect's CDN (Akamai) blocks direct scraping. All part data — names, prices, symptoms, compatible models, ratings — was sourced from the </w:t>
      </w:r>
      <w:r>
        <w:rPr>
          <w:b/>
          <w:color w:val="111827"/>
          <w:sz w:val="22"/>
        </w:rPr>
        <w:t>Internet Archive Wayback Machine</w:t>
      </w:r>
      <w:r>
        <w:rPr>
          <w:color w:val="4B5563"/>
          <w:sz w:val="22"/>
        </w:rPr>
        <w:t>:</w:t>
      </w:r>
    </w:p>
    <w:p>
      <w:pPr>
        <w:pStyle w:val="ListBullet"/>
        <w:spacing w:after="40"/>
        <w:ind w:left="432"/>
      </w:pPr>
      <w:r>
        <w:rPr>
          <w:b/>
          <w:color w:val="111827"/>
          <w:sz w:val="22"/>
        </w:rPr>
        <w:t>Discovery:</w:t>
      </w:r>
      <w:r>
        <w:rPr>
          <w:color w:val="4B5563"/>
          <w:sz w:val="22"/>
        </w:rPr>
        <w:t xml:space="preserve"> Wayback CDX API enumerates all archived PartSelect pages</w:t>
      </w:r>
    </w:p>
    <w:p>
      <w:pPr>
        <w:pStyle w:val="ListBullet"/>
        <w:spacing w:after="40"/>
        <w:ind w:left="432"/>
      </w:pPr>
      <w:r>
        <w:rPr>
          <w:b/>
          <w:color w:val="111827"/>
          <w:sz w:val="22"/>
        </w:rPr>
        <w:t>Fetching:</w:t>
      </w:r>
      <w:r>
        <w:rPr>
          <w:color w:val="4B5563"/>
          <w:sz w:val="22"/>
        </w:rPr>
        <w:t xml:space="preserve"> Each part fetched as a 2022–2024 snapshot (real HTML with full metadata)</w:t>
      </w:r>
    </w:p>
    <w:p>
      <w:pPr>
        <w:pStyle w:val="ListBullet"/>
        <w:spacing w:after="40"/>
        <w:ind w:left="432"/>
      </w:pPr>
      <w:r>
        <w:rPr>
          <w:b/>
          <w:color w:val="111827"/>
          <w:sz w:val="22"/>
        </w:rPr>
        <w:t>Images:</w:t>
      </w:r>
      <w:r>
        <w:rPr>
          <w:color w:val="4B5563"/>
          <w:sz w:val="22"/>
        </w:rPr>
        <w:t xml:space="preserve"> The </w:t>
      </w:r>
      <w:r>
        <w:rPr>
          <w:rFonts w:ascii="Courier New" w:hAnsi="Courier New"/>
          <w:color w:val="D94800"/>
          <w:sz w:val="20"/>
        </w:rPr>
        <w:t>/image/{part_number}</w:t>
      </w:r>
      <w:r>
        <w:rPr>
          <w:color w:val="4B5563"/>
          <w:sz w:val="22"/>
        </w:rPr>
        <w:t xml:space="preserve"> proxy endpoint queries CDX for cached part images, bypassing CDN hotlink protection at runtime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3"/>
        <w:spacing w:before="200" w:after="40"/>
      </w:pPr>
      <w:r>
        <w:rPr>
          <w:b/>
          <w:color w:val="111827"/>
          <w:sz w:val="26"/>
        </w:rPr>
        <w:t>SSE event contract</w:t>
      </w:r>
    </w:p>
    <w:p>
      <w:pPr>
        <w:spacing w:after="60"/>
      </w:pPr>
      <w:r>
        <w:rPr>
          <w:color w:val="4B5563"/>
          <w:sz w:val="22"/>
        </w:rPr>
        <w:t>The backend and frontend communicate exclusively through five typed SSE events. The frontend is stateless relative to the agent — it just reacts to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Event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Payload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Frontend effect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`tool_call`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Tool name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Show status label ("Searching catalog…")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`text`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Word chunk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Append to assistant message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`parts`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`Part[]`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Hold in buffer until first text, then render cards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`cart_sync`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`CartItem[]`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Replace entire cart state atomically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`done`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Record response time, show follow-up chips</w:t>
            </w:r>
          </w:p>
        </w:tc>
      </w:tr>
    </w:tbl>
    <w:p/>
    <w:p>
      <w:pPr>
        <w:spacing w:after="60"/>
      </w:pPr>
      <w:r>
        <w:rPr>
          <w:color w:val="4B5563"/>
          <w:sz w:val="22"/>
        </w:rPr>
        <w:t xml:space="preserve">The </w:t>
      </w:r>
      <w:r>
        <w:rPr>
          <w:b/>
          <w:color w:val="111827"/>
          <w:sz w:val="22"/>
        </w:rPr>
        <w:t>parts buffer</w:t>
      </w:r>
      <w:r>
        <w:rPr>
          <w:color w:val="4B5563"/>
          <w:sz w:val="22"/>
        </w:rPr>
        <w:t xml:space="preserve"> is the key UX decision: product cards are withheld until the first text token arrives so the user always reads context before seeing something to buy.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3"/>
        <w:spacing w:before="200" w:after="40"/>
      </w:pPr>
      <w:r>
        <w:rPr>
          <w:b/>
          <w:color w:val="111827"/>
          <w:sz w:val="26"/>
        </w:rPr>
        <w:t>Technology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Layer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Choice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Reason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AI model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Claude claude-sonnet-4-6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Best latency/quality ratio for multi-step tool-use loops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FastAPI (Python)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Native async streaming, richest AI/scraping ecosystem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Vector search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FAISS (local)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 external dependency, zero cold-start latency, sufficient at 6k vectors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Embeddings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all-MiniLM-L6-v2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Fast, runs locally, strong semantic similarity at 384 dims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Next.js 14 App Router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SSE streaming, Tailwind co-location, Vercel-deployable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httpx (async)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Native async, connection pooling for both scraping and Wayback requests</w:t>
            </w:r>
          </w:p>
        </w:tc>
      </w:tr>
    </w:tbl>
    <w:p/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High Level Design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Frontend — Next.js 14 App Router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Component</w:t>
            </w:r>
          </w:p>
        </w:tc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Responsibility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`page.tsx`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Root state: messages, cart, session ID, SSE stream handling, parts buffer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`MessageBubble.tsx`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Renders assistant/user turns — inline markdown, product card rows, tool status labels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`ProductCard.tsx`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Part card: name, part number, brand, rating, price, Add-to-cart, View on PartSelect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`CartSidebar.tsx`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Sliding drawer — quantity controls, subtotal, checkout link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`WelcomeScreen.tsx`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Greeting, appliance filter tabs, suggestion prompts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`ErrorBoundary.tsx`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Catches render errors, shows retry button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`api.ts`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`streamChat()` async generator — parses SSE, surfaces 429 Retry-After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11827"/>
          <w:sz w:val="26"/>
        </w:rPr>
        <w:t>Backend — FastAPI (Python 3.11+)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Route</w:t>
            </w:r>
          </w:p>
        </w:tc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Purpose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`POST /chat`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Main SSE stream — accepts message history + session ID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`GET /health`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Liveness probe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`GET /image/{part_number}`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Wayback Machine image proxy, process-level cache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`DELETE /cart/{session_id}`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Clear server-side cart</w:t>
            </w:r>
          </w:p>
        </w:tc>
      </w:tr>
    </w:tbl>
    <w:p/>
    <w:p>
      <w:pPr>
        <w:spacing w:after="60"/>
      </w:pPr>
      <w:r>
        <w:rPr>
          <w:color w:val="4B5563"/>
          <w:sz w:val="22"/>
        </w:rPr>
        <w:t>Middleware: 20 req/60 s sliding rate limit per IP, 2 hr session TTL, configurable CORS, background cleanup every 5 min.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Agent loop — `claude_client.py`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messages[]</w:t>
        <w:br/>
        <w:t xml:space="preserve">    │</w:t>
        <w:br/>
        <w:t xml:space="preserve">    └──► Claude API  (claude-sonnet-4-6, max_tokens=4096)</w:t>
        <w:br/>
        <w:t xml:space="preserve">              │</w:t>
        <w:br/>
        <w:t xml:space="preserve">        ┌─────┴──────┐</w:t>
        <w:br/>
        <w:t xml:space="preserve">        │ tool_uses? │</w:t>
        <w:br/>
        <w:t xml:space="preserve">        └─────┬──────┘</w:t>
        <w:br/>
        <w:t xml:space="preserve">       no ◄───┤───► yes</w:t>
        <w:br/>
        <w:t xml:space="preserve">        │          │</w:t>
        <w:br/>
        <w:t xml:space="preserve">        │     execute_tool()</w:t>
        <w:br/>
        <w:t xml:space="preserve">        │          ├── emit tool_call SSE</w:t>
        <w:br/>
        <w:t xml:space="preserve">        │          ├── emit parts SSE   (search / lookup tools)</w:t>
        <w:br/>
        <w:t xml:space="preserve">        │          └── emit cart_sync SSE  (manage_cart)</w:t>
        <w:br/>
        <w:t xml:space="preserve">        │     append tool_results → loop back to Claude</w:t>
        <w:br/>
        <w:t xml:space="preserve">        │</w:t>
        <w:br/>
        <w:t xml:space="preserve">    stream final text in ~4-char word chunks</w:t>
        <w:br/>
        <w:t xml:space="preserve">    emit done SSE</w:t>
      </w:r>
    </w:p>
    <w:p>
      <w:pPr>
        <w:spacing w:after="60"/>
      </w:pPr>
      <w:r>
        <w:rPr>
          <w:color w:val="4B5563"/>
          <w:sz w:val="22"/>
        </w:rPr>
        <w:t>Retry: 2 attempts with 1 s / 3 s backoff on HTTP 429 / 529 from Anthropic.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8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Tool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Trigger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Source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Output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`search_catalog`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General keyword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FAISS index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Top 5 parts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`get_part_details`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Part number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Live PartSelect → Wayback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Full part record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`check_model_compatibility`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Model number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Relational map → live scrape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Compatible parts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`find_parts_by_symptom`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Symptom / problem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symptom_part_map → FAISS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Up to 8 parts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`find_parts_by_type`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Component category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part_type_map → FAISS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Up to 8 parts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`find_parts_by_brand`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Brand only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brand_appliance_map → FAISS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Up to 8 parts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`manage_cart`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Add / remove / view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In-memory session store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Cart state + cart_sync SSE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`get_order`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 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Demo fixture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Order record (demo only)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11827"/>
          <w:sz w:val="26"/>
        </w:rPr>
        <w:t>Data pipeline (run once to build the index)</w:t>
      </w:r>
    </w:p>
    <w:p>
      <w:pPr>
        <w:spacing w:before="80" w:after="80"/>
        <w:ind w:left="432"/>
        <w:shd w:val="clear" w:color="auto" w:fill="F9FAFB"/>
      </w:pPr>
      <w:r>
        <w:rPr>
          <w:rFonts w:ascii="Courier New" w:hAnsi="Courier New"/>
          <w:color w:val="4B5563"/>
          <w:sz w:val="18"/>
        </w:rPr>
        <w:t>XML Sitemaps (101,843 part URLs + 287,259 model URLs)</w:t>
        <w:br/>
        <w:t xml:space="preserve">      │</w:t>
        <w:br/>
        <w:t xml:space="preserve">      ▼</w:t>
        <w:br/>
        <w:t>build_from_sitemap.py   →  sitemap_parts.json, sitemap_models.json</w:t>
        <w:br/>
        <w:t xml:space="preserve">      │</w:t>
        <w:br/>
        <w:t xml:space="preserve">      ▼</w:t>
        <w:br/>
        <w:t>scrape_parts.py         →  parts_raw.jsonl  (6,025 parts, ~3 hrs)</w:t>
        <w:br/>
        <w:t xml:space="preserve">      │</w:t>
        <w:br/>
        <w:t xml:space="preserve">      ▼</w:t>
        <w:br/>
        <w:t>build_relational_index.py  →  symptom / type / model / brand maps</w:t>
        <w:br/>
        <w:t xml:space="preserve">      │</w:t>
        <w:br/>
        <w:t xml:space="preserve">      ▼</w:t>
        <w:br/>
        <w:t>embed_and_index.py      →  faiss_index.bin + parts_metadata.json</w:t>
        <w:br/>
        <w:t xml:space="preserve">                            → copied to backend/app/data/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Design Decisions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1. Thin tools, smart agent — not one chain per intent</w:t>
      </w:r>
    </w:p>
    <w:p>
      <w:pPr>
        <w:spacing w:after="60"/>
      </w:pPr>
      <w:r>
        <w:rPr>
          <w:color w:val="4B5563"/>
          <w:sz w:val="22"/>
        </w:rPr>
        <w:t>The rejected approach was to build a dedicated function for every query type (</w:t>
      </w:r>
      <w:r>
        <w:rPr>
          <w:rFonts w:ascii="Courier New" w:hAnsi="Courier New"/>
          <w:color w:val="D94800"/>
          <w:sz w:val="20"/>
        </w:rPr>
        <w:t>troubleshoot_appliance</w:t>
      </w:r>
      <w:r>
        <w:rPr>
          <w:color w:val="4B5563"/>
          <w:sz w:val="22"/>
        </w:rPr>
        <w:t xml:space="preserve">, </w:t>
      </w:r>
      <w:r>
        <w:rPr>
          <w:rFonts w:ascii="Courier New" w:hAnsi="Courier New"/>
          <w:color w:val="D94800"/>
          <w:sz w:val="20"/>
        </w:rPr>
        <w:t>get_installation_guide</w:t>
      </w:r>
      <w:r>
        <w:rPr>
          <w:color w:val="4B5563"/>
          <w:sz w:val="22"/>
        </w:rPr>
        <w:t>, etc.). This breaks on queries that weren't anticipated and requires new code for every new intent.</w:t>
      </w:r>
    </w:p>
    <w:p>
      <w:pPr>
        <w:spacing w:after="60"/>
      </w:pPr>
      <w:r>
        <w:rPr>
          <w:color w:val="4B5563"/>
          <w:sz w:val="22"/>
        </w:rPr>
        <w:t xml:space="preserve">The chosen approach: Claude is the reasoning layer. Tools are minimal data accessors — they return JSON and nothing else. Claude decides how to compose them. A query like "my Whirlpool fridge is leaking and I want to know the install difficulty of the top fix" requires no new code — Claude calls </w:t>
      </w:r>
      <w:r>
        <w:rPr>
          <w:rFonts w:ascii="Courier New" w:hAnsi="Courier New"/>
          <w:color w:val="D94800"/>
          <w:sz w:val="20"/>
        </w:rPr>
        <w:t>find_parts_by_symptom</w:t>
      </w:r>
      <w:r>
        <w:rPr>
          <w:color w:val="4B5563"/>
          <w:sz w:val="22"/>
        </w:rPr>
        <w:t xml:space="preserve"> then </w:t>
      </w:r>
      <w:r>
        <w:rPr>
          <w:rFonts w:ascii="Courier New" w:hAnsi="Courier New"/>
          <w:color w:val="D94800"/>
          <w:sz w:val="20"/>
        </w:rPr>
        <w:t>get_part_details</w:t>
      </w:r>
      <w:r>
        <w:rPr>
          <w:color w:val="4B5563"/>
          <w:sz w:val="22"/>
        </w:rPr>
        <w:t xml:space="preserve"> in sequence.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2. Two-tier retrieval — relational maps first, FAISS second</w:t>
      </w:r>
    </w:p>
    <w:p>
      <w:pPr>
        <w:spacing w:after="60"/>
      </w:pPr>
      <w:r>
        <w:rPr>
          <w:color w:val="4B5563"/>
          <w:sz w:val="22"/>
        </w:rPr>
        <w:t>Structured queries (model number, brand, exact symptom) are answered by pre-built JSON maps with O(1) lookup. Semantic FAISS search is reserved for vague or general queries. This keeps structured results deterministic and fast while still handling natural language inputs well.</w:t>
      </w:r>
    </w:p>
    <w:p>
      <w:pPr>
        <w:spacing w:after="60"/>
      </w:pPr>
      <w:r>
        <w:rPr>
          <w:color w:val="4B5563"/>
          <w:sz w:val="22"/>
        </w:rPr>
        <w:t>FAISS over a hosted vector DB (Pinecone, Weaviate): no external dependency, no API key, no cold-start, sub-50 ms queries at 6k vectors. At this scale, a local IndexFlatIP is faster and simpler than a managed service.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3. SSE over WebSocket</w:t>
      </w:r>
    </w:p>
    <w:p>
      <w:pPr>
        <w:spacing w:after="60"/>
      </w:pPr>
      <w:r>
        <w:rPr>
          <w:color w:val="4B5563"/>
          <w:sz w:val="22"/>
        </w:rPr>
        <w:t xml:space="preserve">Chat is unidirectional (server → client). SSE is simpler than WebSocket for this: it reconnects automatically, works through HTTP proxies and CDNs, and maps directly to a FastAPI </w:t>
      </w:r>
      <w:r>
        <w:rPr>
          <w:rFonts w:ascii="Courier New" w:hAnsi="Courier New"/>
          <w:color w:val="D94800"/>
          <w:sz w:val="20"/>
        </w:rPr>
        <w:t>StreamingResponse</w:t>
      </w:r>
      <w:r>
        <w:rPr>
          <w:color w:val="4B5563"/>
          <w:sz w:val="22"/>
        </w:rPr>
        <w:t>. No additional library needed.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4. Parts buffer — cards after text, always</w:t>
      </w:r>
    </w:p>
    <w:p>
      <w:pPr>
        <w:spacing w:after="60"/>
      </w:pPr>
      <w:r>
        <w:rPr>
          <w:color w:val="4B5563"/>
          <w:sz w:val="22"/>
        </w:rPr>
        <w:t>Product cards are held in a frontend buffer until the first text token arrives. Without this, cards render before the explanation: the user sees prices before they understand what the parts are or whether they're relevant. The buffer enforces: context first, purchase options second.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5. cart_sync SSE — server is authoritative on Claude-managed cart</w:t>
      </w:r>
    </w:p>
    <w:p>
      <w:pPr>
        <w:spacing w:after="60"/>
      </w:pPr>
      <w:r>
        <w:rPr>
          <w:color w:val="4B5563"/>
          <w:sz w:val="22"/>
        </w:rPr>
        <w:t xml:space="preserve">When the user clicks "Add to cart" on a card, it's a client-side state update only — fast, no round-trip. When Claude calls </w:t>
      </w:r>
      <w:r>
        <w:rPr>
          <w:rFonts w:ascii="Courier New" w:hAnsi="Courier New"/>
          <w:color w:val="D94800"/>
          <w:sz w:val="20"/>
        </w:rPr>
        <w:t>manage_cart</w:t>
      </w:r>
      <w:r>
        <w:rPr>
          <w:color w:val="4B5563"/>
          <w:sz w:val="22"/>
        </w:rPr>
        <w:t xml:space="preserve"> (e.g., "add the water inlet valve"), the server emits a </w:t>
      </w:r>
      <w:r>
        <w:rPr>
          <w:rFonts w:ascii="Courier New" w:hAnsi="Courier New"/>
          <w:color w:val="D94800"/>
          <w:sz w:val="20"/>
        </w:rPr>
        <w:t>cart_sync</w:t>
      </w:r>
      <w:r>
        <w:rPr>
          <w:color w:val="4B5563"/>
          <w:sz w:val="22"/>
        </w:rPr>
        <w:t xml:space="preserve"> event with the full updated cart. The frontend replaces its state from the server's version. This keeps both paths consistent without a polling loop.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6. Wayback Machine as primary data source</w:t>
      </w:r>
    </w:p>
    <w:p>
      <w:pPr>
        <w:spacing w:after="60"/>
      </w:pPr>
      <w:r>
        <w:rPr>
          <w:color w:val="4B5563"/>
          <w:sz w:val="22"/>
        </w:rPr>
        <w:t>PartSelect's CDN (Akamai) blocks direct scraping with aggressive bot detection. The Wayback Machine CDX API provides enumeration of all archived pages and direct access to 2022–2024 snapshots with full HTML — names, prices, symptoms, compatible models, ratings, installation data. The same Wayback proxy is used at runtime for the image endpoint.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7. Scope enforcement in the system prompt, not in code</w:t>
      </w:r>
    </w:p>
    <w:p>
      <w:pPr>
        <w:spacing w:after="60"/>
      </w:pPr>
      <w:r>
        <w:rPr>
          <w:color w:val="4B5563"/>
          <w:sz w:val="22"/>
        </w:rPr>
        <w:t>The agent only handles refrigerator and dishwasher parts. This rule lives in the system prompt as a plain instruction: "Only answer questions about refrigerator and dishwasher parts." Claude enforces it. There is no code-level routing, no topic classifier, no allowlist. The rule is easy to change and the agent applies it to edge cases intelligently.</w:t>
      </w:r>
    </w:p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Version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Why this, not the alternative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AI model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Claude claude-sonnet-4-6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Best latency/quality for multi-step tool-use; streaming API; native tool-use protocol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Native async, `StreamingResponse` for SSE, automatic OpenAPI docs, richest Python AI/scraping ecosystem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LLM SDK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Anthropic Python SDK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Official SDK; handles tool-use message construction, retries, streaming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Vector search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FAISS (`IndexFlatIP`)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1.7.x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Local, zero dependencies, &lt;50 ms at 6k vectors — no need for Pinecone/Weaviate at this scale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Embeddings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all-MiniLM-L6-v2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384-dim, runs locally via sentence-transformers, strong semantic similarity, no API calls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httpx (async)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Native async, connection pooling — used for both Wayback scraping and Anthropic retries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HTML parsing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BeautifulSoup4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Robust parsing of archived PartSelect HTML with inconsistent markup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Frontend framework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Next.js 14 App Router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14.2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SSE streaming via `fetch` ReadableStream, Tailwind co-location, Vercel-deployable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Utility-first, co-located with components, no CSS file management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0.344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Consistent, lightweight, tree-shakeable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 3.11+ / Node 18+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 3.11 `asyncio` performance improvements; Node 18 native fetch</w:t>
            </w:r>
          </w:p>
        </w:tc>
      </w:tr>
    </w:tbl>
    <w:p/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Evaluation Metrics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Functional correctness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Metric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How to measure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Target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Tool selection accuracy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Given a query with a known correct tool (e.g. model number → `check_model_compatibility`), does the agent pick it?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&gt;95% on a labelled eval set of 50 queries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Part relevance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For symptom and keyword queries, are the returned parts actually relevant to the user's problem?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Human rating ≥4/5 on a 20-query sample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Model compatibility recall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For a model number in the index, does the response include the known compatible parts?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100% for models with ≥5 parts in the map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Scope adherence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Does the agent correctly decline queries outside refrigerator/dishwasher parts?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100% on a set of 20 off-topic queries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Cart accuracy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When asked to add a specific part, does the correct part number appear in the cart?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100% — verifiable from `cart_sync` payload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11827"/>
          <w:sz w:val="26"/>
        </w:rP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Metric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Measurement</w:t>
            </w:r>
          </w:p>
        </w:tc>
        <w:tc>
          <w:tcPr>
            <w:tcW w:type="dxa" w:w="3024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Observed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Time to first text token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From POST /chat to first `text` SSE event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~2–3 s (includes Claude API round-trip + tool execution)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Total response time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POST to `done` SSE event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Shown in UI after each response (bottom-left of message)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FAISS query latency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Time inside `_faiss_index.search()`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&lt;50 ms for k=50 over 6,025 vectors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Relational map lookup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Time for key lookup in symptom/model/brand maps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&lt;1 ms (in-memory dict)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Wayback image load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First-load vs. cached via `_img_cache`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First: 2–8 s; cached: &lt;5 ms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Cold start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First query after backend restart (loads FAISS + ST model)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~3–5 s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11827"/>
          <w:sz w:val="26"/>
        </w:rPr>
        <w:t>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Dimension</w:t>
            </w:r>
          </w:p>
        </w:tc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Count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Parts indexed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6,025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Appliance models mapped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10,325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Symptom keys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72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Part type keys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87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Brand × appliance keys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77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Top brands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GE (2,912 parts), Whirlpool (1,122), Frigidaire (1,029), Samsung (377), Bosch (284)</w:t>
            </w:r>
          </w:p>
        </w:tc>
      </w:tr>
    </w:tbl>
    <w:p/>
    <w:p>
      <w:pPr>
        <w:spacing w:after="60"/>
      </w:pPr>
      <w:r>
        <w:rPr>
          <w:b/>
          <w:color w:val="111827"/>
          <w:sz w:val="22"/>
        </w:rPr>
        <w:t>Known gaps:</w:t>
      </w:r>
      <w:r>
        <w:rPr>
          <w:color w:val="4B5563"/>
          <w:sz w:val="22"/>
        </w:rPr>
        <w:t xml:space="preserve"> Dishwasher parts are 19% of the index (mirrors the sitemap distribution). Rating/install-difficulty data is sparse (~3% of parts). Prices are from 2022–2024 snapshots and not real-time.</w:t>
      </w:r>
    </w:p>
    <w:p>
      <w:pPr>
        <w:pStyle w:val="Heading3"/>
        <w:spacing w:before="200" w:after="40"/>
      </w:pPr>
      <w:r>
        <w:rPr>
          <w:b/>
          <w:color w:val="111827"/>
          <w:sz w:val="26"/>
        </w:rPr>
        <w:t>Robustness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Scenario</w:t>
            </w:r>
          </w:p>
        </w:tc>
        <w:tc>
          <w:tcPr>
            <w:tcW w:type="dxa" w:w="4536"/>
            <w:shd w:val="clear" w:color="auto" w:fill="F3F4F6"/>
          </w:tcPr>
          <w:p>
            <w:r>
              <w:rPr>
                <w:b/>
                <w:color w:val="111827"/>
                <w:sz w:val="20"/>
              </w:rPr>
              <w:t>Behaviour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Anthropic API rate-limited (429)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 retries with 1 s / 3 s backoff; user sees error message after exhausting retries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Wayback Machine unavailable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`get_part_details` falls back to FAISS metadata; returns partial data with no error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Model number not in index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Falls back to live PartSelect scrape; if blocked, returns graceful "not found" message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Part number not in index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`get_part_details` attempts live scrape then Wayback; only fails if both are unavailable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Client rate-limited (429)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Frontend surfaces `Retry-After` header value in error message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History too long (&gt;100 msgs)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Backend returns 400; frontend shows error with retry button</w:t>
            </w:r>
          </w:p>
        </w:tc>
      </w:tr>
    </w:tbl>
    <w:p/>
    <w:p>
      <w:pPr>
        <w:spacing w:before="80" w:after="80"/>
        <w:pBdr>
          <w:bottom w:val="single" w:sz="4" w:space="1" w:color="E8651A"/>
        </w:pBdr>
      </w:pPr>
    </w:p>
    <w:p>
      <w:pPr>
        <w:pStyle w:val="Heading2"/>
        <w:spacing w:before="280" w:after="80"/>
      </w:pPr>
      <w:r>
        <w:rPr>
          <w:b/>
          <w:color w:val="E8651A"/>
          <w:sz w:val="32"/>
        </w:rPr>
        <w:t>Architecture in one sentence</w:t>
      </w:r>
    </w:p>
    <w:p>
      <w:pPr>
        <w:spacing w:before="120" w:after="120"/>
        <w:ind w:left="576"/>
        <w:pBdr>
          <w:left w:val="single" w:sz="12" w:space="8" w:color="E8651A"/>
        </w:pBdr>
      </w:pPr>
      <w:r>
        <w:rPr>
          <w:i/>
          <w:color w:val="111827"/>
          <w:sz w:val="24"/>
        </w:rPr>
        <w:t>Claude picks the right tool, the tools return structured data, and SSE streams everything — text, parts, and cart state — to a stateless React frontend.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