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MODULE-1 ANSWERS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(a)   With the use of ordinal() method we can get the indexes of the constants  present in enum.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program for the same is there in the .java file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(b) It shows illegal argument exception.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(c) It’s in .java file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this please find enum.java for the same.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2.  YES, it complies without error, generics.java is for the same.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3.</w:t>
        <w:tab/>
        <w:t xml:space="preserve">Generics have numerous of advantages </w:t>
        <w:tab/>
      </w:r>
    </w:p>
    <w:p>
      <w:pPr>
        <w:numPr>
          <w:ilvl w:val="0"/>
          <w:numId w:val="5"/>
        </w:numPr>
        <w:spacing w:before="0" w:after="200" w:line="276"/>
        <w:ind w:right="0" w:left="27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It helps in code reuseability</w:t>
      </w:r>
    </w:p>
    <w:p>
      <w:pPr>
        <w:numPr>
          <w:ilvl w:val="0"/>
          <w:numId w:val="5"/>
        </w:numPr>
        <w:spacing w:before="0" w:after="200" w:line="276"/>
        <w:ind w:right="0" w:left="27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It tells about the error at compile time, it’s better to know the       </w:t>
        <w:tab/>
        <w:t xml:space="preserve">         error at compile time rather than run time.</w:t>
      </w:r>
    </w:p>
    <w:p>
      <w:pPr>
        <w:numPr>
          <w:ilvl w:val="0"/>
          <w:numId w:val="5"/>
        </w:numPr>
        <w:spacing w:before="0" w:after="200" w:line="276"/>
        <w:ind w:right="0" w:left="270" w:firstLine="63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There is no need to give individual type casting.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public class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Pair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public Pair(Object key, Object value)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this.key = key;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this.value = value;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public Object getKey()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return key;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public Object getValue()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return value;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public void setKey(Object key)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this.key = key;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public void setValue(Object value)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this.value = value;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private Object key;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private Object value;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0000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5. Got the Test Exception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FFFF"/>
          <w:spacing w:val="0"/>
          <w:position w:val="0"/>
          <w:sz w:val="28"/>
          <w:shd w:fill="000000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Inside finally block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6. Compiler Error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Explaination:-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Here as there are 2 catch blocks in which one accepts the exception 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means all exception and in the 2nd catch block again one parameter has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exception that's why it is showing error.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  <w:tab/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  <w:tab/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num w:numId="2">
    <w:abstractNumId w:val="1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