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30303"/>
          <w:sz w:val="24"/>
          <w:szCs w:val="24"/>
        </w:rPr>
      </w:pPr>
      <w:r w:rsidDel="00000000" w:rsidR="00000000" w:rsidRPr="00000000">
        <w:rPr>
          <w:b w:val="1"/>
          <w:color w:val="030303"/>
          <w:sz w:val="24"/>
          <w:szCs w:val="24"/>
          <w:rtl w:val="0"/>
        </w:rPr>
        <w:t xml:space="preserve">Steps to install airflow on windows without Docker on the local system</w:t>
      </w:r>
    </w:p>
    <w:p w:rsidR="00000000" w:rsidDel="00000000" w:rsidP="00000000" w:rsidRDefault="00000000" w:rsidRPr="00000000" w14:paraId="00000002">
      <w:pPr>
        <w:rPr>
          <w:b w:val="1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1: Control Panel | Programs and Features | Turn Windows features on or off</w:t>
      </w:r>
    </w:p>
    <w:p w:rsidR="00000000" w:rsidDel="00000000" w:rsidP="00000000" w:rsidRDefault="00000000" w:rsidRPr="00000000" w14:paraId="00000004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Enable : Windows Subsystem for Linux</w:t>
      </w:r>
    </w:p>
    <w:p w:rsidR="00000000" w:rsidDel="00000000" w:rsidP="00000000" w:rsidRDefault="00000000" w:rsidRPr="00000000" w14:paraId="00000006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2: Install Ubuntu from windows store and restart system</w:t>
      </w:r>
    </w:p>
    <w:p w:rsidR="00000000" w:rsidDel="00000000" w:rsidP="00000000" w:rsidRDefault="00000000" w:rsidRPr="00000000" w14:paraId="00000008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3: Install and update PIP</w:t>
      </w:r>
    </w:p>
    <w:p w:rsidR="00000000" w:rsidDel="00000000" w:rsidP="00000000" w:rsidRDefault="00000000" w:rsidRPr="00000000" w14:paraId="0000000A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sudo apt-get install software-properties-common</w:t>
      </w:r>
    </w:p>
    <w:p w:rsidR="00000000" w:rsidDel="00000000" w:rsidP="00000000" w:rsidRDefault="00000000" w:rsidRPr="00000000" w14:paraId="0000000C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sudo apt-add-repository universe</w:t>
      </w:r>
    </w:p>
    <w:p w:rsidR="00000000" w:rsidDel="00000000" w:rsidP="00000000" w:rsidRDefault="00000000" w:rsidRPr="00000000" w14:paraId="0000000D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sudo apt-get update</w:t>
      </w:r>
    </w:p>
    <w:p w:rsidR="00000000" w:rsidDel="00000000" w:rsidP="00000000" w:rsidRDefault="00000000" w:rsidRPr="00000000" w14:paraId="0000000E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sudo apt-get install python-pip</w:t>
      </w:r>
    </w:p>
    <w:p w:rsidR="00000000" w:rsidDel="00000000" w:rsidP="00000000" w:rsidRDefault="00000000" w:rsidRPr="00000000" w14:paraId="0000000F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4: Install airflow</w:t>
      </w:r>
    </w:p>
    <w:p w:rsidR="00000000" w:rsidDel="00000000" w:rsidP="00000000" w:rsidRDefault="00000000" w:rsidRPr="00000000" w14:paraId="00000011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export SLUGIFY_USES_TEXT_UNIDECODE=yes</w:t>
      </w:r>
    </w:p>
    <w:p w:rsidR="00000000" w:rsidDel="00000000" w:rsidP="00000000" w:rsidRDefault="00000000" w:rsidRPr="00000000" w14:paraId="00000013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pip install apache-airflow</w:t>
      </w:r>
    </w:p>
    <w:p w:rsidR="00000000" w:rsidDel="00000000" w:rsidP="00000000" w:rsidRDefault="00000000" w:rsidRPr="00000000" w14:paraId="00000014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5: Initialize DB </w:t>
      </w:r>
    </w:p>
    <w:p w:rsidR="00000000" w:rsidDel="00000000" w:rsidP="00000000" w:rsidRDefault="00000000" w:rsidRPr="00000000" w14:paraId="00000016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airflow initdb</w:t>
      </w:r>
    </w:p>
    <w:p w:rsidR="00000000" w:rsidDel="00000000" w:rsidP="00000000" w:rsidRDefault="00000000" w:rsidRPr="00000000" w14:paraId="00000017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6: Start airflow server</w:t>
      </w:r>
    </w:p>
    <w:p w:rsidR="00000000" w:rsidDel="00000000" w:rsidP="00000000" w:rsidRDefault="00000000" w:rsidRPr="00000000" w14:paraId="00000019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airflow webserver -p 8080</w:t>
      </w:r>
    </w:p>
    <w:p w:rsidR="00000000" w:rsidDel="00000000" w:rsidP="00000000" w:rsidRDefault="00000000" w:rsidRPr="00000000" w14:paraId="0000001A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7: URL is ready : </w:t>
      </w:r>
      <w:r w:rsidDel="00000000" w:rsidR="00000000" w:rsidRPr="00000000">
        <w:rPr>
          <w:color w:val="030303"/>
          <w:sz w:val="21"/>
          <w:szCs w:val="21"/>
          <w:rtl w:val="0"/>
        </w:rPr>
        <w:t xml:space="preserve">http://localhost:8080/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8: To run the pipeline</w:t>
      </w:r>
    </w:p>
    <w:p w:rsidR="00000000" w:rsidDel="00000000" w:rsidP="00000000" w:rsidRDefault="00000000" w:rsidRPr="00000000" w14:paraId="0000001E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Airflow scheduler</w:t>
      </w:r>
    </w:p>
    <w:p w:rsidR="00000000" w:rsidDel="00000000" w:rsidP="00000000" w:rsidRDefault="00000000" w:rsidRPr="00000000" w14:paraId="0000001F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9: On the airflow server UI, Click on “On” for the DAG we want to schedule a new task for.</w:t>
      </w:r>
    </w:p>
    <w:p w:rsidR="00000000" w:rsidDel="00000000" w:rsidP="00000000" w:rsidRDefault="00000000" w:rsidRPr="00000000" w14:paraId="00000021">
      <w:pPr>
        <w:rPr>
          <w:color w:val="03030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30303"/>
          <w:sz w:val="21"/>
          <w:szCs w:val="21"/>
        </w:rPr>
      </w:pPr>
      <w:r w:rsidDel="00000000" w:rsidR="00000000" w:rsidRPr="00000000">
        <w:rPr>
          <w:color w:val="030303"/>
          <w:sz w:val="21"/>
          <w:szCs w:val="21"/>
          <w:rtl w:val="0"/>
        </w:rPr>
        <w:t xml:space="preserve">Step 10: Click on Trigger DAG button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