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train and test dataset from the data samples present in the dataset folder. data/train creates train data pickle and test folder creates test data pickle. The datasets can be created for SCB, SLCB, WCB, CAB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