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qn2wnk9w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Churn Analysis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btxugpg1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Gender vs Churn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080cc615b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bCs w:val="1"/>
          <w:rtl w:val="0"/>
        </w:rPr>
        <w:t xml:space="preserve">male and female customers</w:t>
      </w:r>
      <w:r w:rsidDel="00000000" w:rsidR="00000000" w:rsidRPr="00000000">
        <w:rPr>
          <w:rtl w:val="0"/>
        </w:rPr>
        <w:t xml:space="preserve"> show similar churn patterns.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customers who stayed is much higher than those who left.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shjy11kw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does not significantly affect churn behavior.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strategies should not be based on gender.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iv2zphxta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Senior Citizen vs Churn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d50xrxdz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Non-senior citizens (0) make up the majority of customers.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citizens (1) have a </w:t>
      </w:r>
      <w:r w:rsidDel="00000000" w:rsidR="00000000" w:rsidRPr="00000000">
        <w:rPr>
          <w:b w:val="1"/>
          <w:bCs w:val="1"/>
          <w:rtl w:val="0"/>
        </w:rPr>
        <w:t xml:space="preserve">relatively higher churn proportion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1q2o1eqfk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citizens are more likely to churn compared to younger customers.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may need </w:t>
      </w:r>
      <w:r w:rsidDel="00000000" w:rsidR="00000000" w:rsidRPr="00000000">
        <w:rPr>
          <w:b w:val="1"/>
          <w:bCs w:val="1"/>
          <w:rtl w:val="0"/>
        </w:rPr>
        <w:t xml:space="preserve">special service support or discounts for senior citizens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mxsdgf3aq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Partner vs Churn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nzmvfhgvd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</w:t>
      </w:r>
      <w:r w:rsidDel="00000000" w:rsidR="00000000" w:rsidRPr="00000000">
        <w:rPr>
          <w:b w:val="1"/>
          <w:bCs w:val="1"/>
          <w:rtl w:val="0"/>
        </w:rPr>
        <w:t xml:space="preserve">without partners</w:t>
      </w:r>
      <w:r w:rsidDel="00000000" w:rsidR="00000000" w:rsidRPr="00000000">
        <w:rPr>
          <w:rtl w:val="0"/>
        </w:rPr>
        <w:t xml:space="preserve"> have higher churn numbers.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</w:t>
      </w:r>
      <w:r w:rsidDel="00000000" w:rsidR="00000000" w:rsidRPr="00000000">
        <w:rPr>
          <w:b w:val="1"/>
          <w:bCs w:val="1"/>
          <w:rtl w:val="0"/>
        </w:rPr>
        <w:t xml:space="preserve">with partners</w:t>
      </w:r>
      <w:r w:rsidDel="00000000" w:rsidR="00000000" w:rsidRPr="00000000">
        <w:rPr>
          <w:rtl w:val="0"/>
        </w:rPr>
        <w:t xml:space="preserve"> tend to stay longer.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oocnnarv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Having a partner may increase </w:t>
      </w:r>
      <w:r w:rsidDel="00000000" w:rsidR="00000000" w:rsidRPr="00000000">
        <w:rPr>
          <w:b w:val="1"/>
          <w:bCs w:val="1"/>
          <w:rtl w:val="0"/>
        </w:rPr>
        <w:t xml:space="preserve">service dependency and loyalty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Family-oriented plans could help reduce churn.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qvw2fxcz7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Dependents vs Churn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4mir3ygg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</w:t>
      </w:r>
      <w:r w:rsidDel="00000000" w:rsidR="00000000" w:rsidRPr="00000000">
        <w:rPr>
          <w:b w:val="1"/>
          <w:bCs w:val="1"/>
          <w:rtl w:val="0"/>
        </w:rPr>
        <w:t xml:space="preserve">without dependents churn more frequently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dependents show </w:t>
      </w:r>
      <w:r w:rsidDel="00000000" w:rsidR="00000000" w:rsidRPr="00000000">
        <w:rPr>
          <w:b w:val="1"/>
          <w:bCs w:val="1"/>
          <w:rtl w:val="0"/>
        </w:rPr>
        <w:t xml:space="preserve">lower churn rates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9m7k34t6i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with dependents are likely to stay due to </w:t>
      </w:r>
      <w:r w:rsidDel="00000000" w:rsidR="00000000" w:rsidRPr="00000000">
        <w:rPr>
          <w:b w:val="1"/>
          <w:bCs w:val="1"/>
          <w:rtl w:val="0"/>
        </w:rPr>
        <w:t xml:space="preserve">household service needs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</w:t>
      </w:r>
      <w:r w:rsidDel="00000000" w:rsidR="00000000" w:rsidRPr="00000000">
        <w:rPr>
          <w:b w:val="1"/>
          <w:bCs w:val="1"/>
          <w:rtl w:val="0"/>
        </w:rPr>
        <w:t xml:space="preserve">family packages</w:t>
      </w:r>
      <w:r w:rsidDel="00000000" w:rsidR="00000000" w:rsidRPr="00000000">
        <w:rPr>
          <w:rtl w:val="0"/>
        </w:rPr>
        <w:t xml:space="preserve"> could improve retention.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vm6hro91u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Phone Service vs Churn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id4ikkyb0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customers use </w:t>
      </w:r>
      <w:r w:rsidDel="00000000" w:rsidR="00000000" w:rsidRPr="00000000">
        <w:rPr>
          <w:b w:val="1"/>
          <w:bCs w:val="1"/>
          <w:rtl w:val="0"/>
        </w:rPr>
        <w:t xml:space="preserve">phone 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occurs more among those who have phone service simply because they represent the </w:t>
      </w:r>
      <w:r w:rsidDel="00000000" w:rsidR="00000000" w:rsidRPr="00000000">
        <w:rPr>
          <w:b w:val="1"/>
          <w:bCs w:val="1"/>
          <w:rtl w:val="0"/>
        </w:rPr>
        <w:t xml:space="preserve">majority of users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4gp69fbid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service itself </w:t>
      </w:r>
      <w:r w:rsidDel="00000000" w:rsidR="00000000" w:rsidRPr="00000000">
        <w:rPr>
          <w:b w:val="1"/>
          <w:bCs w:val="1"/>
          <w:rtl w:val="0"/>
        </w:rPr>
        <w:t xml:space="preserve">does not strongly influence churn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factors likely play a bigger role.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12nmg4tfp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Contract Type vs Churn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6pkukmz65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Month-to-month contracts have the highest churn rate.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One-year and two-year contracts show much lower churn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sel5l2wta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contracts improve customer retention.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monthly contracts can easily switch providers.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cdq19m9dx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Insight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Companies should encourage customers to choose </w:t>
      </w:r>
      <w:r w:rsidDel="00000000" w:rsidR="00000000" w:rsidRPr="00000000">
        <w:rPr>
          <w:b w:val="1"/>
          <w:bCs w:val="1"/>
          <w:rtl w:val="0"/>
        </w:rPr>
        <w:t xml:space="preserve">long-term contracts through discounts or incentives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65bn6cb5j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Key Insights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type is the strongest factor influencing churn.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month-to-month contracts are most likely to leave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partners or dependents tend to stay longer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citizens have slightly higher churn rates.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has minimal impact on churn behavior.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wkdviki8n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Conclusion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indicates that </w:t>
      </w:r>
      <w:r w:rsidDel="00000000" w:rsidR="00000000" w:rsidRPr="00000000">
        <w:rPr>
          <w:b w:val="1"/>
          <w:bCs w:val="1"/>
          <w:rtl w:val="0"/>
        </w:rPr>
        <w:t xml:space="preserve">customer commitment factors such as contract duration, family structure, and tenure play a significant role in predicting churn</w:t>
      </w:r>
      <w:r w:rsidDel="00000000" w:rsidR="00000000" w:rsidRPr="00000000">
        <w:rPr>
          <w:rtl w:val="0"/>
        </w:rPr>
        <w:t xml:space="preserve">. Businesses can reduce churn by promoting </w:t>
      </w:r>
      <w:r w:rsidDel="00000000" w:rsidR="00000000" w:rsidRPr="00000000">
        <w:rPr>
          <w:b w:val="1"/>
          <w:bCs w:val="1"/>
          <w:rtl w:val="0"/>
        </w:rPr>
        <w:t xml:space="preserve">long-term contracts, family-oriented plans, and targeted support for senior 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