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7DCAD" w14:textId="30DB3663" w:rsidR="00EC7D91" w:rsidRPr="00B443B7" w:rsidRDefault="00423844" w:rsidP="00633194">
      <w:pPr>
        <w:jc w:val="center"/>
        <w:rPr>
          <w:rFonts w:ascii="Georgia" w:hAnsi="Georgia"/>
          <w:b/>
          <w:bCs/>
          <w:sz w:val="20"/>
          <w:szCs w:val="20"/>
        </w:rPr>
      </w:pPr>
      <w:r w:rsidRPr="00B443B7">
        <w:rPr>
          <w:rFonts w:ascii="Georgia" w:hAnsi="Georgia"/>
          <w:b/>
          <w:bCs/>
          <w:sz w:val="20"/>
          <w:szCs w:val="20"/>
        </w:rPr>
        <w:t>A</w:t>
      </w:r>
      <w:r w:rsidR="00EC7D91" w:rsidRPr="00B443B7">
        <w:rPr>
          <w:rFonts w:ascii="Georgia" w:hAnsi="Georgia"/>
          <w:b/>
          <w:bCs/>
          <w:sz w:val="20"/>
          <w:szCs w:val="20"/>
        </w:rPr>
        <w:t>bstract</w:t>
      </w:r>
    </w:p>
    <w:p w14:paraId="55899A8F" w14:textId="77777777" w:rsidR="00EC7D91" w:rsidRPr="00B443B7" w:rsidRDefault="00EC7D91" w:rsidP="00423844">
      <w:pPr>
        <w:ind w:firstLine="720"/>
        <w:jc w:val="both"/>
        <w:rPr>
          <w:rFonts w:ascii="Georgia" w:hAnsi="Georgia"/>
          <w:sz w:val="20"/>
          <w:szCs w:val="20"/>
        </w:rPr>
      </w:pPr>
      <w:bookmarkStart w:id="0" w:name="_Hlk139026748"/>
      <w:r w:rsidRPr="00B443B7">
        <w:rPr>
          <w:rFonts w:ascii="Georgia" w:hAnsi="Georgia"/>
          <w:sz w:val="20"/>
          <w:szCs w:val="20"/>
        </w:rPr>
        <w:t>In recent years, autonomous vehicles and Advanced driver-assistance systems (ADAS) have received a lot of attention. These systems rely significantly on sensor data to detect and comprehend their surroundings. Sensor fusion is essential for improving perception, object detection, tracking, and prediction capabilities by merging data from cameras, radar, and lidar sensors. The developments in camera, radar, and lidar sensor fusion technologies for forecasting radar key points are the emphasis of this thesis.</w:t>
      </w:r>
    </w:p>
    <w:bookmarkEnd w:id="0"/>
    <w:p w14:paraId="349C9845" w14:textId="453A473B" w:rsidR="00EC7D91" w:rsidRPr="00B443B7" w:rsidRDefault="003A4EF2" w:rsidP="00423844">
      <w:pPr>
        <w:jc w:val="center"/>
        <w:rPr>
          <w:rFonts w:ascii="Georgia" w:hAnsi="Georgia"/>
          <w:sz w:val="20"/>
          <w:szCs w:val="20"/>
        </w:rPr>
      </w:pPr>
      <w:r>
        <w:rPr>
          <w:rFonts w:ascii="Georgia" w:hAnsi="Georgia"/>
          <w:b/>
          <w:bCs/>
          <w:sz w:val="20"/>
          <w:szCs w:val="20"/>
        </w:rPr>
        <w:t>Section</w:t>
      </w:r>
      <w:r w:rsidR="00B47C7C" w:rsidRPr="00B443B7">
        <w:rPr>
          <w:rFonts w:ascii="Georgia" w:hAnsi="Georgia"/>
          <w:b/>
          <w:bCs/>
          <w:sz w:val="20"/>
          <w:szCs w:val="20"/>
        </w:rPr>
        <w:t xml:space="preserve"> 1: </w:t>
      </w:r>
      <w:r w:rsidR="004F0501" w:rsidRPr="00B443B7">
        <w:rPr>
          <w:rFonts w:ascii="Georgia" w:hAnsi="Georgia"/>
          <w:b/>
          <w:bCs/>
          <w:sz w:val="20"/>
          <w:szCs w:val="20"/>
        </w:rPr>
        <w:t>Introduction</w:t>
      </w:r>
    </w:p>
    <w:p w14:paraId="66DF27D7" w14:textId="4FD75B15" w:rsidR="00EC7D91" w:rsidRPr="00B443B7" w:rsidRDefault="00EC7D91" w:rsidP="00423844">
      <w:pPr>
        <w:ind w:firstLine="720"/>
        <w:jc w:val="both"/>
        <w:rPr>
          <w:rFonts w:ascii="Georgia" w:hAnsi="Georgia"/>
          <w:sz w:val="20"/>
          <w:szCs w:val="20"/>
        </w:rPr>
      </w:pPr>
      <w:r w:rsidRPr="00B443B7">
        <w:rPr>
          <w:rFonts w:ascii="Georgia" w:hAnsi="Georgia"/>
          <w:sz w:val="20"/>
          <w:szCs w:val="20"/>
        </w:rPr>
        <w:t xml:space="preserve">The safe navigation of autonomous vehicles in the upcoming era depends on their ability to accurately perceive the environment. This is accomplished by fusing various sensors using </w:t>
      </w:r>
      <w:r w:rsidR="004F0501" w:rsidRPr="00B443B7">
        <w:rPr>
          <w:rFonts w:ascii="Georgia" w:hAnsi="Georgia"/>
          <w:sz w:val="20"/>
          <w:szCs w:val="20"/>
        </w:rPr>
        <w:t>camera radar</w:t>
      </w:r>
      <w:r w:rsidRPr="00B443B7">
        <w:rPr>
          <w:rFonts w:ascii="Georgia" w:hAnsi="Georgia"/>
          <w:sz w:val="20"/>
          <w:szCs w:val="20"/>
        </w:rPr>
        <w:t xml:space="preserve"> to create a comprehensive picture of the environment. In order to improve accuracy and dependability, sensor fusion involves combining data from various sensors. This fusion is essential for autonomous vehicles because decisions are made in nanoseconds based on sensor input. In order for these vehicles to perceive and make decisions in </w:t>
      </w:r>
      <w:r w:rsidR="004F0501" w:rsidRPr="00B443B7">
        <w:rPr>
          <w:rFonts w:ascii="Georgia" w:hAnsi="Georgia"/>
          <w:sz w:val="20"/>
          <w:szCs w:val="20"/>
        </w:rPr>
        <w:t>real-time</w:t>
      </w:r>
      <w:r w:rsidRPr="00B443B7">
        <w:rPr>
          <w:rFonts w:ascii="Georgia" w:hAnsi="Georgia"/>
          <w:sz w:val="20"/>
          <w:szCs w:val="20"/>
        </w:rPr>
        <w:t xml:space="preserve">, sensor fusion is essential. The main sensors are cameras and radar, and their combination provides increased dependability, accuracy, and a thorough understanding of the environment. Radar provides distance, velocity, and angle information for obstacle detection and motion prediction, while cameras provide high-resolution images and </w:t>
      </w:r>
      <w:proofErr w:type="spellStart"/>
      <w:r w:rsidR="004F0501" w:rsidRPr="00B443B7">
        <w:rPr>
          <w:rFonts w:ascii="Georgia" w:hAnsi="Georgia"/>
          <w:sz w:val="20"/>
          <w:szCs w:val="20"/>
        </w:rPr>
        <w:t>color</w:t>
      </w:r>
      <w:proofErr w:type="spellEnd"/>
      <w:r w:rsidRPr="00B443B7">
        <w:rPr>
          <w:rFonts w:ascii="Georgia" w:hAnsi="Georgia"/>
          <w:sz w:val="20"/>
          <w:szCs w:val="20"/>
        </w:rPr>
        <w:t xml:space="preserve"> information to aid in object recognition and road sign identification. From a distance</w:t>
      </w:r>
      <w:r w:rsidR="004F0501" w:rsidRPr="00B443B7">
        <w:rPr>
          <w:rFonts w:ascii="Georgia" w:hAnsi="Georgia"/>
          <w:sz w:val="20"/>
          <w:szCs w:val="20"/>
        </w:rPr>
        <w:t>,</w:t>
      </w:r>
      <w:r w:rsidRPr="00B443B7">
        <w:rPr>
          <w:rFonts w:ascii="Georgia" w:hAnsi="Georgia"/>
          <w:sz w:val="20"/>
          <w:szCs w:val="20"/>
        </w:rPr>
        <w:t xml:space="preserve"> radar can detect </w:t>
      </w:r>
      <w:r w:rsidR="004F0501" w:rsidRPr="00B443B7">
        <w:rPr>
          <w:rFonts w:ascii="Georgia" w:hAnsi="Georgia"/>
          <w:sz w:val="20"/>
          <w:szCs w:val="20"/>
        </w:rPr>
        <w:t xml:space="preserve">an </w:t>
      </w:r>
      <w:r w:rsidRPr="00B443B7">
        <w:rPr>
          <w:rFonts w:ascii="Georgia" w:hAnsi="Georgia"/>
          <w:sz w:val="20"/>
          <w:szCs w:val="20"/>
        </w:rPr>
        <w:t>obstacle and its key points, and a camera can further compare those key points with those discovered by radar. Sensor fusion enables autonomous vehicles to obtain a complete and accurate view of their surroundings, even in difficult circumstances, by making up for the shortcomings of individual sensors.</w:t>
      </w:r>
    </w:p>
    <w:p w14:paraId="5B7C0B13" w14:textId="7E847D76" w:rsidR="004F0501" w:rsidRDefault="003A4EF2" w:rsidP="00B47C7C">
      <w:pPr>
        <w:jc w:val="center"/>
        <w:rPr>
          <w:rFonts w:ascii="Georgia" w:hAnsi="Georgia" w:cs="Segoe UI"/>
          <w:b/>
          <w:bCs/>
          <w:color w:val="343541"/>
          <w:sz w:val="20"/>
          <w:szCs w:val="20"/>
        </w:rPr>
      </w:pPr>
      <w:r>
        <w:rPr>
          <w:rFonts w:ascii="Georgia" w:hAnsi="Georgia" w:cs="Segoe UI"/>
          <w:b/>
          <w:bCs/>
          <w:color w:val="343541"/>
          <w:sz w:val="20"/>
          <w:szCs w:val="20"/>
        </w:rPr>
        <w:t>Section</w:t>
      </w:r>
      <w:r w:rsidR="004F0501" w:rsidRPr="00B443B7">
        <w:rPr>
          <w:rFonts w:ascii="Georgia" w:hAnsi="Georgia" w:cs="Segoe UI"/>
          <w:b/>
          <w:bCs/>
          <w:color w:val="343541"/>
          <w:sz w:val="20"/>
          <w:szCs w:val="20"/>
        </w:rPr>
        <w:t xml:space="preserve"> </w:t>
      </w:r>
      <w:r w:rsidR="004F0501" w:rsidRPr="00B443B7">
        <w:rPr>
          <w:rFonts w:ascii="Georgia" w:hAnsi="Georgia" w:cs="Segoe UI"/>
          <w:b/>
          <w:bCs/>
          <w:color w:val="343541"/>
          <w:sz w:val="20"/>
          <w:szCs w:val="20"/>
        </w:rPr>
        <w:t>2</w:t>
      </w:r>
      <w:r w:rsidR="004F0501" w:rsidRPr="00B443B7">
        <w:rPr>
          <w:rFonts w:ascii="Georgia" w:hAnsi="Georgia" w:cs="Segoe UI"/>
          <w:b/>
          <w:bCs/>
          <w:color w:val="343541"/>
          <w:sz w:val="20"/>
          <w:szCs w:val="20"/>
        </w:rPr>
        <w:t>.</w:t>
      </w:r>
      <w:r w:rsidR="004F0501" w:rsidRPr="00B443B7">
        <w:rPr>
          <w:rFonts w:ascii="Georgia" w:hAnsi="Georgia" w:cs="Segoe UI"/>
          <w:b/>
          <w:bCs/>
          <w:color w:val="343541"/>
          <w:sz w:val="20"/>
          <w:szCs w:val="20"/>
        </w:rPr>
        <w:t xml:space="preserve"> Background Sensors in Autonomous Vehicles</w:t>
      </w:r>
    </w:p>
    <w:p w14:paraId="5C79FD51" w14:textId="279B70A7" w:rsidR="007E2552" w:rsidRPr="00B443B7" w:rsidRDefault="007E2552" w:rsidP="00B47C7C">
      <w:pPr>
        <w:jc w:val="center"/>
        <w:rPr>
          <w:rFonts w:ascii="Georgia" w:hAnsi="Georgia" w:cs="Segoe UI"/>
          <w:b/>
          <w:bCs/>
          <w:color w:val="343541"/>
          <w:sz w:val="20"/>
          <w:szCs w:val="20"/>
        </w:rPr>
      </w:pPr>
      <w:r>
        <w:rPr>
          <w:rFonts w:ascii="Georgia" w:hAnsi="Georgia" w:cs="Segoe UI"/>
          <w:b/>
          <w:bCs/>
          <w:color w:val="343541"/>
          <w:sz w:val="20"/>
          <w:szCs w:val="20"/>
        </w:rPr>
        <w:t>This section will give a brief description of the primary sensors used and the sensor fusion using the primary sensors in detail</w:t>
      </w:r>
    </w:p>
    <w:p w14:paraId="1ED414A5" w14:textId="3EFDE707" w:rsidR="004F0501" w:rsidRPr="00B443B7" w:rsidRDefault="004F0501" w:rsidP="004F0501">
      <w:pPr>
        <w:jc w:val="both"/>
        <w:rPr>
          <w:rFonts w:ascii="Georgia" w:hAnsi="Georgia" w:cs="Segoe UI"/>
          <w:color w:val="343541"/>
          <w:sz w:val="20"/>
          <w:szCs w:val="20"/>
        </w:rPr>
      </w:pPr>
      <w:r w:rsidRPr="00B443B7">
        <w:rPr>
          <w:rFonts w:ascii="Georgia" w:hAnsi="Georgia" w:cs="Segoe UI"/>
          <w:color w:val="343541"/>
          <w:sz w:val="20"/>
          <w:szCs w:val="20"/>
        </w:rPr>
        <w:t>2.1 Sensors</w:t>
      </w:r>
    </w:p>
    <w:p w14:paraId="38F769DF" w14:textId="77777777" w:rsidR="004F0501" w:rsidRPr="00B443B7" w:rsidRDefault="004F0501" w:rsidP="004F0501">
      <w:pPr>
        <w:jc w:val="both"/>
        <w:rPr>
          <w:rFonts w:ascii="Georgia" w:hAnsi="Georgia" w:cs="Segoe UI"/>
          <w:color w:val="343541"/>
          <w:sz w:val="20"/>
          <w:szCs w:val="20"/>
        </w:rPr>
      </w:pPr>
      <w:r w:rsidRPr="00B443B7">
        <w:rPr>
          <w:rFonts w:ascii="Georgia" w:hAnsi="Georgia" w:cs="Segoe UI"/>
          <w:color w:val="343541"/>
          <w:sz w:val="20"/>
          <w:szCs w:val="20"/>
        </w:rPr>
        <w:t xml:space="preserve"> </w:t>
      </w:r>
      <w:proofErr w:type="spellStart"/>
      <w:r w:rsidRPr="00B443B7">
        <w:rPr>
          <w:rFonts w:ascii="Georgia" w:hAnsi="Georgia" w:cs="Segoe UI"/>
          <w:color w:val="343541"/>
          <w:sz w:val="20"/>
          <w:szCs w:val="20"/>
        </w:rPr>
        <w:t>Sensors</w:t>
      </w:r>
      <w:proofErr w:type="spellEnd"/>
      <w:r w:rsidRPr="00B443B7">
        <w:rPr>
          <w:rFonts w:ascii="Georgia" w:hAnsi="Georgia" w:cs="Segoe UI"/>
          <w:color w:val="343541"/>
          <w:sz w:val="20"/>
          <w:szCs w:val="20"/>
        </w:rPr>
        <w:t xml:space="preserve"> in autonomous cars are critical for sensing the surrounding environment and accumulating information required for safe and efficient navigation. Cameras and radar are two essential sensors as the focus for this project autonomous vehicles. </w:t>
      </w:r>
    </w:p>
    <w:p w14:paraId="144B1BBB" w14:textId="77777777" w:rsidR="004F0501" w:rsidRPr="00B443B7" w:rsidRDefault="004F0501" w:rsidP="004F0501">
      <w:pPr>
        <w:jc w:val="both"/>
        <w:rPr>
          <w:rFonts w:ascii="Georgia" w:hAnsi="Georgia" w:cs="Segoe UI"/>
          <w:color w:val="343541"/>
          <w:sz w:val="20"/>
          <w:szCs w:val="20"/>
        </w:rPr>
      </w:pPr>
      <w:r w:rsidRPr="00B443B7">
        <w:rPr>
          <w:rFonts w:ascii="Georgia" w:hAnsi="Georgia" w:cs="Segoe UI"/>
          <w:color w:val="343541"/>
          <w:sz w:val="20"/>
          <w:szCs w:val="20"/>
        </w:rPr>
        <w:t xml:space="preserve">Camera: Like the human eye, cameras in autonomous vehicles capture visual information from their surroundings. They use image sensors to transform light into digital data, which the vehicle's perception system may then </w:t>
      </w:r>
      <w:proofErr w:type="spellStart"/>
      <w:r w:rsidRPr="00B443B7">
        <w:rPr>
          <w:rFonts w:ascii="Georgia" w:hAnsi="Georgia" w:cs="Segoe UI"/>
          <w:color w:val="343541"/>
          <w:sz w:val="20"/>
          <w:szCs w:val="20"/>
        </w:rPr>
        <w:t>analyze</w:t>
      </w:r>
      <w:proofErr w:type="spellEnd"/>
      <w:r w:rsidRPr="00B443B7">
        <w:rPr>
          <w:rFonts w:ascii="Georgia" w:hAnsi="Georgia" w:cs="Segoe UI"/>
          <w:color w:val="343541"/>
          <w:sz w:val="20"/>
          <w:szCs w:val="20"/>
        </w:rPr>
        <w:t xml:space="preserve"> and interpret. Cameras can help with activities including object detection, lane detection, traffic sign recognition, and pedestrian detection. They produce high-resolution images that allow for detailed item analysis and recognition. </w:t>
      </w:r>
    </w:p>
    <w:p w14:paraId="2CAC0B36" w14:textId="432F9A9C" w:rsidR="004F0501" w:rsidRPr="00B443B7" w:rsidRDefault="004F0501" w:rsidP="004F0501">
      <w:pPr>
        <w:jc w:val="both"/>
        <w:rPr>
          <w:rFonts w:ascii="Georgia" w:hAnsi="Georgia" w:cs="Segoe UI"/>
          <w:color w:val="343541"/>
          <w:sz w:val="20"/>
          <w:szCs w:val="20"/>
        </w:rPr>
      </w:pPr>
      <w:r w:rsidRPr="00B443B7">
        <w:rPr>
          <w:rFonts w:ascii="Georgia" w:hAnsi="Georgia" w:cs="Segoe UI"/>
          <w:color w:val="343541"/>
          <w:sz w:val="20"/>
          <w:szCs w:val="20"/>
        </w:rPr>
        <w:t>Radar: Radar (Radio Detection and Ranging) sensors detect and measure the distance, velocity, and direction of objects in the vehicle's surroundings using radio waves. They send out radio waves and examine the reflections that bounce back from nearby objects. Radar sensors are especially useful in bad weather and low-light situations, where cameras may struggle. They provide vital information regarding an object's position and speed, making them essential for collision avoidance and adaptive cruise control systems.</w:t>
      </w:r>
    </w:p>
    <w:p w14:paraId="33295819" w14:textId="15E64BFD" w:rsidR="004F0501" w:rsidRPr="00B443B7" w:rsidRDefault="004F0501" w:rsidP="004F0501">
      <w:pPr>
        <w:jc w:val="both"/>
        <w:rPr>
          <w:rFonts w:ascii="Georgia" w:hAnsi="Georgia" w:cs="Segoe UI"/>
          <w:color w:val="343541"/>
          <w:sz w:val="20"/>
          <w:szCs w:val="20"/>
        </w:rPr>
      </w:pPr>
      <w:r w:rsidRPr="00B443B7">
        <w:rPr>
          <w:rFonts w:ascii="Georgia" w:hAnsi="Georgia" w:cs="Segoe UI"/>
          <w:color w:val="343541"/>
          <w:sz w:val="20"/>
          <w:szCs w:val="20"/>
        </w:rPr>
        <w:t>2.2 Sensor Fusion</w:t>
      </w:r>
    </w:p>
    <w:p w14:paraId="3DA8FCC3" w14:textId="280BC899" w:rsidR="004F0501" w:rsidRPr="00B443B7" w:rsidRDefault="004F0501" w:rsidP="004F0501">
      <w:pPr>
        <w:jc w:val="both"/>
        <w:rPr>
          <w:rFonts w:ascii="Georgia" w:hAnsi="Georgia" w:cs="Segoe UI"/>
          <w:color w:val="343541"/>
          <w:sz w:val="20"/>
          <w:szCs w:val="20"/>
        </w:rPr>
      </w:pPr>
      <w:r w:rsidRPr="00B443B7">
        <w:rPr>
          <w:rFonts w:ascii="Georgia" w:hAnsi="Georgia" w:cs="Segoe UI"/>
          <w:color w:val="343541"/>
          <w:sz w:val="20"/>
          <w:szCs w:val="20"/>
        </w:rPr>
        <w:t xml:space="preserve">Camera-Radar Sensor fusion is the process of merging data from various sensors to provide a more complete and accurate representation of the environment. Camera and radar sensor fusion is a common strategy in the area of autonomous cars. By combining camera and radar data, autonomous cars can boost perception capabilities by leveraging the strengths of both sensors. Cameras, for example, give rich visual information that allows for accurate object recognition and identification. Radar, on the other hand, can offer accurate distance and velocity information even under adverse weather conditions. The vehicle's perception system may build a more robust picture of the surroundings by merging input from both sensors, improving object detection, tracking, and prediction. Sensor fusion algorithms process and combine data from cameras and radar to produce a unified sensory output. </w:t>
      </w:r>
      <w:r w:rsidRPr="00B443B7">
        <w:rPr>
          <w:rFonts w:ascii="Georgia" w:hAnsi="Georgia" w:cs="Segoe UI"/>
          <w:color w:val="343541"/>
          <w:sz w:val="20"/>
          <w:szCs w:val="20"/>
        </w:rPr>
        <w:lastRenderedPageBreak/>
        <w:t>Other components within the autonomous vehicle, use this output to plan suitable actions and maneuvers. Overall, the combination of cameras and radar, as well as sensor fusion algorithms, enables autonomous vehicles to precisely perceive their surroundings, make intelligent decisions, and navigate safely in a variety of driving circumstances.</w:t>
      </w:r>
    </w:p>
    <w:p w14:paraId="69FA522E" w14:textId="77777777" w:rsidR="004F0501" w:rsidRPr="00B443B7" w:rsidRDefault="004F0501" w:rsidP="004F0501">
      <w:pPr>
        <w:jc w:val="both"/>
        <w:rPr>
          <w:rFonts w:ascii="Georgia" w:hAnsi="Georgia" w:cs="Segoe UI"/>
          <w:color w:val="343541"/>
          <w:sz w:val="20"/>
          <w:szCs w:val="20"/>
        </w:rPr>
      </w:pPr>
    </w:p>
    <w:p w14:paraId="43D58F4C" w14:textId="02B29675" w:rsidR="00EC7D91" w:rsidRDefault="003A4EF2" w:rsidP="004F0501">
      <w:pPr>
        <w:jc w:val="center"/>
        <w:rPr>
          <w:rFonts w:ascii="Georgia" w:hAnsi="Georgia"/>
          <w:b/>
          <w:bCs/>
          <w:sz w:val="20"/>
          <w:szCs w:val="20"/>
        </w:rPr>
      </w:pPr>
      <w:r>
        <w:rPr>
          <w:rFonts w:ascii="Georgia" w:hAnsi="Georgia"/>
          <w:b/>
          <w:bCs/>
          <w:sz w:val="20"/>
          <w:szCs w:val="20"/>
        </w:rPr>
        <w:t>Section</w:t>
      </w:r>
      <w:r w:rsidR="00B47C7C" w:rsidRPr="00B443B7">
        <w:rPr>
          <w:rFonts w:ascii="Georgia" w:hAnsi="Georgia"/>
          <w:b/>
          <w:bCs/>
          <w:sz w:val="20"/>
          <w:szCs w:val="20"/>
        </w:rPr>
        <w:t xml:space="preserve"> 3: </w:t>
      </w:r>
      <w:r w:rsidR="00A50043" w:rsidRPr="00B443B7">
        <w:rPr>
          <w:rFonts w:ascii="Georgia" w:hAnsi="Georgia"/>
          <w:b/>
          <w:bCs/>
          <w:sz w:val="20"/>
          <w:szCs w:val="20"/>
        </w:rPr>
        <w:t>L</w:t>
      </w:r>
      <w:r w:rsidR="00EC7D91" w:rsidRPr="00B443B7">
        <w:rPr>
          <w:rFonts w:ascii="Georgia" w:hAnsi="Georgia"/>
          <w:b/>
          <w:bCs/>
          <w:sz w:val="20"/>
          <w:szCs w:val="20"/>
        </w:rPr>
        <w:t xml:space="preserve">iterature </w:t>
      </w:r>
      <w:r w:rsidR="00A50043" w:rsidRPr="00B443B7">
        <w:rPr>
          <w:rFonts w:ascii="Georgia" w:hAnsi="Georgia"/>
          <w:b/>
          <w:bCs/>
          <w:sz w:val="20"/>
          <w:szCs w:val="20"/>
        </w:rPr>
        <w:t>R</w:t>
      </w:r>
      <w:r w:rsidR="00EC7D91" w:rsidRPr="00B443B7">
        <w:rPr>
          <w:rFonts w:ascii="Georgia" w:hAnsi="Georgia"/>
          <w:b/>
          <w:bCs/>
          <w:sz w:val="20"/>
          <w:szCs w:val="20"/>
        </w:rPr>
        <w:t>eview</w:t>
      </w:r>
    </w:p>
    <w:p w14:paraId="78D8862E" w14:textId="1633B33A" w:rsidR="00DC4B69" w:rsidRPr="00B443B7" w:rsidRDefault="00DC4B69" w:rsidP="004F0501">
      <w:pPr>
        <w:jc w:val="center"/>
        <w:rPr>
          <w:rFonts w:ascii="Georgia" w:hAnsi="Georgia"/>
          <w:b/>
          <w:bCs/>
          <w:sz w:val="20"/>
          <w:szCs w:val="20"/>
        </w:rPr>
      </w:pPr>
      <w:r>
        <w:rPr>
          <w:rFonts w:ascii="Georgia" w:hAnsi="Georgia"/>
          <w:b/>
          <w:bCs/>
          <w:sz w:val="20"/>
          <w:szCs w:val="20"/>
        </w:rPr>
        <w:t xml:space="preserve">This section is divided into three parts, in which the </w:t>
      </w:r>
      <w:proofErr w:type="spellStart"/>
      <w:r>
        <w:rPr>
          <w:rFonts w:ascii="Georgia" w:hAnsi="Georgia"/>
          <w:b/>
          <w:bCs/>
          <w:sz w:val="20"/>
          <w:szCs w:val="20"/>
        </w:rPr>
        <w:t>the</w:t>
      </w:r>
      <w:proofErr w:type="spellEnd"/>
      <w:r>
        <w:rPr>
          <w:rFonts w:ascii="Georgia" w:hAnsi="Georgia"/>
          <w:b/>
          <w:bCs/>
          <w:sz w:val="20"/>
          <w:szCs w:val="20"/>
        </w:rPr>
        <w:t xml:space="preserve"> first section gives a brief about the research papers in the autonomous vehicle domain, the second section gives </w:t>
      </w:r>
      <w:proofErr w:type="spellStart"/>
      <w:r>
        <w:rPr>
          <w:rFonts w:ascii="Georgia" w:hAnsi="Georgia"/>
          <w:b/>
          <w:bCs/>
          <w:sz w:val="20"/>
          <w:szCs w:val="20"/>
        </w:rPr>
        <w:t>broef</w:t>
      </w:r>
      <w:proofErr w:type="spellEnd"/>
      <w:r>
        <w:rPr>
          <w:rFonts w:ascii="Georgia" w:hAnsi="Georgia"/>
          <w:b/>
          <w:bCs/>
          <w:sz w:val="20"/>
          <w:szCs w:val="20"/>
        </w:rPr>
        <w:t xml:space="preserve"> about different domains which is a part of related work, the third section </w:t>
      </w:r>
      <w:proofErr w:type="gramStart"/>
      <w:r>
        <w:rPr>
          <w:rFonts w:ascii="Georgia" w:hAnsi="Georgia"/>
          <w:b/>
          <w:bCs/>
          <w:sz w:val="20"/>
          <w:szCs w:val="20"/>
        </w:rPr>
        <w:t>tells</w:t>
      </w:r>
      <w:proofErr w:type="gramEnd"/>
      <w:r>
        <w:rPr>
          <w:rFonts w:ascii="Georgia" w:hAnsi="Georgia"/>
          <w:b/>
          <w:bCs/>
          <w:sz w:val="20"/>
          <w:szCs w:val="20"/>
        </w:rPr>
        <w:t xml:space="preserve"> about the main algorithms and mechanisms that are used widely and the fourth section gives information about the various evaluation metrics used to on which we predict our models accuracy and precision </w:t>
      </w:r>
    </w:p>
    <w:p w14:paraId="37C7EF51" w14:textId="5954224B" w:rsidR="00B72BFA" w:rsidRPr="00B443B7" w:rsidRDefault="00D23D90" w:rsidP="00B72BFA">
      <w:pPr>
        <w:jc w:val="both"/>
        <w:rPr>
          <w:rFonts w:ascii="Georgia" w:hAnsi="Georgia"/>
          <w:b/>
          <w:bCs/>
          <w:sz w:val="20"/>
          <w:szCs w:val="20"/>
        </w:rPr>
      </w:pPr>
      <w:r w:rsidRPr="00B443B7">
        <w:rPr>
          <w:rFonts w:ascii="Georgia" w:hAnsi="Georgia"/>
          <w:b/>
          <w:bCs/>
          <w:sz w:val="20"/>
          <w:szCs w:val="20"/>
        </w:rPr>
        <w:t>3</w:t>
      </w:r>
      <w:r w:rsidR="00EC7D91" w:rsidRPr="00B443B7">
        <w:rPr>
          <w:rFonts w:ascii="Georgia" w:hAnsi="Georgia"/>
          <w:b/>
          <w:bCs/>
          <w:sz w:val="20"/>
          <w:szCs w:val="20"/>
        </w:rPr>
        <w:t xml:space="preserve">.1 Similar </w:t>
      </w:r>
      <w:r w:rsidR="00423844" w:rsidRPr="00B443B7">
        <w:rPr>
          <w:rFonts w:ascii="Georgia" w:hAnsi="Georgia"/>
          <w:b/>
          <w:bCs/>
          <w:sz w:val="20"/>
          <w:szCs w:val="20"/>
        </w:rPr>
        <w:t>P</w:t>
      </w:r>
      <w:r w:rsidR="00EC7D91" w:rsidRPr="00B443B7">
        <w:rPr>
          <w:rFonts w:ascii="Georgia" w:hAnsi="Georgia"/>
          <w:b/>
          <w:bCs/>
          <w:sz w:val="20"/>
          <w:szCs w:val="20"/>
        </w:rPr>
        <w:t>roblems in Autonomous Vehicle Domain</w:t>
      </w:r>
    </w:p>
    <w:p w14:paraId="4E9E09B3" w14:textId="645886EB" w:rsidR="00423844" w:rsidRPr="00B443B7" w:rsidRDefault="00423844" w:rsidP="00F0386D">
      <w:pPr>
        <w:ind w:firstLine="720"/>
        <w:jc w:val="both"/>
        <w:rPr>
          <w:rFonts w:ascii="Georgia" w:hAnsi="Georgia"/>
          <w:sz w:val="20"/>
          <w:szCs w:val="20"/>
        </w:rPr>
      </w:pPr>
      <w:r w:rsidRPr="00B443B7">
        <w:rPr>
          <w:rFonts w:ascii="Georgia" w:hAnsi="Georgia"/>
          <w:sz w:val="20"/>
          <w:szCs w:val="20"/>
        </w:rPr>
        <w:t xml:space="preserve">This paper [1] </w:t>
      </w:r>
      <w:r w:rsidR="004F0501" w:rsidRPr="00B443B7">
        <w:rPr>
          <w:rFonts w:ascii="Georgia" w:hAnsi="Georgia"/>
          <w:sz w:val="20"/>
          <w:szCs w:val="20"/>
        </w:rPr>
        <w:t>offers</w:t>
      </w:r>
      <w:r w:rsidRPr="00B443B7">
        <w:rPr>
          <w:rFonts w:ascii="Georgia" w:hAnsi="Georgia"/>
          <w:sz w:val="20"/>
          <w:szCs w:val="20"/>
        </w:rPr>
        <w:t xml:space="preserve"> a technique for improving </w:t>
      </w:r>
      <w:r w:rsidR="004F0501" w:rsidRPr="00B443B7">
        <w:rPr>
          <w:rFonts w:ascii="Georgia" w:hAnsi="Georgia"/>
          <w:sz w:val="20"/>
          <w:szCs w:val="20"/>
        </w:rPr>
        <w:t xml:space="preserve">vehicle detection and tracking accuracy and reliability </w:t>
      </w:r>
      <w:r w:rsidRPr="00B443B7">
        <w:rPr>
          <w:rFonts w:ascii="Georgia" w:hAnsi="Georgia"/>
          <w:sz w:val="20"/>
          <w:szCs w:val="20"/>
        </w:rPr>
        <w:t>at a traffic intersection by combining data from a single camera and radar sensor. Sensor fusion is the merging of data from various sensors to gain a more complete and accurate understanding of the environment. The suggested method intends to address the constraints and challenges associated with employing a single sensor in complicated traffic scenarios, such as occlusions or problematic lighting conditions, by combining data from both sensors. The combination of camera and radar data allows for more robust and accurate vehicle detection and tracking, which is critical for a variety of applications in intelligent transportation systems.</w:t>
      </w:r>
    </w:p>
    <w:p w14:paraId="45AE819E" w14:textId="1262A0CC" w:rsidR="0076389C" w:rsidRPr="00B443B7" w:rsidRDefault="0076389C" w:rsidP="00F0386D">
      <w:pPr>
        <w:ind w:firstLine="720"/>
        <w:jc w:val="both"/>
        <w:rPr>
          <w:rFonts w:ascii="Georgia" w:hAnsi="Georgia"/>
          <w:sz w:val="20"/>
          <w:szCs w:val="20"/>
        </w:rPr>
      </w:pPr>
      <w:r w:rsidRPr="00B443B7">
        <w:rPr>
          <w:rFonts w:ascii="Georgia" w:hAnsi="Georgia"/>
          <w:sz w:val="20"/>
          <w:szCs w:val="20"/>
        </w:rPr>
        <w:t xml:space="preserve">This paper [2] tackles the need for objective methods to evaluate the accuracy and efficacy of algorithms that track many objects in films or other types of visual data. The MOT measures are introduced by the authors as a thorough evaluation methodology for multiple object tracking. MOT measurements contain a variety of metrics that quantify the quality of multiple objects tracking outcomes. These metrics </w:t>
      </w:r>
      <w:proofErr w:type="spellStart"/>
      <w:r w:rsidR="004F0501" w:rsidRPr="00B443B7">
        <w:rPr>
          <w:rFonts w:ascii="Georgia" w:hAnsi="Georgia"/>
          <w:sz w:val="20"/>
          <w:szCs w:val="20"/>
        </w:rPr>
        <w:t>analyze</w:t>
      </w:r>
      <w:proofErr w:type="spellEnd"/>
      <w:r w:rsidRPr="00B443B7">
        <w:rPr>
          <w:rFonts w:ascii="Georgia" w:hAnsi="Georgia"/>
          <w:sz w:val="20"/>
          <w:szCs w:val="20"/>
        </w:rPr>
        <w:t xml:space="preserve"> tracking accuracy, consistency, false positives, false negatives, and other indicators linked to the algorithm's capacity to correctly identify and track objects over time.</w:t>
      </w:r>
    </w:p>
    <w:p w14:paraId="57B3A3CD" w14:textId="5B4525B0" w:rsidR="00423844" w:rsidRPr="00B443B7" w:rsidRDefault="00423844" w:rsidP="00F0386D">
      <w:pPr>
        <w:ind w:firstLine="720"/>
        <w:jc w:val="both"/>
        <w:rPr>
          <w:rFonts w:ascii="Georgia" w:hAnsi="Georgia"/>
          <w:sz w:val="20"/>
          <w:szCs w:val="20"/>
        </w:rPr>
      </w:pPr>
      <w:r w:rsidRPr="00B443B7">
        <w:rPr>
          <w:rFonts w:ascii="Georgia" w:hAnsi="Georgia"/>
          <w:sz w:val="20"/>
          <w:szCs w:val="20"/>
        </w:rPr>
        <w:t>This paper [</w:t>
      </w:r>
      <w:r w:rsidR="0076389C" w:rsidRPr="00B443B7">
        <w:rPr>
          <w:rFonts w:ascii="Georgia" w:hAnsi="Georgia"/>
          <w:sz w:val="20"/>
          <w:szCs w:val="20"/>
        </w:rPr>
        <w:t>3</w:t>
      </w:r>
      <w:r w:rsidRPr="00B443B7">
        <w:rPr>
          <w:rFonts w:ascii="Georgia" w:hAnsi="Georgia"/>
          <w:sz w:val="20"/>
          <w:szCs w:val="20"/>
        </w:rPr>
        <w:t xml:space="preserve">] states the relevance of large-scale, diversified datasets for training and evaluating autonomous driving systems. Existing datasets, they explain, frequently lack the complexity and diversity required to effectively depict real-world driving circumstances. To solve this restriction, the authors provide nuScenes, a comprehensive dataset that includes a variety of sensor modalities such as LIDAR, RADAR, and cameras. This paper also explains the evaluation metrics; MOTA (Multiple Object Tracking Accuracy) and MOTP (Multiple Object Tracking Precision) are two extensively used evaluation metrics in computer vision and object tracking. These metrics are used to evaluate the effectiveness of </w:t>
      </w:r>
      <w:r w:rsidR="004F0501" w:rsidRPr="00B443B7">
        <w:rPr>
          <w:rFonts w:ascii="Georgia" w:hAnsi="Georgia"/>
          <w:sz w:val="20"/>
          <w:szCs w:val="20"/>
        </w:rPr>
        <w:t>object-tracking</w:t>
      </w:r>
      <w:r w:rsidRPr="00B443B7">
        <w:rPr>
          <w:rFonts w:ascii="Georgia" w:hAnsi="Georgia"/>
          <w:sz w:val="20"/>
          <w:szCs w:val="20"/>
        </w:rPr>
        <w:t xml:space="preserve"> algorithms. </w:t>
      </w:r>
    </w:p>
    <w:p w14:paraId="276928D0" w14:textId="181A88CB" w:rsidR="00537B86" w:rsidRPr="00B443B7" w:rsidRDefault="00537B86" w:rsidP="00F0386D">
      <w:pPr>
        <w:ind w:firstLine="720"/>
        <w:jc w:val="both"/>
        <w:rPr>
          <w:rFonts w:ascii="Georgia" w:hAnsi="Georgia"/>
          <w:sz w:val="20"/>
          <w:szCs w:val="20"/>
        </w:rPr>
      </w:pPr>
      <w:r w:rsidRPr="00B443B7">
        <w:rPr>
          <w:rFonts w:ascii="Georgia" w:hAnsi="Georgia"/>
          <w:sz w:val="20"/>
          <w:szCs w:val="20"/>
        </w:rPr>
        <w:t xml:space="preserve">This paper [4] </w:t>
      </w:r>
      <w:r w:rsidR="00F0386D" w:rsidRPr="00B443B7">
        <w:rPr>
          <w:rFonts w:ascii="Georgia" w:hAnsi="Georgia"/>
          <w:sz w:val="20"/>
          <w:szCs w:val="20"/>
        </w:rPr>
        <w:t xml:space="preserve">discusses the significance of sensors in allowing autonomous cars to detect and interpret their surroundings. It emphasizes that autonomous cars collect data about their environment using various sensors such as cameras, RADAR (Radio Detection and Ranging), and ultrasonic sensors. Sensor fusion combines the strengths of various sensors to acquire a completer and more accurate picture of the environment, overcoming the limitations and uncertainties that individual sensors may have. The paper will most likely examine various sensor fusion techniques and algorithms used in autonomous vehicles, such as Kalman filters, particle filters, and probabilistic approaches. It may also investigate the difficulties and concerns related </w:t>
      </w:r>
      <w:r w:rsidR="00D23D90" w:rsidRPr="00B443B7">
        <w:rPr>
          <w:rFonts w:ascii="Georgia" w:hAnsi="Georgia"/>
          <w:sz w:val="20"/>
          <w:szCs w:val="20"/>
        </w:rPr>
        <w:t>to</w:t>
      </w:r>
      <w:r w:rsidR="00F0386D" w:rsidRPr="00B443B7">
        <w:rPr>
          <w:rFonts w:ascii="Georgia" w:hAnsi="Georgia"/>
          <w:sz w:val="20"/>
          <w:szCs w:val="20"/>
        </w:rPr>
        <w:t xml:space="preserve"> sensor fusion, such as data synchronization, sensor calibration, and data fusion methods. The paper delves into the role of sensors and the significance of sensor fusion in enabling autonomous cars to perceive and navigate their environment safely and effectively.</w:t>
      </w:r>
    </w:p>
    <w:p w14:paraId="095BC67A" w14:textId="1961A854" w:rsidR="00F0386D" w:rsidRPr="00B443B7" w:rsidRDefault="00A50043" w:rsidP="00160BFB">
      <w:pPr>
        <w:ind w:firstLine="720"/>
        <w:jc w:val="both"/>
        <w:rPr>
          <w:rFonts w:ascii="Georgia" w:hAnsi="Georgia" w:cs="Segoe UI"/>
          <w:color w:val="343541"/>
          <w:sz w:val="20"/>
          <w:szCs w:val="20"/>
        </w:rPr>
      </w:pPr>
      <w:r w:rsidRPr="00B443B7">
        <w:rPr>
          <w:rFonts w:ascii="Georgia" w:hAnsi="Georgia" w:cs="Segoe UI"/>
          <w:color w:val="343541"/>
          <w:sz w:val="20"/>
          <w:szCs w:val="20"/>
        </w:rPr>
        <w:t xml:space="preserve">This paper [5] discusses the relevance of sensors in enabling autonomous cars to sense their environment and make informed judgments is discussed in the study. Cameras, LIDAR, RADAR, ultrasonic sensors, and IMUs are among the sensors widely utilized in autonomous vehicles. This paper analyses the concepts, capabilities, and limitations of these sensors. The authors explain various sensor fusion approaches and algorithms that are used in autonomous vehicles to combine input from various </w:t>
      </w:r>
      <w:r w:rsidRPr="00B443B7">
        <w:rPr>
          <w:rFonts w:ascii="Georgia" w:hAnsi="Georgia" w:cs="Segoe UI"/>
          <w:color w:val="343541"/>
          <w:sz w:val="20"/>
          <w:szCs w:val="20"/>
        </w:rPr>
        <w:lastRenderedPageBreak/>
        <w:t>sensors and improve perception capabilities. They include Kalman filters, particle filters, or machine learning methods. The study provides a thorough review of sensor technology and sensor fusion in autonomous cars, providing useful insights into their operation.</w:t>
      </w:r>
    </w:p>
    <w:p w14:paraId="60FE86F2" w14:textId="4CFE9E00" w:rsidR="00A50043" w:rsidRPr="00B443B7" w:rsidRDefault="00A50043" w:rsidP="00160BFB">
      <w:pPr>
        <w:ind w:firstLine="720"/>
        <w:jc w:val="both"/>
        <w:rPr>
          <w:rFonts w:ascii="Georgia" w:hAnsi="Georgia" w:cs="Segoe UI"/>
          <w:color w:val="343541"/>
          <w:sz w:val="20"/>
          <w:szCs w:val="20"/>
        </w:rPr>
      </w:pPr>
      <w:r w:rsidRPr="00B443B7">
        <w:rPr>
          <w:rFonts w:ascii="Georgia" w:hAnsi="Georgia" w:cs="Segoe UI"/>
          <w:color w:val="343541"/>
          <w:sz w:val="20"/>
          <w:szCs w:val="20"/>
        </w:rPr>
        <w:t>This paper [6] focuses on combining multiple data sources to achieve more accurate and dependable information. The authors explain numerous data fusion techniques utilized in diverse fields, such as sensor fusion, image fusion, and information fusion. They also investigate various data fusion approaches, such as statistical methods, mathematical models, machine learning algorithms, and expert systems. Topics such as data preprocessing, feature extraction, decision fusion, and uncertainty handling in the context of data fusion may be covered in the article. The writers may also explore data fusion difficulties such as data quality, sensor calibration, and the fusing of diverse data sources.</w:t>
      </w:r>
    </w:p>
    <w:p w14:paraId="1EF161FA" w14:textId="745AA9AE" w:rsidR="00A50043" w:rsidRPr="00B443B7" w:rsidRDefault="00A50043" w:rsidP="00160BFB">
      <w:pPr>
        <w:ind w:firstLine="720"/>
        <w:jc w:val="both"/>
        <w:rPr>
          <w:rFonts w:ascii="Georgia" w:hAnsi="Georgia" w:cs="Segoe UI"/>
          <w:color w:val="343541"/>
          <w:sz w:val="20"/>
          <w:szCs w:val="20"/>
        </w:rPr>
      </w:pPr>
      <w:r w:rsidRPr="00B443B7">
        <w:rPr>
          <w:rFonts w:ascii="Georgia" w:hAnsi="Georgia" w:cs="Segoe UI"/>
          <w:color w:val="343541"/>
          <w:sz w:val="20"/>
          <w:szCs w:val="20"/>
        </w:rPr>
        <w:t xml:space="preserve">This paper [7] proposes </w:t>
      </w:r>
      <w:r w:rsidR="00CA7F08">
        <w:rPr>
          <w:rFonts w:ascii="Georgia" w:hAnsi="Georgia" w:cs="Segoe UI"/>
          <w:color w:val="343541"/>
          <w:sz w:val="20"/>
          <w:szCs w:val="20"/>
        </w:rPr>
        <w:t>several</w:t>
      </w:r>
      <w:r w:rsidRPr="00B443B7">
        <w:rPr>
          <w:rFonts w:ascii="Georgia" w:hAnsi="Georgia" w:cs="Segoe UI"/>
          <w:color w:val="343541"/>
          <w:sz w:val="20"/>
          <w:szCs w:val="20"/>
        </w:rPr>
        <w:t xml:space="preserve"> enhancements, including a larger network design, the use of various scales for detection, and the inclusion of a technique known as "darknet-53" for feature extraction. These improvements aim to solve earlier versions' shortcomings and produce better detection performance across a wide range of item sizes and classes. The study is likely to include thorough information regarding YOLOv3's technical features, such as the network design, training methods, and particular improvements made to boost performance. The study proposes YOLOv3, an improved version of the YOLO object detection system, emphasizing incremental gains in accuracy and speed for real-time object recognition workloads.</w:t>
      </w:r>
    </w:p>
    <w:p w14:paraId="2F7BEF4F" w14:textId="6C360660" w:rsidR="00A50043" w:rsidRPr="00B443B7" w:rsidRDefault="00A50043" w:rsidP="00160BFB">
      <w:pPr>
        <w:ind w:firstLine="720"/>
        <w:jc w:val="both"/>
        <w:rPr>
          <w:rFonts w:ascii="Georgia" w:hAnsi="Georgia" w:cs="Segoe UI"/>
          <w:color w:val="343541"/>
          <w:sz w:val="20"/>
          <w:szCs w:val="20"/>
        </w:rPr>
      </w:pPr>
      <w:r w:rsidRPr="00B443B7">
        <w:rPr>
          <w:rFonts w:ascii="Georgia" w:hAnsi="Georgia" w:cs="Segoe UI"/>
          <w:color w:val="343541"/>
          <w:sz w:val="20"/>
          <w:szCs w:val="20"/>
        </w:rPr>
        <w:t xml:space="preserve">This paper [8] addresses the topic of using many sensors to track targets such as vehicles or pedestrians. It combines data from </w:t>
      </w:r>
      <w:r w:rsidR="00D23D90" w:rsidRPr="00B443B7">
        <w:rPr>
          <w:rFonts w:ascii="Georgia" w:hAnsi="Georgia" w:cs="Segoe UI"/>
          <w:color w:val="343541"/>
          <w:sz w:val="20"/>
          <w:szCs w:val="20"/>
        </w:rPr>
        <w:t>an</w:t>
      </w:r>
      <w:r w:rsidRPr="00B443B7">
        <w:rPr>
          <w:rFonts w:ascii="Georgia" w:hAnsi="Georgia" w:cs="Segoe UI"/>
          <w:color w:val="343541"/>
          <w:sz w:val="20"/>
          <w:szCs w:val="20"/>
        </w:rPr>
        <w:t xml:space="preserve"> </w:t>
      </w:r>
      <w:r w:rsidR="00D23D90" w:rsidRPr="00B443B7">
        <w:rPr>
          <w:rFonts w:ascii="Georgia" w:hAnsi="Georgia" w:cs="Segoe UI"/>
          <w:color w:val="343541"/>
          <w:sz w:val="20"/>
          <w:szCs w:val="20"/>
        </w:rPr>
        <w:t>mm-Wave</w:t>
      </w:r>
      <w:r w:rsidRPr="00B443B7">
        <w:rPr>
          <w:rFonts w:ascii="Georgia" w:hAnsi="Georgia" w:cs="Segoe UI"/>
          <w:color w:val="343541"/>
          <w:sz w:val="20"/>
          <w:szCs w:val="20"/>
        </w:rPr>
        <w:t xml:space="preserve"> radar sensor, </w:t>
      </w:r>
      <w:r w:rsidR="00D23D90" w:rsidRPr="00B443B7">
        <w:rPr>
          <w:rFonts w:ascii="Georgia" w:hAnsi="Georgia" w:cs="Segoe UI"/>
          <w:color w:val="343541"/>
          <w:sz w:val="20"/>
          <w:szCs w:val="20"/>
        </w:rPr>
        <w:t>which</w:t>
      </w:r>
      <w:r w:rsidRPr="00B443B7">
        <w:rPr>
          <w:rFonts w:ascii="Georgia" w:hAnsi="Georgia" w:cs="Segoe UI"/>
          <w:color w:val="343541"/>
          <w:sz w:val="20"/>
          <w:szCs w:val="20"/>
        </w:rPr>
        <w:t xml:space="preserve"> provides range and velocity information, with data from a camera sensor, which gathers visual information. The authors suggest a fusion method based on a DNN-LSTM model. The DNN model analyses the visual data from the camera sensor, extracting key features, while the LSTM model handles the tracking task's temporal elements. The suggested approach intends to increase the accuracy and robustness of target tracking by merging information from both sensors. Overall, the research presents a sensor fusion technique that uses </w:t>
      </w:r>
      <w:r w:rsidR="00D23D90" w:rsidRPr="00B443B7">
        <w:rPr>
          <w:rFonts w:ascii="Georgia" w:hAnsi="Georgia" w:cs="Segoe UI"/>
          <w:color w:val="343541"/>
          <w:sz w:val="20"/>
          <w:szCs w:val="20"/>
        </w:rPr>
        <w:t>mm-Wave</w:t>
      </w:r>
      <w:r w:rsidRPr="00B443B7">
        <w:rPr>
          <w:rFonts w:ascii="Georgia" w:hAnsi="Georgia" w:cs="Segoe UI"/>
          <w:color w:val="343541"/>
          <w:sz w:val="20"/>
          <w:szCs w:val="20"/>
        </w:rPr>
        <w:t xml:space="preserve"> radar and camera sensors, as well as DNN and LSTM models, to improve target tracking capabilities.</w:t>
      </w:r>
    </w:p>
    <w:p w14:paraId="5EE5D36F" w14:textId="3CCF4361" w:rsidR="00A50043" w:rsidRPr="00B443B7" w:rsidRDefault="00A50043" w:rsidP="00160BFB">
      <w:pPr>
        <w:ind w:firstLine="720"/>
        <w:jc w:val="both"/>
        <w:rPr>
          <w:rFonts w:ascii="Georgia" w:hAnsi="Georgia" w:cs="Segoe UI"/>
          <w:color w:val="343541"/>
          <w:sz w:val="20"/>
          <w:szCs w:val="20"/>
        </w:rPr>
      </w:pPr>
      <w:r w:rsidRPr="00B443B7">
        <w:rPr>
          <w:rFonts w:ascii="Georgia" w:hAnsi="Georgia" w:cs="Segoe UI"/>
          <w:color w:val="343541"/>
          <w:sz w:val="20"/>
          <w:szCs w:val="20"/>
        </w:rPr>
        <w:t xml:space="preserve">This paper [9] addresses the problem of recognizing objects in 3D point clouds generated by sensors. Complex-YOLO seeks to detect objects accurately and efficiently in real-time circumstances. The authors suggest a method for generating probable object areas in a point cloud using Euler Region Proposals (ERPs). These ERPs are then </w:t>
      </w:r>
      <w:proofErr w:type="spellStart"/>
      <w:r w:rsidR="00D23D90" w:rsidRPr="00B443B7">
        <w:rPr>
          <w:rFonts w:ascii="Georgia" w:hAnsi="Georgia" w:cs="Segoe UI"/>
          <w:color w:val="343541"/>
          <w:sz w:val="20"/>
          <w:szCs w:val="20"/>
        </w:rPr>
        <w:t>analyzed</w:t>
      </w:r>
      <w:proofErr w:type="spellEnd"/>
      <w:r w:rsidRPr="00B443B7">
        <w:rPr>
          <w:rFonts w:ascii="Georgia" w:hAnsi="Georgia" w:cs="Segoe UI"/>
          <w:color w:val="343541"/>
          <w:sz w:val="20"/>
          <w:szCs w:val="20"/>
        </w:rPr>
        <w:t xml:space="preserve"> for object detection and </w:t>
      </w:r>
      <w:r w:rsidR="00D23D90" w:rsidRPr="00B443B7">
        <w:rPr>
          <w:rFonts w:ascii="Georgia" w:hAnsi="Georgia" w:cs="Segoe UI"/>
          <w:color w:val="343541"/>
          <w:sz w:val="20"/>
          <w:szCs w:val="20"/>
        </w:rPr>
        <w:t>localization</w:t>
      </w:r>
      <w:r w:rsidRPr="00B443B7">
        <w:rPr>
          <w:rFonts w:ascii="Georgia" w:hAnsi="Georgia" w:cs="Segoe UI"/>
          <w:color w:val="343541"/>
          <w:sz w:val="20"/>
          <w:szCs w:val="20"/>
        </w:rPr>
        <w:t xml:space="preserve"> using a deep neural network inspired by the YOLO (You Only Look Once) framework. It may also explain the evaluation of Complex-YOLO on benchmark datasets, emphasizing its accuracy and speed in comparison to other existing approaches. Complex-YOLO is introduced in the research as a real-time 3D object recognition system that combines Euler Region Proposals and deep neural networks to detect objects accurately and efficiently.</w:t>
      </w:r>
    </w:p>
    <w:p w14:paraId="4230D530" w14:textId="253C5148" w:rsidR="00A50043" w:rsidRPr="00B443B7" w:rsidRDefault="00A50043" w:rsidP="00160BFB">
      <w:pPr>
        <w:ind w:firstLine="720"/>
        <w:jc w:val="both"/>
        <w:rPr>
          <w:rFonts w:ascii="Georgia" w:hAnsi="Georgia"/>
          <w:sz w:val="20"/>
          <w:szCs w:val="20"/>
        </w:rPr>
      </w:pPr>
      <w:r w:rsidRPr="00B443B7">
        <w:rPr>
          <w:rFonts w:ascii="Georgia" w:hAnsi="Georgia" w:cs="Segoe UI"/>
          <w:color w:val="343541"/>
          <w:sz w:val="20"/>
          <w:szCs w:val="20"/>
        </w:rPr>
        <w:t xml:space="preserve">This paper [10] The paper discusses the importance of accurate and dependable vehicle identification in ADAS applications </w:t>
      </w:r>
      <w:r w:rsidR="00CA7F08">
        <w:rPr>
          <w:rFonts w:ascii="Georgia" w:hAnsi="Georgia" w:cs="Segoe UI"/>
          <w:color w:val="343541"/>
          <w:sz w:val="20"/>
          <w:szCs w:val="20"/>
        </w:rPr>
        <w:t>to</w:t>
      </w:r>
      <w:r w:rsidRPr="00B443B7">
        <w:rPr>
          <w:rFonts w:ascii="Georgia" w:hAnsi="Georgia" w:cs="Segoe UI"/>
          <w:color w:val="343541"/>
          <w:sz w:val="20"/>
          <w:szCs w:val="20"/>
        </w:rPr>
        <w:t xml:space="preserve"> improve safety and enable intelligent driving features. It suggests a fusion strategy that integrates data from radar sensors and camera sensors early in the processing process. The authors discuss the architecture and technique of their suggested early fusion system. They might explain how radar and camera data are synchronized, calibrated, and fused to gain a comprehensive understanding of the cars in the area. This fusion strategy attempts to increase vehicle identification performance by leveraging the complementary strengths of radar (such as accurate range and velocity measurements) and cameras (such as rich visual information). The authors compare the performance of their method to that of other existing systems, demonstrating the benefits of early fusion for vehicle identification in ADAS. This study offers a radar and camera early fusion technique for vehicle recognition in ADAS, emphasizing the benefits of merging data from these two sensors at an early stage to increase accuracy and dependability.</w:t>
      </w:r>
    </w:p>
    <w:p w14:paraId="6D9FC6C9" w14:textId="2603F7EA" w:rsidR="00EC7D91" w:rsidRPr="00B443B7" w:rsidRDefault="00D23D90" w:rsidP="00160BFB">
      <w:pPr>
        <w:jc w:val="both"/>
        <w:rPr>
          <w:rFonts w:ascii="Georgia" w:hAnsi="Georgia"/>
          <w:b/>
          <w:bCs/>
          <w:sz w:val="20"/>
          <w:szCs w:val="20"/>
        </w:rPr>
      </w:pPr>
      <w:r w:rsidRPr="00B443B7">
        <w:rPr>
          <w:rFonts w:ascii="Georgia" w:hAnsi="Georgia"/>
          <w:b/>
          <w:bCs/>
          <w:sz w:val="20"/>
          <w:szCs w:val="20"/>
        </w:rPr>
        <w:t>3</w:t>
      </w:r>
      <w:r w:rsidR="00EC7D91" w:rsidRPr="00B443B7">
        <w:rPr>
          <w:rFonts w:ascii="Georgia" w:hAnsi="Georgia"/>
          <w:b/>
          <w:bCs/>
          <w:sz w:val="20"/>
          <w:szCs w:val="20"/>
        </w:rPr>
        <w:t xml:space="preserve">.2 Similar </w:t>
      </w:r>
      <w:r w:rsidR="00423844" w:rsidRPr="00B443B7">
        <w:rPr>
          <w:rFonts w:ascii="Georgia" w:hAnsi="Georgia"/>
          <w:b/>
          <w:bCs/>
          <w:sz w:val="20"/>
          <w:szCs w:val="20"/>
        </w:rPr>
        <w:t>P</w:t>
      </w:r>
      <w:r w:rsidR="00EC7D91" w:rsidRPr="00B443B7">
        <w:rPr>
          <w:rFonts w:ascii="Georgia" w:hAnsi="Georgia"/>
          <w:b/>
          <w:bCs/>
          <w:sz w:val="20"/>
          <w:szCs w:val="20"/>
        </w:rPr>
        <w:t>roblems</w:t>
      </w:r>
      <w:r w:rsidR="00423844" w:rsidRPr="00B443B7">
        <w:rPr>
          <w:rFonts w:ascii="Georgia" w:hAnsi="Georgia"/>
          <w:b/>
          <w:bCs/>
          <w:sz w:val="20"/>
          <w:szCs w:val="20"/>
        </w:rPr>
        <w:t xml:space="preserve"> </w:t>
      </w:r>
      <w:r w:rsidR="004F0501" w:rsidRPr="00B443B7">
        <w:rPr>
          <w:rFonts w:ascii="Georgia" w:hAnsi="Georgia"/>
          <w:b/>
          <w:bCs/>
          <w:sz w:val="20"/>
          <w:szCs w:val="20"/>
        </w:rPr>
        <w:t xml:space="preserve">in </w:t>
      </w:r>
      <w:r w:rsidR="00423844" w:rsidRPr="00B443B7">
        <w:rPr>
          <w:rFonts w:ascii="Georgia" w:hAnsi="Georgia"/>
          <w:b/>
          <w:bCs/>
          <w:sz w:val="20"/>
          <w:szCs w:val="20"/>
        </w:rPr>
        <w:t>D</w:t>
      </w:r>
      <w:r w:rsidR="00EC7D91" w:rsidRPr="00B443B7">
        <w:rPr>
          <w:rFonts w:ascii="Georgia" w:hAnsi="Georgia"/>
          <w:b/>
          <w:bCs/>
          <w:sz w:val="20"/>
          <w:szCs w:val="20"/>
        </w:rPr>
        <w:t xml:space="preserve">ifferent </w:t>
      </w:r>
      <w:r w:rsidR="00423844" w:rsidRPr="00B443B7">
        <w:rPr>
          <w:rFonts w:ascii="Georgia" w:hAnsi="Georgia"/>
          <w:b/>
          <w:bCs/>
          <w:sz w:val="20"/>
          <w:szCs w:val="20"/>
        </w:rPr>
        <w:t>D</w:t>
      </w:r>
      <w:r w:rsidR="00EC7D91" w:rsidRPr="00B443B7">
        <w:rPr>
          <w:rFonts w:ascii="Georgia" w:hAnsi="Georgia"/>
          <w:b/>
          <w:bCs/>
          <w:sz w:val="20"/>
          <w:szCs w:val="20"/>
        </w:rPr>
        <w:t>omains</w:t>
      </w:r>
    </w:p>
    <w:p w14:paraId="1EDDEBC1" w14:textId="65325674" w:rsidR="00EC7D91" w:rsidRPr="00B443B7" w:rsidRDefault="000B71F6" w:rsidP="00160BFB">
      <w:pPr>
        <w:jc w:val="both"/>
        <w:rPr>
          <w:rFonts w:ascii="Georgia" w:hAnsi="Georgia"/>
          <w:sz w:val="20"/>
          <w:szCs w:val="20"/>
        </w:rPr>
      </w:pPr>
      <w:r w:rsidRPr="00B443B7">
        <w:rPr>
          <w:rFonts w:ascii="Georgia" w:hAnsi="Georgia"/>
          <w:sz w:val="20"/>
          <w:szCs w:val="20"/>
        </w:rPr>
        <w:t xml:space="preserve">Object recognition using cameras is widely employed in a variety of fields, including autonomous driving, transportation, robotics, and even medicine. Using an object detection algorithm, numerous features of objects can be detected based on photos taken by </w:t>
      </w:r>
      <w:r w:rsidR="004F0501" w:rsidRPr="00B443B7">
        <w:rPr>
          <w:rFonts w:ascii="Georgia" w:hAnsi="Georgia"/>
          <w:sz w:val="20"/>
          <w:szCs w:val="20"/>
        </w:rPr>
        <w:t xml:space="preserve">the </w:t>
      </w:r>
      <w:r w:rsidRPr="00B443B7">
        <w:rPr>
          <w:rFonts w:ascii="Georgia" w:hAnsi="Georgia"/>
          <w:sz w:val="20"/>
          <w:szCs w:val="20"/>
        </w:rPr>
        <w:t xml:space="preserve">camera. You only look once (YOLO) is </w:t>
      </w:r>
      <w:r w:rsidRPr="00B443B7">
        <w:rPr>
          <w:rFonts w:ascii="Georgia" w:hAnsi="Georgia"/>
          <w:sz w:val="20"/>
          <w:szCs w:val="20"/>
        </w:rPr>
        <w:lastRenderedPageBreak/>
        <w:t>a well-known object detection method. YOLO</w:t>
      </w:r>
      <w:r w:rsidR="00BE7391">
        <w:rPr>
          <w:rFonts w:ascii="Georgia" w:hAnsi="Georgia"/>
          <w:sz w:val="20"/>
          <w:szCs w:val="20"/>
        </w:rPr>
        <w:t xml:space="preserve"> </w:t>
      </w:r>
      <w:r w:rsidR="00B2495F">
        <w:rPr>
          <w:rFonts w:ascii="Georgia" w:hAnsi="Georgia"/>
          <w:sz w:val="20"/>
          <w:szCs w:val="20"/>
        </w:rPr>
        <w:t>[7</w:t>
      </w:r>
      <w:r w:rsidR="001211D9">
        <w:rPr>
          <w:rFonts w:ascii="Georgia" w:hAnsi="Georgia"/>
          <w:sz w:val="20"/>
          <w:szCs w:val="20"/>
        </w:rPr>
        <w:t>,</w:t>
      </w:r>
      <w:r w:rsidR="00AE0127">
        <w:rPr>
          <w:rFonts w:ascii="Georgia" w:hAnsi="Georgia"/>
          <w:sz w:val="20"/>
          <w:szCs w:val="20"/>
        </w:rPr>
        <w:t>9</w:t>
      </w:r>
      <w:r w:rsidR="00B2495F">
        <w:rPr>
          <w:rFonts w:ascii="Georgia" w:hAnsi="Georgia"/>
          <w:sz w:val="20"/>
          <w:szCs w:val="20"/>
        </w:rPr>
        <w:t>]</w:t>
      </w:r>
      <w:r w:rsidRPr="00B443B7">
        <w:rPr>
          <w:rFonts w:ascii="Georgia" w:hAnsi="Georgia"/>
          <w:sz w:val="20"/>
          <w:szCs w:val="20"/>
        </w:rPr>
        <w:t xml:space="preserve"> detects objects as a regression issue using a unique convolutional neural network, </w:t>
      </w:r>
      <w:r w:rsidR="004F0501" w:rsidRPr="00B443B7">
        <w:rPr>
          <w:rFonts w:ascii="Georgia" w:hAnsi="Georgia"/>
          <w:sz w:val="20"/>
          <w:szCs w:val="20"/>
        </w:rPr>
        <w:t xml:space="preserve">and </w:t>
      </w:r>
      <w:r w:rsidRPr="00B443B7">
        <w:rPr>
          <w:rFonts w:ascii="Georgia" w:hAnsi="Georgia"/>
          <w:sz w:val="20"/>
          <w:szCs w:val="20"/>
        </w:rPr>
        <w:t xml:space="preserve">darknet framework and delivers class probabilities for the observed objects in a single run. Detected objects are thus displayed in a rectangular box to indicate the kind, size, and location of the objects. YOLO has great accuracy and rapid processing speed when compared to other methods such as single shot multi-box detector (SSD), Faster-RCNN, Mask-RCNN, and CenterNet. YOLO can construct a bounding box for each detected car in a picture, allowing the position of several vehicles in the scene to be estimated [1]. </w:t>
      </w:r>
      <w:r w:rsidR="00EC7D91" w:rsidRPr="00B443B7">
        <w:rPr>
          <w:rFonts w:ascii="Georgia" w:hAnsi="Georgia"/>
          <w:sz w:val="20"/>
          <w:szCs w:val="20"/>
        </w:rPr>
        <w:t>Sensor fusion of camera and radar can take place in various domains, including:</w:t>
      </w:r>
    </w:p>
    <w:p w14:paraId="7C12EE18" w14:textId="26DA270E" w:rsidR="00B72BFA" w:rsidRPr="00B443B7" w:rsidRDefault="00D23D90" w:rsidP="00D23D90">
      <w:pPr>
        <w:jc w:val="both"/>
        <w:rPr>
          <w:rFonts w:ascii="Georgia" w:hAnsi="Georgia"/>
          <w:sz w:val="20"/>
          <w:szCs w:val="20"/>
        </w:rPr>
      </w:pPr>
      <w:r w:rsidRPr="00B443B7">
        <w:rPr>
          <w:rFonts w:ascii="Georgia" w:hAnsi="Georgia"/>
          <w:sz w:val="20"/>
          <w:szCs w:val="20"/>
        </w:rPr>
        <w:t>3</w:t>
      </w:r>
      <w:r w:rsidR="00EC7D91" w:rsidRPr="00B443B7">
        <w:rPr>
          <w:rFonts w:ascii="Georgia" w:hAnsi="Georgia"/>
          <w:sz w:val="20"/>
          <w:szCs w:val="20"/>
        </w:rPr>
        <w:t>.2.1 Autonomous Vehicles:</w:t>
      </w:r>
    </w:p>
    <w:p w14:paraId="42AA2088" w14:textId="33940A22" w:rsidR="00EC7D91" w:rsidRPr="00B443B7" w:rsidRDefault="00EC7D91" w:rsidP="00D23D90">
      <w:pPr>
        <w:jc w:val="both"/>
        <w:rPr>
          <w:rFonts w:ascii="Georgia" w:hAnsi="Georgia"/>
          <w:sz w:val="20"/>
          <w:szCs w:val="20"/>
        </w:rPr>
      </w:pPr>
      <w:r w:rsidRPr="00B443B7">
        <w:rPr>
          <w:rFonts w:ascii="Georgia" w:hAnsi="Georgia"/>
          <w:sz w:val="20"/>
          <w:szCs w:val="20"/>
        </w:rPr>
        <w:t xml:space="preserve">Camera and radar sensor fusion </w:t>
      </w:r>
      <w:r w:rsidR="00D23D90" w:rsidRPr="00B443B7">
        <w:rPr>
          <w:rFonts w:ascii="Georgia" w:hAnsi="Georgia"/>
          <w:sz w:val="20"/>
          <w:szCs w:val="20"/>
        </w:rPr>
        <w:t>are</w:t>
      </w:r>
      <w:r w:rsidRPr="00B443B7">
        <w:rPr>
          <w:rFonts w:ascii="Georgia" w:hAnsi="Georgia"/>
          <w:sz w:val="20"/>
          <w:szCs w:val="20"/>
        </w:rPr>
        <w:t xml:space="preserve"> widely used in autonomous vehicles for perception and object detection. Cameras provide high-resolution visual information, while radars offer accurate distance and velocity measurements. Combining data from both sensors enhances the robustness and reliability of object detection and tracking systems.</w:t>
      </w:r>
    </w:p>
    <w:p w14:paraId="49E822ED" w14:textId="24680E6F" w:rsidR="00B72BFA" w:rsidRPr="00B443B7" w:rsidRDefault="00D23D90" w:rsidP="00D23D90">
      <w:pPr>
        <w:jc w:val="both"/>
        <w:rPr>
          <w:rFonts w:ascii="Georgia" w:hAnsi="Georgia"/>
          <w:sz w:val="20"/>
          <w:szCs w:val="20"/>
        </w:rPr>
      </w:pPr>
      <w:r w:rsidRPr="00B443B7">
        <w:rPr>
          <w:rFonts w:ascii="Georgia" w:hAnsi="Georgia"/>
          <w:sz w:val="20"/>
          <w:szCs w:val="20"/>
        </w:rPr>
        <w:t>3</w:t>
      </w:r>
      <w:r w:rsidR="00EC7D91" w:rsidRPr="00B443B7">
        <w:rPr>
          <w:rFonts w:ascii="Georgia" w:hAnsi="Georgia"/>
          <w:sz w:val="20"/>
          <w:szCs w:val="20"/>
        </w:rPr>
        <w:t>.2.2 Robotics:</w:t>
      </w:r>
    </w:p>
    <w:p w14:paraId="13AEDDF2" w14:textId="5872DF2A" w:rsidR="00EC7D91" w:rsidRPr="00B443B7" w:rsidRDefault="00EC7D91" w:rsidP="00D23D90">
      <w:pPr>
        <w:jc w:val="both"/>
        <w:rPr>
          <w:rFonts w:ascii="Georgia" w:hAnsi="Georgia"/>
          <w:sz w:val="20"/>
          <w:szCs w:val="20"/>
        </w:rPr>
      </w:pPr>
      <w:r w:rsidRPr="00B443B7">
        <w:rPr>
          <w:rFonts w:ascii="Georgia" w:hAnsi="Georgia"/>
          <w:sz w:val="20"/>
          <w:szCs w:val="20"/>
        </w:rPr>
        <w:t xml:space="preserve">Camera and radar fusion is valuable in robotics applications for environment perception, obstacle avoidance, and mapping. By combining the strengths of camera vision (object recognition, </w:t>
      </w:r>
      <w:proofErr w:type="spellStart"/>
      <w:r w:rsidRPr="00B443B7">
        <w:rPr>
          <w:rFonts w:ascii="Georgia" w:hAnsi="Georgia"/>
          <w:sz w:val="20"/>
          <w:szCs w:val="20"/>
        </w:rPr>
        <w:t>color</w:t>
      </w:r>
      <w:proofErr w:type="spellEnd"/>
      <w:r w:rsidRPr="00B443B7">
        <w:rPr>
          <w:rFonts w:ascii="Georgia" w:hAnsi="Georgia"/>
          <w:sz w:val="20"/>
          <w:szCs w:val="20"/>
        </w:rPr>
        <w:t xml:space="preserve"> detection) and radar (distance measurement, robustness in adverse weather conditions), robots can navigate and interact with their surroundings more effectively.</w:t>
      </w:r>
    </w:p>
    <w:p w14:paraId="7D52C0D3" w14:textId="2B54BF4F" w:rsidR="00B72BFA" w:rsidRPr="00B443B7" w:rsidRDefault="00D23D90" w:rsidP="00D23D90">
      <w:pPr>
        <w:jc w:val="both"/>
        <w:rPr>
          <w:rFonts w:ascii="Georgia" w:hAnsi="Georgia"/>
          <w:sz w:val="20"/>
          <w:szCs w:val="20"/>
        </w:rPr>
      </w:pPr>
      <w:r w:rsidRPr="00B443B7">
        <w:rPr>
          <w:rFonts w:ascii="Georgia" w:hAnsi="Georgia"/>
          <w:sz w:val="20"/>
          <w:szCs w:val="20"/>
        </w:rPr>
        <w:t>3</w:t>
      </w:r>
      <w:r w:rsidR="00EC7D91" w:rsidRPr="00B443B7">
        <w:rPr>
          <w:rFonts w:ascii="Georgia" w:hAnsi="Georgia"/>
          <w:sz w:val="20"/>
          <w:szCs w:val="20"/>
        </w:rPr>
        <w:t>.2.3 Surveillance and Security:</w:t>
      </w:r>
    </w:p>
    <w:p w14:paraId="36854CE7" w14:textId="437868A1" w:rsidR="00EC7D91" w:rsidRPr="00B443B7" w:rsidRDefault="00EC7D91" w:rsidP="00D23D90">
      <w:pPr>
        <w:jc w:val="both"/>
        <w:rPr>
          <w:rFonts w:ascii="Georgia" w:hAnsi="Georgia"/>
          <w:sz w:val="20"/>
          <w:szCs w:val="20"/>
        </w:rPr>
      </w:pPr>
      <w:r w:rsidRPr="00B443B7">
        <w:rPr>
          <w:rFonts w:ascii="Georgia" w:hAnsi="Georgia"/>
          <w:sz w:val="20"/>
          <w:szCs w:val="20"/>
        </w:rPr>
        <w:t>Integrating camera and radar sensors in surveillance systems enables comprehensive monitoring of large areas. Cameras provide visual identification and recognition, while radars can detect and track objects even in low visibility conditions. Sensor fusion enhances the accuracy and reliability of intrusion detection, object tracking, and perimeter security.</w:t>
      </w:r>
    </w:p>
    <w:p w14:paraId="16226393" w14:textId="32BE1E37" w:rsidR="00B72BFA" w:rsidRPr="00B443B7" w:rsidRDefault="00D23D90" w:rsidP="00D23D90">
      <w:pPr>
        <w:jc w:val="both"/>
        <w:rPr>
          <w:rFonts w:ascii="Georgia" w:hAnsi="Georgia"/>
          <w:sz w:val="20"/>
          <w:szCs w:val="20"/>
        </w:rPr>
      </w:pPr>
      <w:r w:rsidRPr="00B443B7">
        <w:rPr>
          <w:rFonts w:ascii="Georgia" w:hAnsi="Georgia"/>
          <w:sz w:val="20"/>
          <w:szCs w:val="20"/>
        </w:rPr>
        <w:t>3</w:t>
      </w:r>
      <w:r w:rsidR="00EC7D91" w:rsidRPr="00B443B7">
        <w:rPr>
          <w:rFonts w:ascii="Georgia" w:hAnsi="Georgia"/>
          <w:sz w:val="20"/>
          <w:szCs w:val="20"/>
        </w:rPr>
        <w:t>.2.4 Industrial Automation:</w:t>
      </w:r>
    </w:p>
    <w:p w14:paraId="32E41867" w14:textId="2AB8FF2E" w:rsidR="00EC7D91" w:rsidRPr="00B443B7" w:rsidRDefault="00EC7D91" w:rsidP="00D23D90">
      <w:pPr>
        <w:jc w:val="both"/>
        <w:rPr>
          <w:rFonts w:ascii="Georgia" w:hAnsi="Georgia"/>
          <w:sz w:val="20"/>
          <w:szCs w:val="20"/>
        </w:rPr>
      </w:pPr>
      <w:r w:rsidRPr="00B443B7">
        <w:rPr>
          <w:rFonts w:ascii="Georgia" w:hAnsi="Georgia"/>
          <w:sz w:val="20"/>
          <w:szCs w:val="20"/>
        </w:rPr>
        <w:t>In industrial settings, sensor fusion of cameras and radars can be used for object detection, tracking, and monitoring in manufacturing processes. For example, it can assist in quality control, detecting defects, and ensuring safe operation of machinery.</w:t>
      </w:r>
    </w:p>
    <w:p w14:paraId="76D38E2B" w14:textId="25699878" w:rsidR="00B72BFA" w:rsidRPr="00B443B7" w:rsidRDefault="00D23D90" w:rsidP="00D23D90">
      <w:pPr>
        <w:jc w:val="both"/>
        <w:rPr>
          <w:rFonts w:ascii="Georgia" w:hAnsi="Georgia"/>
          <w:sz w:val="20"/>
          <w:szCs w:val="20"/>
        </w:rPr>
      </w:pPr>
      <w:r w:rsidRPr="00B443B7">
        <w:rPr>
          <w:rFonts w:ascii="Georgia" w:hAnsi="Georgia"/>
          <w:sz w:val="20"/>
          <w:szCs w:val="20"/>
        </w:rPr>
        <w:t>3</w:t>
      </w:r>
      <w:r w:rsidR="00EC7D91" w:rsidRPr="00B443B7">
        <w:rPr>
          <w:rFonts w:ascii="Georgia" w:hAnsi="Georgia"/>
          <w:sz w:val="20"/>
          <w:szCs w:val="20"/>
        </w:rPr>
        <w:t>.2.5 Traffic Management:</w:t>
      </w:r>
    </w:p>
    <w:p w14:paraId="73890321" w14:textId="3892E7CE" w:rsidR="00EC7D91" w:rsidRPr="00B443B7" w:rsidRDefault="00EC7D91" w:rsidP="00D23D90">
      <w:pPr>
        <w:jc w:val="both"/>
        <w:rPr>
          <w:rFonts w:ascii="Georgia" w:hAnsi="Georgia"/>
          <w:sz w:val="20"/>
          <w:szCs w:val="20"/>
        </w:rPr>
      </w:pPr>
      <w:r w:rsidRPr="00B443B7">
        <w:rPr>
          <w:rFonts w:ascii="Georgia" w:hAnsi="Georgia"/>
          <w:sz w:val="20"/>
          <w:szCs w:val="20"/>
        </w:rPr>
        <w:t>Integrating camera and radar data in traffic management systems improves road safety, congestion detection, and traffic flow optimization. Cameras capture visual information such as vehicle types, license plates, and traffic signs, while radars provide real-time data on vehicle speed, distance, and presence. Sensor fusion enables more accurate analysis and decision-making for traffic control.</w:t>
      </w:r>
    </w:p>
    <w:p w14:paraId="4E0C80ED" w14:textId="411E65E6" w:rsidR="00B72BFA" w:rsidRPr="00B443B7" w:rsidRDefault="00D23D90" w:rsidP="00D23D90">
      <w:pPr>
        <w:jc w:val="both"/>
        <w:rPr>
          <w:rFonts w:ascii="Georgia" w:hAnsi="Georgia"/>
          <w:sz w:val="20"/>
          <w:szCs w:val="20"/>
        </w:rPr>
      </w:pPr>
      <w:r w:rsidRPr="00B443B7">
        <w:rPr>
          <w:rFonts w:ascii="Georgia" w:hAnsi="Georgia"/>
          <w:sz w:val="20"/>
          <w:szCs w:val="20"/>
        </w:rPr>
        <w:t>3</w:t>
      </w:r>
      <w:r w:rsidR="00EC7D91" w:rsidRPr="00B443B7">
        <w:rPr>
          <w:rFonts w:ascii="Georgia" w:hAnsi="Georgia"/>
          <w:sz w:val="20"/>
          <w:szCs w:val="20"/>
        </w:rPr>
        <w:t>.2.6 Augmented Reality (AR) and Virtual Reality (VR):</w:t>
      </w:r>
    </w:p>
    <w:p w14:paraId="5C354D8F" w14:textId="513A8BA8" w:rsidR="00EC7D91" w:rsidRPr="00B443B7" w:rsidRDefault="00EC7D91" w:rsidP="00D23D90">
      <w:pPr>
        <w:jc w:val="both"/>
        <w:rPr>
          <w:rFonts w:ascii="Georgia" w:hAnsi="Georgia"/>
          <w:sz w:val="20"/>
          <w:szCs w:val="20"/>
        </w:rPr>
      </w:pPr>
      <w:r w:rsidRPr="00B443B7">
        <w:rPr>
          <w:rFonts w:ascii="Georgia" w:hAnsi="Georgia"/>
          <w:sz w:val="20"/>
          <w:szCs w:val="20"/>
        </w:rPr>
        <w:t>Combining camera and radar data can enhance the immersive experience in AR and VR applications. Cameras capture the visual surroundings, while radars can provide depth information, enabling realistic virtual object placement and interaction with the physical environment.</w:t>
      </w:r>
    </w:p>
    <w:p w14:paraId="0193A43F" w14:textId="6F365D8C" w:rsidR="00EC7D91" w:rsidRPr="00B443B7" w:rsidRDefault="00D23D90" w:rsidP="00B72BFA">
      <w:pPr>
        <w:jc w:val="both"/>
        <w:rPr>
          <w:rFonts w:ascii="Georgia" w:hAnsi="Georgia"/>
          <w:b/>
          <w:bCs/>
          <w:sz w:val="20"/>
          <w:szCs w:val="20"/>
        </w:rPr>
      </w:pPr>
      <w:r w:rsidRPr="00B443B7">
        <w:rPr>
          <w:rFonts w:ascii="Georgia" w:hAnsi="Georgia"/>
          <w:b/>
          <w:bCs/>
          <w:sz w:val="20"/>
          <w:szCs w:val="20"/>
        </w:rPr>
        <w:t>3</w:t>
      </w:r>
      <w:r w:rsidR="00EC7D91" w:rsidRPr="00B443B7">
        <w:rPr>
          <w:rFonts w:ascii="Georgia" w:hAnsi="Georgia"/>
          <w:b/>
          <w:bCs/>
          <w:sz w:val="20"/>
          <w:szCs w:val="20"/>
        </w:rPr>
        <w:t xml:space="preserve">.3 </w:t>
      </w:r>
      <w:r w:rsidR="00423844" w:rsidRPr="00B443B7">
        <w:rPr>
          <w:rFonts w:ascii="Georgia" w:hAnsi="Georgia"/>
          <w:b/>
          <w:bCs/>
          <w:sz w:val="20"/>
          <w:szCs w:val="20"/>
        </w:rPr>
        <w:t>A</w:t>
      </w:r>
      <w:r w:rsidR="00EC7D91" w:rsidRPr="00B443B7">
        <w:rPr>
          <w:rFonts w:ascii="Georgia" w:hAnsi="Georgia"/>
          <w:b/>
          <w:bCs/>
          <w:sz w:val="20"/>
          <w:szCs w:val="20"/>
        </w:rPr>
        <w:t xml:space="preserve">lgorithms and </w:t>
      </w:r>
      <w:r w:rsidR="00423844" w:rsidRPr="00B443B7">
        <w:rPr>
          <w:rFonts w:ascii="Georgia" w:hAnsi="Georgia"/>
          <w:b/>
          <w:bCs/>
          <w:sz w:val="20"/>
          <w:szCs w:val="20"/>
        </w:rPr>
        <w:t>M</w:t>
      </w:r>
      <w:r w:rsidR="00EC7D91" w:rsidRPr="00B443B7">
        <w:rPr>
          <w:rFonts w:ascii="Georgia" w:hAnsi="Georgia"/>
          <w:b/>
          <w:bCs/>
          <w:sz w:val="20"/>
          <w:szCs w:val="20"/>
        </w:rPr>
        <w:t>echanism</w:t>
      </w:r>
      <w:r w:rsidR="00423844" w:rsidRPr="00B443B7">
        <w:rPr>
          <w:rFonts w:ascii="Georgia" w:hAnsi="Georgia"/>
          <w:b/>
          <w:bCs/>
          <w:sz w:val="20"/>
          <w:szCs w:val="20"/>
        </w:rPr>
        <w:t xml:space="preserve"> Used:</w:t>
      </w:r>
    </w:p>
    <w:p w14:paraId="67329105" w14:textId="5923EA02" w:rsidR="000B71F6" w:rsidRPr="00B443B7" w:rsidRDefault="00D23D90" w:rsidP="00B47C7C">
      <w:pPr>
        <w:jc w:val="both"/>
        <w:rPr>
          <w:rFonts w:ascii="Georgia" w:hAnsi="Georgia"/>
          <w:sz w:val="20"/>
          <w:szCs w:val="20"/>
        </w:rPr>
      </w:pPr>
      <w:r w:rsidRPr="00B443B7">
        <w:rPr>
          <w:rFonts w:ascii="Georgia" w:hAnsi="Georgia"/>
          <w:sz w:val="20"/>
          <w:szCs w:val="20"/>
        </w:rPr>
        <w:t>3</w:t>
      </w:r>
      <w:r w:rsidR="00EC7D91" w:rsidRPr="00B443B7">
        <w:rPr>
          <w:rFonts w:ascii="Georgia" w:hAnsi="Georgia"/>
          <w:sz w:val="20"/>
          <w:szCs w:val="20"/>
        </w:rPr>
        <w:t xml:space="preserve">.3.1 </w:t>
      </w:r>
      <w:r w:rsidR="00B47C7C" w:rsidRPr="00B443B7">
        <w:rPr>
          <w:rFonts w:ascii="Georgia" w:hAnsi="Georgia"/>
          <w:sz w:val="20"/>
          <w:szCs w:val="20"/>
        </w:rPr>
        <w:t>Sensor Fusion Algorithm</w:t>
      </w:r>
    </w:p>
    <w:p w14:paraId="0964A427" w14:textId="2326240D" w:rsidR="0076389C" w:rsidRPr="00B443B7" w:rsidRDefault="0076389C" w:rsidP="00B47C7C">
      <w:pPr>
        <w:jc w:val="both"/>
        <w:rPr>
          <w:rFonts w:ascii="Georgia" w:hAnsi="Georgia"/>
          <w:sz w:val="20"/>
          <w:szCs w:val="20"/>
        </w:rPr>
      </w:pPr>
      <w:r w:rsidRPr="00B443B7">
        <w:rPr>
          <w:rFonts w:ascii="Georgia" w:hAnsi="Georgia"/>
          <w:sz w:val="20"/>
          <w:szCs w:val="20"/>
        </w:rPr>
        <w:t xml:space="preserve">Kalman </w:t>
      </w:r>
      <w:r w:rsidR="00537B86" w:rsidRPr="00B443B7">
        <w:rPr>
          <w:rFonts w:ascii="Georgia" w:hAnsi="Georgia"/>
          <w:sz w:val="20"/>
          <w:szCs w:val="20"/>
        </w:rPr>
        <w:t>Filter [</w:t>
      </w:r>
      <w:r w:rsidRPr="00B443B7">
        <w:rPr>
          <w:rFonts w:ascii="Georgia" w:hAnsi="Georgia"/>
          <w:sz w:val="20"/>
          <w:szCs w:val="20"/>
        </w:rPr>
        <w:t>1</w:t>
      </w:r>
      <w:r w:rsidR="00F0386D" w:rsidRPr="00B443B7">
        <w:rPr>
          <w:rFonts w:ascii="Georgia" w:hAnsi="Georgia"/>
          <w:sz w:val="20"/>
          <w:szCs w:val="20"/>
        </w:rPr>
        <w:t>,4</w:t>
      </w:r>
      <w:r w:rsidRPr="00B443B7">
        <w:rPr>
          <w:rFonts w:ascii="Georgia" w:hAnsi="Georgia"/>
          <w:sz w:val="20"/>
          <w:szCs w:val="20"/>
        </w:rPr>
        <w:t>]</w:t>
      </w:r>
      <w:r w:rsidR="00B47C7C" w:rsidRPr="00B443B7">
        <w:rPr>
          <w:rFonts w:ascii="Georgia" w:hAnsi="Georgia"/>
          <w:sz w:val="20"/>
          <w:szCs w:val="20"/>
        </w:rPr>
        <w:t xml:space="preserve">: The Kalman filter goes through two basic steps: prediction and update, which are executed iteratively as fresh measurements become available. Cameras and radar sensors have various strengths and drawbacks in terms of detection accuracy, detection range, and environmental robustness. Vision-based sensors, such as cameras, are extremely successful at detecting and recognizing objects from up to 100 meters away. However, beyond this range, camera performance steadily diminishes, and accurate object detection becomes almost impossible at distances greater than 150 m. Radar sensors, on the other hand, can offer longer-distance measurements and are well-known for their resilience in </w:t>
      </w:r>
      <w:r w:rsidR="00CA7F08">
        <w:rPr>
          <w:rFonts w:ascii="Georgia" w:hAnsi="Georgia"/>
          <w:sz w:val="20"/>
          <w:szCs w:val="20"/>
        </w:rPr>
        <w:t>low light</w:t>
      </w:r>
      <w:r w:rsidR="00B47C7C" w:rsidRPr="00B443B7">
        <w:rPr>
          <w:rFonts w:ascii="Georgia" w:hAnsi="Georgia"/>
          <w:sz w:val="20"/>
          <w:szCs w:val="20"/>
        </w:rPr>
        <w:t xml:space="preserve"> and poor weather circumstances. While radar sensors may be influenced by uncommon environmental events such as lightning, their performance under difficult conditions is </w:t>
      </w:r>
      <w:r w:rsidR="00B47C7C" w:rsidRPr="00B443B7">
        <w:rPr>
          <w:rFonts w:ascii="Georgia" w:hAnsi="Georgia"/>
          <w:sz w:val="20"/>
          <w:szCs w:val="20"/>
        </w:rPr>
        <w:lastRenderedPageBreak/>
        <w:t>often more reliable than cameras. To take advantage of the advantages of both types of sensors, the camera and radar sensors execute object identification and classification independently, and the results are integrated using a fusion method.</w:t>
      </w:r>
    </w:p>
    <w:p w14:paraId="0544E8CC" w14:textId="78D2BC3C" w:rsidR="00B47C7C" w:rsidRPr="00B443B7" w:rsidRDefault="00D23D90" w:rsidP="00B47C7C">
      <w:pPr>
        <w:jc w:val="both"/>
        <w:rPr>
          <w:rFonts w:ascii="Georgia" w:hAnsi="Georgia"/>
          <w:sz w:val="20"/>
          <w:szCs w:val="20"/>
        </w:rPr>
      </w:pPr>
      <w:r w:rsidRPr="00B443B7">
        <w:rPr>
          <w:rFonts w:ascii="Georgia" w:hAnsi="Georgia"/>
          <w:sz w:val="20"/>
          <w:szCs w:val="20"/>
        </w:rPr>
        <w:t>3</w:t>
      </w:r>
      <w:r w:rsidR="00B47C7C" w:rsidRPr="00B443B7">
        <w:rPr>
          <w:rFonts w:ascii="Georgia" w:hAnsi="Georgia"/>
          <w:sz w:val="20"/>
          <w:szCs w:val="20"/>
        </w:rPr>
        <w:t xml:space="preserve">.3.2 Sensor Fusion Techniques: </w:t>
      </w:r>
    </w:p>
    <w:p w14:paraId="3FA3A051" w14:textId="0941CFDB" w:rsidR="00B47C7C" w:rsidRPr="00B443B7" w:rsidRDefault="00B47C7C" w:rsidP="00B47C7C">
      <w:pPr>
        <w:jc w:val="both"/>
        <w:rPr>
          <w:rFonts w:ascii="Georgia" w:hAnsi="Georgia"/>
          <w:sz w:val="20"/>
          <w:szCs w:val="20"/>
        </w:rPr>
      </w:pPr>
      <w:r w:rsidRPr="00B443B7">
        <w:rPr>
          <w:rFonts w:ascii="Georgia" w:hAnsi="Georgia"/>
          <w:sz w:val="20"/>
          <w:szCs w:val="20"/>
        </w:rPr>
        <w:t xml:space="preserve">In ADAS, traditional sensor fusion techniques like Kalman filtering and Bayesian methods are widely employed. Kalman filtering estimates the status of things and predicts their future </w:t>
      </w:r>
      <w:proofErr w:type="spellStart"/>
      <w:r w:rsidRPr="00B443B7">
        <w:rPr>
          <w:rFonts w:ascii="Georgia" w:hAnsi="Georgia"/>
          <w:sz w:val="20"/>
          <w:szCs w:val="20"/>
        </w:rPr>
        <w:t>behavior</w:t>
      </w:r>
      <w:proofErr w:type="spellEnd"/>
      <w:r w:rsidRPr="00B443B7">
        <w:rPr>
          <w:rFonts w:ascii="Georgia" w:hAnsi="Georgia"/>
          <w:sz w:val="20"/>
          <w:szCs w:val="20"/>
        </w:rPr>
        <w:t xml:space="preserve"> by combining sensor measurements with a dynamic model. Bayesian approaches employ probabilistic models to combine sensor data and more correctly determine object states. These strategies lay the groundwork for sensor fusion, although they may have limits in more complex settings.</w:t>
      </w:r>
    </w:p>
    <w:p w14:paraId="76E87D1F" w14:textId="695C3210" w:rsidR="000B71F6" w:rsidRPr="00B443B7" w:rsidRDefault="00D23D90" w:rsidP="0046678C">
      <w:pPr>
        <w:jc w:val="both"/>
        <w:rPr>
          <w:rFonts w:ascii="Georgia" w:hAnsi="Georgia"/>
          <w:sz w:val="20"/>
          <w:szCs w:val="20"/>
        </w:rPr>
      </w:pPr>
      <w:r w:rsidRPr="00B443B7">
        <w:rPr>
          <w:rFonts w:ascii="Georgia" w:hAnsi="Georgia"/>
          <w:sz w:val="20"/>
          <w:szCs w:val="20"/>
        </w:rPr>
        <w:t>3</w:t>
      </w:r>
      <w:r w:rsidR="0046678C" w:rsidRPr="00B443B7">
        <w:rPr>
          <w:rFonts w:ascii="Georgia" w:hAnsi="Georgia"/>
          <w:sz w:val="20"/>
          <w:szCs w:val="20"/>
        </w:rPr>
        <w:t>.3.</w:t>
      </w:r>
      <w:r w:rsidR="000B71F6" w:rsidRPr="00B443B7">
        <w:rPr>
          <w:rFonts w:ascii="Georgia" w:hAnsi="Georgia"/>
          <w:sz w:val="20"/>
          <w:szCs w:val="20"/>
        </w:rPr>
        <w:t>3 Deep Learning Fusion:</w:t>
      </w:r>
    </w:p>
    <w:p w14:paraId="501504DF" w14:textId="77777777" w:rsidR="000B71F6" w:rsidRPr="00B443B7" w:rsidRDefault="000B71F6" w:rsidP="0046678C">
      <w:pPr>
        <w:jc w:val="both"/>
        <w:rPr>
          <w:rFonts w:ascii="Georgia" w:hAnsi="Georgia"/>
          <w:sz w:val="20"/>
          <w:szCs w:val="20"/>
        </w:rPr>
      </w:pPr>
      <w:r w:rsidRPr="00B443B7">
        <w:rPr>
          <w:rFonts w:ascii="Georgia" w:hAnsi="Georgia"/>
          <w:sz w:val="20"/>
          <w:szCs w:val="20"/>
        </w:rPr>
        <w:t>Deep learning techniques like convolutional neural networks (CNNs) and recurrent neural networks (RNNs) have shown significant promise for sensor fusion. These models can learn to extract useful elements from camera, radar, and lidar data and combine them for better object detection, tracking, and prediction. Deep learning-based fusion techniques take advantage of neural network strengths to handle complicated, high-dimensional sensor data with greater accuracy.</w:t>
      </w:r>
    </w:p>
    <w:p w14:paraId="5168CD88" w14:textId="4CAD0DF3" w:rsidR="000B71F6" w:rsidRPr="00B443B7" w:rsidRDefault="00D23D90" w:rsidP="0046678C">
      <w:pPr>
        <w:jc w:val="both"/>
        <w:rPr>
          <w:rFonts w:ascii="Georgia" w:hAnsi="Georgia"/>
          <w:sz w:val="20"/>
          <w:szCs w:val="20"/>
        </w:rPr>
      </w:pPr>
      <w:r w:rsidRPr="00B443B7">
        <w:rPr>
          <w:rFonts w:ascii="Georgia" w:hAnsi="Georgia"/>
          <w:sz w:val="20"/>
          <w:szCs w:val="20"/>
        </w:rPr>
        <w:t>3</w:t>
      </w:r>
      <w:r w:rsidR="0046678C" w:rsidRPr="00B443B7">
        <w:rPr>
          <w:rFonts w:ascii="Georgia" w:hAnsi="Georgia"/>
          <w:sz w:val="20"/>
          <w:szCs w:val="20"/>
        </w:rPr>
        <w:t>.3.</w:t>
      </w:r>
      <w:r w:rsidR="000B71F6" w:rsidRPr="00B443B7">
        <w:rPr>
          <w:rFonts w:ascii="Georgia" w:hAnsi="Georgia"/>
          <w:sz w:val="20"/>
          <w:szCs w:val="20"/>
        </w:rPr>
        <w:t xml:space="preserve">4 Calibration and Synchronization: </w:t>
      </w:r>
    </w:p>
    <w:p w14:paraId="3CA1B12C" w14:textId="7035CE99" w:rsidR="000B71F6" w:rsidRPr="00B443B7" w:rsidRDefault="000B71F6" w:rsidP="0046678C">
      <w:pPr>
        <w:jc w:val="both"/>
        <w:rPr>
          <w:rFonts w:ascii="Georgia" w:hAnsi="Georgia"/>
          <w:sz w:val="20"/>
          <w:szCs w:val="20"/>
        </w:rPr>
      </w:pPr>
      <w:r w:rsidRPr="00B443B7">
        <w:rPr>
          <w:rFonts w:ascii="Georgia" w:hAnsi="Georgia"/>
          <w:sz w:val="20"/>
          <w:szCs w:val="20"/>
        </w:rPr>
        <w:t xml:space="preserve">Accurate sensor calibration is critical for effective sensor fusion. Intrinsic calibration entails determining each sensor's inherent properties, such as focal length and distortion coefficients. Extrinsic calibration determines the sensors' relative position and orientation in a shared coordinate system. Temporal alignment and synchronization guarantee that data from many sensors </w:t>
      </w:r>
      <w:r w:rsidR="00D23D90" w:rsidRPr="00B443B7">
        <w:rPr>
          <w:rFonts w:ascii="Georgia" w:hAnsi="Georgia"/>
          <w:sz w:val="20"/>
          <w:szCs w:val="20"/>
        </w:rPr>
        <w:t>are</w:t>
      </w:r>
      <w:r w:rsidRPr="00B443B7">
        <w:rPr>
          <w:rFonts w:ascii="Georgia" w:hAnsi="Georgia"/>
          <w:sz w:val="20"/>
          <w:szCs w:val="20"/>
        </w:rPr>
        <w:t xml:space="preserve"> properly aligned in time, allowing for accurate fusion.</w:t>
      </w:r>
    </w:p>
    <w:p w14:paraId="2216CBDD" w14:textId="76B50BFD" w:rsidR="000B71F6" w:rsidRPr="00B443B7" w:rsidRDefault="00D23D90" w:rsidP="0046678C">
      <w:pPr>
        <w:jc w:val="both"/>
        <w:rPr>
          <w:rFonts w:ascii="Georgia" w:hAnsi="Georgia"/>
          <w:sz w:val="20"/>
          <w:szCs w:val="20"/>
        </w:rPr>
      </w:pPr>
      <w:r w:rsidRPr="00B443B7">
        <w:rPr>
          <w:rFonts w:ascii="Georgia" w:hAnsi="Georgia"/>
          <w:sz w:val="20"/>
          <w:szCs w:val="20"/>
        </w:rPr>
        <w:t>3</w:t>
      </w:r>
      <w:r w:rsidR="0046678C" w:rsidRPr="00B443B7">
        <w:rPr>
          <w:rFonts w:ascii="Georgia" w:hAnsi="Georgia"/>
          <w:sz w:val="20"/>
          <w:szCs w:val="20"/>
        </w:rPr>
        <w:t>.2.</w:t>
      </w:r>
      <w:r w:rsidR="000B71F6" w:rsidRPr="00B443B7">
        <w:rPr>
          <w:rFonts w:ascii="Georgia" w:hAnsi="Georgia"/>
          <w:sz w:val="20"/>
          <w:szCs w:val="20"/>
        </w:rPr>
        <w:t>5 Object Detection and Tracking:</w:t>
      </w:r>
    </w:p>
    <w:p w14:paraId="5F979FD2" w14:textId="77777777" w:rsidR="000B71F6" w:rsidRPr="00B443B7" w:rsidRDefault="000B71F6" w:rsidP="0046678C">
      <w:pPr>
        <w:jc w:val="both"/>
        <w:rPr>
          <w:rFonts w:ascii="Georgia" w:hAnsi="Georgia"/>
          <w:sz w:val="20"/>
          <w:szCs w:val="20"/>
        </w:rPr>
      </w:pPr>
      <w:r w:rsidRPr="00B443B7">
        <w:rPr>
          <w:rFonts w:ascii="Georgia" w:hAnsi="Georgia"/>
          <w:sz w:val="20"/>
          <w:szCs w:val="20"/>
        </w:rPr>
        <w:t>Sensor Fusion allows for robust object detection and tracking by merging information from cameras, radar, and lidar sensors. Cameras give detailed visual information, allowing for exact object recognition and classification. Radar sensors measure distance, velocity, and angle, which aids in long-range detection and tracking, particularly in inclement weather.</w:t>
      </w:r>
    </w:p>
    <w:p w14:paraId="56DB2084" w14:textId="095696BD" w:rsidR="000B71F6" w:rsidRPr="00B443B7" w:rsidRDefault="00D23D90" w:rsidP="0046678C">
      <w:pPr>
        <w:jc w:val="both"/>
        <w:rPr>
          <w:rFonts w:ascii="Georgia" w:hAnsi="Georgia"/>
          <w:sz w:val="20"/>
          <w:szCs w:val="20"/>
        </w:rPr>
      </w:pPr>
      <w:r w:rsidRPr="00B443B7">
        <w:rPr>
          <w:rFonts w:ascii="Georgia" w:hAnsi="Georgia"/>
          <w:sz w:val="20"/>
          <w:szCs w:val="20"/>
        </w:rPr>
        <w:t>3</w:t>
      </w:r>
      <w:r w:rsidR="0046678C" w:rsidRPr="00B443B7">
        <w:rPr>
          <w:rFonts w:ascii="Georgia" w:hAnsi="Georgia"/>
          <w:sz w:val="20"/>
          <w:szCs w:val="20"/>
        </w:rPr>
        <w:t>.3.</w:t>
      </w:r>
      <w:r w:rsidR="000B71F6" w:rsidRPr="00B443B7">
        <w:rPr>
          <w:rFonts w:ascii="Georgia" w:hAnsi="Georgia"/>
          <w:sz w:val="20"/>
          <w:szCs w:val="20"/>
        </w:rPr>
        <w:t>6 Radar Key Point Prediction:</w:t>
      </w:r>
    </w:p>
    <w:p w14:paraId="64EE2A10" w14:textId="0D993A29" w:rsidR="001841AE" w:rsidRPr="00B443B7" w:rsidRDefault="00D23D90" w:rsidP="0046678C">
      <w:pPr>
        <w:jc w:val="both"/>
        <w:rPr>
          <w:rFonts w:ascii="Georgia" w:hAnsi="Georgia"/>
          <w:sz w:val="20"/>
          <w:szCs w:val="20"/>
        </w:rPr>
      </w:pPr>
      <w:r w:rsidRPr="00B443B7">
        <w:rPr>
          <w:rFonts w:ascii="Georgia" w:hAnsi="Georgia"/>
          <w:sz w:val="20"/>
          <w:szCs w:val="20"/>
        </w:rPr>
        <w:t>R</w:t>
      </w:r>
      <w:r w:rsidR="000B71F6" w:rsidRPr="00B443B7">
        <w:rPr>
          <w:rFonts w:ascii="Georgia" w:hAnsi="Georgia"/>
          <w:sz w:val="20"/>
          <w:szCs w:val="20"/>
        </w:rPr>
        <w:t xml:space="preserve">adar key point prediction refers to the estimation and prediction of specific qualities or attributes that are required for radar-based prediction activities. Sensor fusion improves radar critical point prediction by combining the complementary skills of </w:t>
      </w:r>
      <w:r w:rsidR="00B77332" w:rsidRPr="00B443B7">
        <w:rPr>
          <w:rFonts w:ascii="Georgia" w:hAnsi="Georgia"/>
          <w:sz w:val="20"/>
          <w:szCs w:val="20"/>
        </w:rPr>
        <w:t>cameras,</w:t>
      </w:r>
      <w:r w:rsidR="00B77332">
        <w:rPr>
          <w:rFonts w:ascii="Georgia" w:hAnsi="Georgia"/>
          <w:sz w:val="20"/>
          <w:szCs w:val="20"/>
        </w:rPr>
        <w:t xml:space="preserve"> and </w:t>
      </w:r>
      <w:r w:rsidR="000B71F6" w:rsidRPr="00B443B7">
        <w:rPr>
          <w:rFonts w:ascii="Georgia" w:hAnsi="Georgia"/>
          <w:sz w:val="20"/>
          <w:szCs w:val="20"/>
        </w:rPr>
        <w:t>rada</w:t>
      </w:r>
      <w:r w:rsidR="001A6A1D">
        <w:rPr>
          <w:rFonts w:ascii="Georgia" w:hAnsi="Georgia"/>
          <w:sz w:val="20"/>
          <w:szCs w:val="20"/>
        </w:rPr>
        <w:t>r</w:t>
      </w:r>
      <w:r w:rsidR="000B71F6" w:rsidRPr="00B443B7">
        <w:rPr>
          <w:rFonts w:ascii="Georgia" w:hAnsi="Georgia"/>
          <w:sz w:val="20"/>
          <w:szCs w:val="20"/>
        </w:rPr>
        <w:t>. The system may acquire a more thorough picture of the environment by fusing data from many sensors, allowing for more accurate predictions.</w:t>
      </w:r>
    </w:p>
    <w:p w14:paraId="5D673CEC" w14:textId="010A1A8E" w:rsidR="0046678C" w:rsidRPr="00B443B7" w:rsidRDefault="00D23D90" w:rsidP="0046678C">
      <w:pPr>
        <w:jc w:val="both"/>
        <w:rPr>
          <w:rFonts w:ascii="Georgia" w:hAnsi="Georgia"/>
          <w:b/>
          <w:bCs/>
          <w:sz w:val="20"/>
          <w:szCs w:val="20"/>
        </w:rPr>
      </w:pPr>
      <w:r w:rsidRPr="00B443B7">
        <w:rPr>
          <w:rFonts w:ascii="Georgia" w:hAnsi="Georgia"/>
          <w:b/>
          <w:bCs/>
          <w:sz w:val="20"/>
          <w:szCs w:val="20"/>
        </w:rPr>
        <w:t>3</w:t>
      </w:r>
      <w:r w:rsidR="0046678C" w:rsidRPr="00B443B7">
        <w:rPr>
          <w:rFonts w:ascii="Georgia" w:hAnsi="Georgia"/>
          <w:b/>
          <w:bCs/>
          <w:sz w:val="20"/>
          <w:szCs w:val="20"/>
        </w:rPr>
        <w:t>.4 Evaluation metrics:</w:t>
      </w:r>
    </w:p>
    <w:p w14:paraId="0BCABCFE" w14:textId="679F0875" w:rsidR="0046678C" w:rsidRPr="00B443B7" w:rsidRDefault="00D23D90" w:rsidP="0046678C">
      <w:pPr>
        <w:jc w:val="both"/>
        <w:rPr>
          <w:rFonts w:ascii="Georgia" w:hAnsi="Georgia"/>
          <w:sz w:val="20"/>
          <w:szCs w:val="20"/>
        </w:rPr>
      </w:pPr>
      <w:r w:rsidRPr="00B443B7">
        <w:rPr>
          <w:rFonts w:ascii="Georgia" w:hAnsi="Georgia"/>
          <w:sz w:val="20"/>
          <w:szCs w:val="20"/>
        </w:rPr>
        <w:t>3</w:t>
      </w:r>
      <w:r w:rsidR="0046678C" w:rsidRPr="00B443B7">
        <w:rPr>
          <w:rFonts w:ascii="Georgia" w:hAnsi="Georgia"/>
          <w:sz w:val="20"/>
          <w:szCs w:val="20"/>
        </w:rPr>
        <w:t xml:space="preserve">.4.1 The </w:t>
      </w:r>
      <w:r w:rsidRPr="00B443B7">
        <w:rPr>
          <w:rFonts w:ascii="Georgia" w:hAnsi="Georgia"/>
          <w:sz w:val="20"/>
          <w:szCs w:val="20"/>
        </w:rPr>
        <w:t>Multiple</w:t>
      </w:r>
      <w:r w:rsidR="0046678C" w:rsidRPr="00B443B7">
        <w:rPr>
          <w:rFonts w:ascii="Georgia" w:hAnsi="Georgia"/>
          <w:sz w:val="20"/>
          <w:szCs w:val="20"/>
        </w:rPr>
        <w:t xml:space="preserve"> Object tracking precision (MOPT)</w:t>
      </w:r>
      <w:r w:rsidR="00537B86" w:rsidRPr="00B443B7">
        <w:rPr>
          <w:rFonts w:ascii="Georgia" w:hAnsi="Georgia"/>
          <w:sz w:val="20"/>
          <w:szCs w:val="20"/>
        </w:rPr>
        <w:t>:</w:t>
      </w:r>
    </w:p>
    <w:p w14:paraId="7BC112E5" w14:textId="6693593E" w:rsidR="0046678C" w:rsidRPr="00B443B7" w:rsidRDefault="0046678C" w:rsidP="0046678C">
      <w:pPr>
        <w:jc w:val="both"/>
        <w:rPr>
          <w:rFonts w:ascii="Georgia" w:hAnsi="Georgia"/>
          <w:sz w:val="20"/>
          <w:szCs w:val="20"/>
        </w:rPr>
      </w:pPr>
      <w:r w:rsidRPr="00B443B7">
        <w:rPr>
          <w:rFonts w:ascii="Georgia" w:hAnsi="Georgia"/>
          <w:sz w:val="20"/>
          <w:szCs w:val="20"/>
        </w:rPr>
        <w:t>MOTP</w:t>
      </w:r>
      <w:r w:rsidR="00537B86" w:rsidRPr="00B443B7">
        <w:rPr>
          <w:rFonts w:ascii="Georgia" w:hAnsi="Georgia"/>
          <w:sz w:val="20"/>
          <w:szCs w:val="20"/>
        </w:rPr>
        <w:t xml:space="preserve"> [2]</w:t>
      </w:r>
      <w:r w:rsidRPr="00B443B7">
        <w:rPr>
          <w:rFonts w:ascii="Georgia" w:hAnsi="Georgia"/>
          <w:sz w:val="20"/>
          <w:szCs w:val="20"/>
        </w:rPr>
        <w:t xml:space="preserve"> assesses an object tracking algorithm's </w:t>
      </w:r>
      <w:r w:rsidR="00D23D90" w:rsidRPr="00B443B7">
        <w:rPr>
          <w:rFonts w:ascii="Georgia" w:hAnsi="Georgia"/>
          <w:sz w:val="20"/>
          <w:szCs w:val="20"/>
        </w:rPr>
        <w:t>localization</w:t>
      </w:r>
      <w:r w:rsidRPr="00B443B7">
        <w:rPr>
          <w:rFonts w:ascii="Georgia" w:hAnsi="Georgia"/>
          <w:sz w:val="20"/>
          <w:szCs w:val="20"/>
        </w:rPr>
        <w:t xml:space="preserve"> precision. It computes the average distance between the tracked items' expected positions and their corresponding ground truth positions.</w:t>
      </w:r>
    </w:p>
    <w:p w14:paraId="1E13E954" w14:textId="235D09BC" w:rsidR="0046678C" w:rsidRPr="00B443B7" w:rsidRDefault="0046678C" w:rsidP="0046678C">
      <w:pPr>
        <w:jc w:val="both"/>
        <w:rPr>
          <w:rFonts w:ascii="Georgia" w:hAnsi="Georgia"/>
          <w:sz w:val="20"/>
          <w:szCs w:val="20"/>
        </w:rPr>
      </w:pPr>
      <w:r w:rsidRPr="00B443B7">
        <w:rPr>
          <w:rFonts w:ascii="Georgia" w:hAnsi="Georgia"/>
          <w:sz w:val="20"/>
          <w:szCs w:val="20"/>
        </w:rPr>
        <w:t xml:space="preserve">A lower MOTP score indicates higher precision because the algorithm's projected positions are closer to the ground truth positions. A perfect MOTP score of 0 shows that the projected and ground truth positions are identical. In short, MOTA assesses total tracking accuracy, taking into account false positives, false negatives, and identity swaps, whereas MOTP focuses primarily on object </w:t>
      </w:r>
      <w:r w:rsidR="00D23D90" w:rsidRPr="00B443B7">
        <w:rPr>
          <w:rFonts w:ascii="Georgia" w:hAnsi="Georgia"/>
          <w:sz w:val="20"/>
          <w:szCs w:val="20"/>
        </w:rPr>
        <w:t>localization</w:t>
      </w:r>
      <w:r w:rsidRPr="00B443B7">
        <w:rPr>
          <w:rFonts w:ascii="Georgia" w:hAnsi="Georgia"/>
          <w:sz w:val="20"/>
          <w:szCs w:val="20"/>
        </w:rPr>
        <w:t xml:space="preserve"> precision. A greater MOTA score denotes improved tracking accuracy. A flawless MOTA score of 1 implies that the algorithm tracked all objects correctly and without errors. These metrics assist researchers and developers in evaluating and comparing the performance of various </w:t>
      </w:r>
      <w:r w:rsidR="00D23D90" w:rsidRPr="00B443B7">
        <w:rPr>
          <w:rFonts w:ascii="Georgia" w:hAnsi="Georgia"/>
          <w:sz w:val="20"/>
          <w:szCs w:val="20"/>
        </w:rPr>
        <w:t>object-tracking</w:t>
      </w:r>
      <w:r w:rsidRPr="00B443B7">
        <w:rPr>
          <w:rFonts w:ascii="Georgia" w:hAnsi="Georgia"/>
          <w:sz w:val="20"/>
          <w:szCs w:val="20"/>
        </w:rPr>
        <w:t xml:space="preserve"> methods. The following formula is used to determine MOTP:</w:t>
      </w:r>
    </w:p>
    <w:p w14:paraId="1995ACD3" w14:textId="6006E818" w:rsidR="0046678C" w:rsidRPr="00B443B7" w:rsidRDefault="0046678C" w:rsidP="0046678C">
      <w:pPr>
        <w:jc w:val="both"/>
        <w:rPr>
          <w:rFonts w:ascii="Georgia" w:hAnsi="Georgia"/>
          <w:sz w:val="20"/>
          <w:szCs w:val="20"/>
        </w:rPr>
      </w:pPr>
      <w:r w:rsidRPr="00B443B7">
        <w:rPr>
          <w:rFonts w:ascii="Georgia" w:hAnsi="Georgia"/>
          <w:sz w:val="20"/>
          <w:szCs w:val="20"/>
        </w:rPr>
        <w:t>MOTP = (sum of anticipated and ground truth position distances) / (total number of accurately tracked objects)</w:t>
      </w:r>
    </w:p>
    <w:p w14:paraId="40825758" w14:textId="0F1FD8BA" w:rsidR="0046678C" w:rsidRPr="00B443B7" w:rsidRDefault="00D23D90" w:rsidP="0046678C">
      <w:pPr>
        <w:jc w:val="both"/>
        <w:rPr>
          <w:rFonts w:ascii="Georgia" w:hAnsi="Georgia"/>
          <w:sz w:val="20"/>
          <w:szCs w:val="20"/>
        </w:rPr>
      </w:pPr>
      <w:r w:rsidRPr="00B443B7">
        <w:rPr>
          <w:rFonts w:ascii="Georgia" w:hAnsi="Georgia"/>
          <w:sz w:val="20"/>
          <w:szCs w:val="20"/>
        </w:rPr>
        <w:t>3</w:t>
      </w:r>
      <w:r w:rsidR="0046678C" w:rsidRPr="00B443B7">
        <w:rPr>
          <w:rFonts w:ascii="Georgia" w:hAnsi="Georgia"/>
          <w:sz w:val="20"/>
          <w:szCs w:val="20"/>
        </w:rPr>
        <w:t xml:space="preserve">.4.2 The </w:t>
      </w:r>
      <w:r w:rsidRPr="00B443B7">
        <w:rPr>
          <w:rFonts w:ascii="Georgia" w:hAnsi="Georgia"/>
          <w:sz w:val="20"/>
          <w:szCs w:val="20"/>
        </w:rPr>
        <w:t>Multiple</w:t>
      </w:r>
      <w:r w:rsidR="0046678C" w:rsidRPr="00B443B7">
        <w:rPr>
          <w:rFonts w:ascii="Georgia" w:hAnsi="Georgia"/>
          <w:sz w:val="20"/>
          <w:szCs w:val="20"/>
        </w:rPr>
        <w:t xml:space="preserve"> Object tracking accuracy (MOTA):</w:t>
      </w:r>
    </w:p>
    <w:p w14:paraId="61B17620" w14:textId="03839AEE" w:rsidR="0046678C" w:rsidRPr="00B443B7" w:rsidRDefault="0046678C" w:rsidP="0046678C">
      <w:pPr>
        <w:jc w:val="both"/>
        <w:rPr>
          <w:rFonts w:ascii="Georgia" w:hAnsi="Georgia"/>
          <w:sz w:val="20"/>
          <w:szCs w:val="20"/>
        </w:rPr>
      </w:pPr>
      <w:r w:rsidRPr="00B443B7">
        <w:rPr>
          <w:rFonts w:ascii="Georgia" w:hAnsi="Georgia"/>
          <w:sz w:val="20"/>
          <w:szCs w:val="20"/>
        </w:rPr>
        <w:lastRenderedPageBreak/>
        <w:t>MOTA</w:t>
      </w:r>
      <w:r w:rsidR="00537B86" w:rsidRPr="00B443B7">
        <w:rPr>
          <w:rFonts w:ascii="Georgia" w:hAnsi="Georgia"/>
          <w:sz w:val="20"/>
          <w:szCs w:val="20"/>
        </w:rPr>
        <w:t xml:space="preserve"> [2]</w:t>
      </w:r>
      <w:r w:rsidRPr="00B443B7">
        <w:rPr>
          <w:rFonts w:ascii="Georgia" w:hAnsi="Georgia"/>
          <w:sz w:val="20"/>
          <w:szCs w:val="20"/>
        </w:rPr>
        <w:t xml:space="preserve"> assesses an object tracking algorithm's overall accuracy by taking into account several criteria such as false positives, false negatives, and identity swaps. It considers how well an algorithm finds and tracks objects in a video clip. Summing up the different error ratios gives us the total error rate. The following formula is used to determine MOTA:</w:t>
      </w:r>
    </w:p>
    <w:p w14:paraId="6991C46D" w14:textId="468D81D0" w:rsidR="0046678C" w:rsidRPr="00B443B7" w:rsidRDefault="0046678C" w:rsidP="0046678C">
      <w:pPr>
        <w:jc w:val="both"/>
        <w:rPr>
          <w:rFonts w:ascii="Georgia" w:hAnsi="Georgia"/>
          <w:sz w:val="20"/>
          <w:szCs w:val="20"/>
        </w:rPr>
      </w:pPr>
      <w:r w:rsidRPr="00B443B7">
        <w:rPr>
          <w:rFonts w:ascii="Georgia" w:hAnsi="Georgia"/>
          <w:sz w:val="20"/>
          <w:szCs w:val="20"/>
        </w:rPr>
        <w:t>MOTA = 1 - (total number of ground truth objects minus the sum of false positives, false negatives, and identity switches)</w:t>
      </w:r>
    </w:p>
    <w:p w14:paraId="6CA3AFB4" w14:textId="764D0346" w:rsidR="00537B86" w:rsidRPr="00B443B7" w:rsidRDefault="00D23D90" w:rsidP="00537B86">
      <w:pPr>
        <w:jc w:val="both"/>
        <w:rPr>
          <w:rFonts w:ascii="Georgia" w:hAnsi="Georgia"/>
          <w:sz w:val="20"/>
          <w:szCs w:val="20"/>
        </w:rPr>
      </w:pPr>
      <w:r w:rsidRPr="00B443B7">
        <w:rPr>
          <w:rFonts w:ascii="Georgia" w:hAnsi="Georgia"/>
          <w:sz w:val="20"/>
          <w:szCs w:val="20"/>
        </w:rPr>
        <w:t>3</w:t>
      </w:r>
      <w:r w:rsidR="0046678C" w:rsidRPr="00B443B7">
        <w:rPr>
          <w:rFonts w:ascii="Georgia" w:hAnsi="Georgia"/>
          <w:sz w:val="20"/>
          <w:szCs w:val="20"/>
        </w:rPr>
        <w:t>.4.3</w:t>
      </w:r>
      <w:r w:rsidR="00537B86" w:rsidRPr="00B443B7">
        <w:rPr>
          <w:rFonts w:ascii="Georgia" w:hAnsi="Georgia"/>
          <w:sz w:val="20"/>
          <w:szCs w:val="20"/>
        </w:rPr>
        <w:t xml:space="preserve"> Average </w:t>
      </w:r>
      <w:r w:rsidRPr="00B443B7">
        <w:rPr>
          <w:rFonts w:ascii="Georgia" w:hAnsi="Georgia"/>
          <w:sz w:val="20"/>
          <w:szCs w:val="20"/>
        </w:rPr>
        <w:t>Multi-Object</w:t>
      </w:r>
      <w:r w:rsidR="00537B86" w:rsidRPr="00B443B7">
        <w:rPr>
          <w:rFonts w:ascii="Georgia" w:hAnsi="Georgia"/>
          <w:sz w:val="20"/>
          <w:szCs w:val="20"/>
        </w:rPr>
        <w:t xml:space="preserve"> Tracking Precision (AMOTP):</w:t>
      </w:r>
    </w:p>
    <w:p w14:paraId="19CFDD94" w14:textId="3CCFC2D3" w:rsidR="00537B86" w:rsidRPr="00B443B7" w:rsidRDefault="00537B86" w:rsidP="00537B86">
      <w:pPr>
        <w:jc w:val="both"/>
        <w:rPr>
          <w:rFonts w:ascii="Georgia" w:hAnsi="Georgia"/>
          <w:sz w:val="20"/>
          <w:szCs w:val="20"/>
        </w:rPr>
      </w:pPr>
      <w:r w:rsidRPr="00B443B7">
        <w:rPr>
          <w:rFonts w:ascii="Georgia" w:hAnsi="Georgia"/>
          <w:sz w:val="20"/>
          <w:szCs w:val="20"/>
        </w:rPr>
        <w:t>Like AMOTA, AMOTP [3] computes the average tracking precision across numerous video sequences. It considers an algorithm's tracking precision consistency across diverse contexts. AMOTP is calculated by first calculating MOTP for each video sequence, and then taking the average of these MOTP values across all sequences. AMOTP is a measure of an algorithm's average localization precision across multiple sequences. A lower AMOTP score indicates more precision in many settings.</w:t>
      </w:r>
    </w:p>
    <w:p w14:paraId="5674266B" w14:textId="77777777" w:rsidR="00537B86" w:rsidRPr="00B443B7" w:rsidRDefault="00537B86" w:rsidP="00537B86">
      <w:pPr>
        <w:jc w:val="both"/>
        <w:rPr>
          <w:rFonts w:ascii="Georgia" w:hAnsi="Georgia"/>
          <w:sz w:val="20"/>
          <w:szCs w:val="20"/>
        </w:rPr>
      </w:pPr>
      <w:r w:rsidRPr="00B443B7">
        <w:rPr>
          <w:rFonts w:ascii="Georgia" w:hAnsi="Georgia"/>
          <w:sz w:val="20"/>
          <w:szCs w:val="20"/>
        </w:rPr>
        <w:t>AMOTP = (sum of all video sequence MOTP scores) / total number of video sequences</w:t>
      </w:r>
    </w:p>
    <w:p w14:paraId="001C3D33" w14:textId="3774D229" w:rsidR="00537B86" w:rsidRPr="00B443B7" w:rsidRDefault="00D23D90" w:rsidP="00537B86">
      <w:pPr>
        <w:jc w:val="both"/>
        <w:rPr>
          <w:rFonts w:ascii="Georgia" w:hAnsi="Georgia"/>
          <w:sz w:val="20"/>
          <w:szCs w:val="20"/>
        </w:rPr>
      </w:pPr>
      <w:r w:rsidRPr="00B443B7">
        <w:rPr>
          <w:rFonts w:ascii="Georgia" w:hAnsi="Georgia"/>
          <w:sz w:val="20"/>
          <w:szCs w:val="20"/>
        </w:rPr>
        <w:t>3</w:t>
      </w:r>
      <w:r w:rsidR="0046678C" w:rsidRPr="00B443B7">
        <w:rPr>
          <w:rFonts w:ascii="Georgia" w:hAnsi="Georgia"/>
          <w:sz w:val="20"/>
          <w:szCs w:val="20"/>
        </w:rPr>
        <w:t>.4.4</w:t>
      </w:r>
      <w:r w:rsidR="00537B86" w:rsidRPr="00B443B7">
        <w:rPr>
          <w:rFonts w:ascii="Georgia" w:hAnsi="Georgia"/>
          <w:sz w:val="20"/>
          <w:szCs w:val="20"/>
        </w:rPr>
        <w:t xml:space="preserve"> Average </w:t>
      </w:r>
      <w:r w:rsidRPr="00B443B7">
        <w:rPr>
          <w:rFonts w:ascii="Georgia" w:hAnsi="Georgia"/>
          <w:sz w:val="20"/>
          <w:szCs w:val="20"/>
        </w:rPr>
        <w:t>Multi-Object</w:t>
      </w:r>
      <w:r w:rsidR="00537B86" w:rsidRPr="00B443B7">
        <w:rPr>
          <w:rFonts w:ascii="Georgia" w:hAnsi="Georgia"/>
          <w:sz w:val="20"/>
          <w:szCs w:val="20"/>
        </w:rPr>
        <w:t xml:space="preserve"> Tracking Accuracy (AMOTA): </w:t>
      </w:r>
    </w:p>
    <w:p w14:paraId="69E0C796" w14:textId="0971F052" w:rsidR="00537B86" w:rsidRPr="00B443B7" w:rsidRDefault="00537B86" w:rsidP="00537B86">
      <w:pPr>
        <w:jc w:val="both"/>
        <w:rPr>
          <w:rFonts w:ascii="Georgia" w:hAnsi="Georgia"/>
          <w:sz w:val="20"/>
          <w:szCs w:val="20"/>
        </w:rPr>
      </w:pPr>
      <w:r w:rsidRPr="00B443B7">
        <w:rPr>
          <w:rFonts w:ascii="Georgia" w:hAnsi="Georgia"/>
          <w:sz w:val="20"/>
          <w:szCs w:val="20"/>
        </w:rPr>
        <w:t xml:space="preserve">AMOTA [3] is a MOTA extension that computes the average tracking accuracy over many video sequences. It provides a more comprehensive evaluation of the performance of an </w:t>
      </w:r>
      <w:r w:rsidR="00D23D90" w:rsidRPr="00B443B7">
        <w:rPr>
          <w:rFonts w:ascii="Georgia" w:hAnsi="Georgia"/>
          <w:sz w:val="20"/>
          <w:szCs w:val="20"/>
        </w:rPr>
        <w:t>object-tracking</w:t>
      </w:r>
      <w:r w:rsidRPr="00B443B7">
        <w:rPr>
          <w:rFonts w:ascii="Georgia" w:hAnsi="Georgia"/>
          <w:sz w:val="20"/>
          <w:szCs w:val="20"/>
        </w:rPr>
        <w:t xml:space="preserve"> method by taking into account its consistency across different contexts. AMOTA is produced by first calculating MOTA for each video sequence and then taking the average of these MOTA values across all sequences. AMOTA aids in evaluating an algorithm's overall performance across various tracking settings. A greater AMOTA number suggests more accurate tracking across numerous sequences.</w:t>
      </w:r>
    </w:p>
    <w:p w14:paraId="6F55A6AC" w14:textId="0AEA4BBC" w:rsidR="00537B86" w:rsidRPr="00B443B7" w:rsidRDefault="00537B86" w:rsidP="00537B86">
      <w:pPr>
        <w:jc w:val="both"/>
        <w:rPr>
          <w:rFonts w:ascii="Georgia" w:hAnsi="Georgia"/>
          <w:sz w:val="20"/>
          <w:szCs w:val="20"/>
        </w:rPr>
      </w:pPr>
      <w:r w:rsidRPr="00B443B7">
        <w:rPr>
          <w:rFonts w:ascii="Georgia" w:hAnsi="Georgia"/>
          <w:sz w:val="20"/>
          <w:szCs w:val="20"/>
        </w:rPr>
        <w:t>(Sum of MOTA scores for all video sequences) / total number of video sequences = AMOTA</w:t>
      </w:r>
    </w:p>
    <w:p w14:paraId="02FD24F2" w14:textId="74BC8D5B" w:rsidR="00537B86" w:rsidRPr="00B443B7" w:rsidRDefault="00D23D90" w:rsidP="00537B86">
      <w:pPr>
        <w:jc w:val="both"/>
        <w:rPr>
          <w:rFonts w:ascii="Georgia" w:hAnsi="Georgia"/>
          <w:sz w:val="20"/>
          <w:szCs w:val="20"/>
        </w:rPr>
      </w:pPr>
      <w:r w:rsidRPr="00B443B7">
        <w:rPr>
          <w:rFonts w:ascii="Georgia" w:hAnsi="Georgia"/>
          <w:sz w:val="20"/>
          <w:szCs w:val="20"/>
        </w:rPr>
        <w:t>3</w:t>
      </w:r>
      <w:r w:rsidR="0046678C" w:rsidRPr="00B443B7">
        <w:rPr>
          <w:rFonts w:ascii="Georgia" w:hAnsi="Georgia"/>
          <w:sz w:val="20"/>
          <w:szCs w:val="20"/>
        </w:rPr>
        <w:t>.4.5</w:t>
      </w:r>
      <w:r w:rsidR="00537B86" w:rsidRPr="00B443B7">
        <w:rPr>
          <w:rFonts w:ascii="Georgia" w:hAnsi="Georgia"/>
          <w:sz w:val="20"/>
          <w:szCs w:val="20"/>
        </w:rPr>
        <w:t xml:space="preserve"> Smoothed Average </w:t>
      </w:r>
      <w:r w:rsidRPr="00B443B7">
        <w:rPr>
          <w:rFonts w:ascii="Georgia" w:hAnsi="Georgia"/>
          <w:sz w:val="20"/>
          <w:szCs w:val="20"/>
        </w:rPr>
        <w:t>Multi-Object</w:t>
      </w:r>
      <w:r w:rsidR="00537B86" w:rsidRPr="00B443B7">
        <w:rPr>
          <w:rFonts w:ascii="Georgia" w:hAnsi="Georgia"/>
          <w:sz w:val="20"/>
          <w:szCs w:val="20"/>
        </w:rPr>
        <w:t xml:space="preserve"> Tracking Accuracy SMOTA:</w:t>
      </w:r>
    </w:p>
    <w:p w14:paraId="706EA27A" w14:textId="4D7393DD" w:rsidR="0046678C" w:rsidRPr="00B443B7" w:rsidRDefault="00537B86" w:rsidP="00537B86">
      <w:pPr>
        <w:jc w:val="both"/>
        <w:rPr>
          <w:rFonts w:ascii="Georgia" w:hAnsi="Georgia"/>
          <w:sz w:val="20"/>
          <w:szCs w:val="20"/>
        </w:rPr>
      </w:pPr>
      <w:r w:rsidRPr="00B443B7">
        <w:rPr>
          <w:rFonts w:ascii="Georgia" w:hAnsi="Georgia"/>
          <w:sz w:val="20"/>
          <w:szCs w:val="20"/>
        </w:rPr>
        <w:t xml:space="preserve">Smoothed MOTA [3] (sMOTA) is an upgraded variant of MOTA that takes into account the temporal continuity of object tracking. It addresses MOTA's sensitivity to rapid changes in tracking performance between consecutive frames. sMOTA computes a smoother version of MOTA by </w:t>
      </w:r>
      <w:r w:rsidR="00CA7F08" w:rsidRPr="00CA7F08">
        <w:rPr>
          <w:rFonts w:ascii="Georgia" w:hAnsi="Georgia"/>
          <w:sz w:val="20"/>
          <w:szCs w:val="20"/>
        </w:rPr>
        <w:t>considering prior frame tracking performance</w:t>
      </w:r>
      <w:r w:rsidRPr="00B443B7">
        <w:rPr>
          <w:rFonts w:ascii="Georgia" w:hAnsi="Georgia"/>
          <w:sz w:val="20"/>
          <w:szCs w:val="20"/>
        </w:rPr>
        <w:t xml:space="preserve">. It punishes unexpected changes in false positives, false negatives, and identity shifts. sMOTA contributes to a more steady and consistent assessment of an algorithm's tracking accuracy over time. It is especially beneficial for examining algorithm performance in videos with demanding circumstances or </w:t>
      </w:r>
      <w:r w:rsidR="00D23D90" w:rsidRPr="00B443B7">
        <w:rPr>
          <w:rFonts w:ascii="Georgia" w:hAnsi="Georgia"/>
          <w:sz w:val="20"/>
          <w:szCs w:val="20"/>
        </w:rPr>
        <w:t>fast-changing</w:t>
      </w:r>
      <w:r w:rsidRPr="00B443B7">
        <w:rPr>
          <w:rFonts w:ascii="Georgia" w:hAnsi="Georgia"/>
          <w:sz w:val="20"/>
          <w:szCs w:val="20"/>
        </w:rPr>
        <w:t xml:space="preserve"> surroundings.</w:t>
      </w:r>
    </w:p>
    <w:p w14:paraId="16FE6D65" w14:textId="26E4B0DD" w:rsidR="00537B86" w:rsidRPr="00B443B7" w:rsidRDefault="00D23D90" w:rsidP="00537B86">
      <w:pPr>
        <w:jc w:val="both"/>
        <w:rPr>
          <w:rFonts w:ascii="Georgia" w:hAnsi="Georgia"/>
          <w:sz w:val="20"/>
          <w:szCs w:val="20"/>
        </w:rPr>
      </w:pPr>
      <w:r w:rsidRPr="00B443B7">
        <w:rPr>
          <w:rFonts w:ascii="Georgia" w:hAnsi="Georgia"/>
          <w:sz w:val="20"/>
          <w:szCs w:val="20"/>
        </w:rPr>
        <w:t>3</w:t>
      </w:r>
      <w:r w:rsidR="0046678C" w:rsidRPr="00B443B7">
        <w:rPr>
          <w:rFonts w:ascii="Georgia" w:hAnsi="Georgia"/>
          <w:sz w:val="20"/>
          <w:szCs w:val="20"/>
        </w:rPr>
        <w:t>.4.6</w:t>
      </w:r>
      <w:r w:rsidR="00537B86" w:rsidRPr="00B443B7">
        <w:rPr>
          <w:rFonts w:ascii="Georgia" w:hAnsi="Georgia"/>
          <w:sz w:val="20"/>
          <w:szCs w:val="20"/>
        </w:rPr>
        <w:t xml:space="preserve"> Track initialization duration (TID):</w:t>
      </w:r>
    </w:p>
    <w:p w14:paraId="05CD9307" w14:textId="23362EAB" w:rsidR="0046678C" w:rsidRPr="00B443B7" w:rsidRDefault="00537B86" w:rsidP="00537B86">
      <w:pPr>
        <w:jc w:val="both"/>
        <w:rPr>
          <w:rFonts w:ascii="Georgia" w:hAnsi="Georgia"/>
          <w:sz w:val="20"/>
          <w:szCs w:val="20"/>
        </w:rPr>
      </w:pPr>
      <w:r w:rsidRPr="00B443B7">
        <w:rPr>
          <w:rFonts w:ascii="Georgia" w:hAnsi="Georgia"/>
          <w:sz w:val="20"/>
          <w:szCs w:val="20"/>
        </w:rPr>
        <w:t xml:space="preserve">TID </w:t>
      </w:r>
      <w:r w:rsidR="00402F0B">
        <w:rPr>
          <w:rFonts w:ascii="Georgia" w:hAnsi="Georgia"/>
          <w:sz w:val="20"/>
          <w:szCs w:val="20"/>
        </w:rPr>
        <w:t xml:space="preserve">[3] </w:t>
      </w:r>
      <w:r w:rsidRPr="00B443B7">
        <w:rPr>
          <w:rFonts w:ascii="Georgia" w:hAnsi="Georgia"/>
          <w:sz w:val="20"/>
          <w:szCs w:val="20"/>
        </w:rPr>
        <w:t xml:space="preserve">is </w:t>
      </w:r>
      <w:r w:rsidR="00D23D90" w:rsidRPr="00B443B7">
        <w:rPr>
          <w:rFonts w:ascii="Georgia" w:hAnsi="Georgia"/>
          <w:sz w:val="20"/>
          <w:szCs w:val="20"/>
        </w:rPr>
        <w:t>when an algorithm establishes</w:t>
      </w:r>
      <w:r w:rsidRPr="00B443B7">
        <w:rPr>
          <w:rFonts w:ascii="Georgia" w:hAnsi="Georgia"/>
          <w:sz w:val="20"/>
          <w:szCs w:val="20"/>
        </w:rPr>
        <w:t xml:space="preserve"> a track after an object enters the scene or reappears after being temporarily occluded. It measures the efficiency of the track initialization procedure, which is critical for tracking objects accurately from the start. TID is commonly expressed as the number of frames required for an algorithm to successfully initialize a track. A shorter TID indicates that track initiation will be faster and more efficient. A longer TID, on the other hand, indicates a slower or less effective track initialization process. TID reduction is significant because it reduces the time it takes to recognize and track items </w:t>
      </w:r>
      <w:r w:rsidR="00D23D90" w:rsidRPr="00B443B7">
        <w:rPr>
          <w:rFonts w:ascii="Georgia" w:hAnsi="Georgia"/>
          <w:sz w:val="20"/>
          <w:szCs w:val="20"/>
        </w:rPr>
        <w:t>entering or returning</w:t>
      </w:r>
      <w:r w:rsidRPr="00B443B7">
        <w:rPr>
          <w:rFonts w:ascii="Georgia" w:hAnsi="Georgia"/>
          <w:sz w:val="20"/>
          <w:szCs w:val="20"/>
        </w:rPr>
        <w:t xml:space="preserve"> </w:t>
      </w:r>
      <w:r w:rsidR="00D23D90" w:rsidRPr="00B443B7">
        <w:rPr>
          <w:rFonts w:ascii="Georgia" w:hAnsi="Georgia"/>
          <w:sz w:val="20"/>
          <w:szCs w:val="20"/>
        </w:rPr>
        <w:t>to</w:t>
      </w:r>
      <w:r w:rsidRPr="00B443B7">
        <w:rPr>
          <w:rFonts w:ascii="Georgia" w:hAnsi="Georgia"/>
          <w:sz w:val="20"/>
          <w:szCs w:val="20"/>
        </w:rPr>
        <w:t xml:space="preserve"> the scene. </w:t>
      </w:r>
      <w:r w:rsidR="00D23D90" w:rsidRPr="00B443B7">
        <w:rPr>
          <w:rFonts w:ascii="Georgia" w:hAnsi="Georgia"/>
          <w:sz w:val="20"/>
          <w:szCs w:val="20"/>
        </w:rPr>
        <w:t>Fast-track</w:t>
      </w:r>
      <w:r w:rsidRPr="00B443B7">
        <w:rPr>
          <w:rFonts w:ascii="Georgia" w:hAnsi="Georgia"/>
          <w:sz w:val="20"/>
          <w:szCs w:val="20"/>
        </w:rPr>
        <w:t xml:space="preserve"> initialization allows the algorithm to begin tracking objects quickly, resulting in provide more accurate and trustworthy tracking outcomes.</w:t>
      </w:r>
    </w:p>
    <w:p w14:paraId="069D6974" w14:textId="7AA3215B" w:rsidR="00537B86" w:rsidRPr="00B443B7" w:rsidRDefault="00D23D90" w:rsidP="00537B86">
      <w:pPr>
        <w:jc w:val="both"/>
        <w:rPr>
          <w:rFonts w:ascii="Georgia" w:hAnsi="Georgia"/>
          <w:sz w:val="20"/>
          <w:szCs w:val="20"/>
        </w:rPr>
      </w:pPr>
      <w:r w:rsidRPr="00B443B7">
        <w:rPr>
          <w:rFonts w:ascii="Georgia" w:hAnsi="Georgia"/>
          <w:sz w:val="20"/>
          <w:szCs w:val="20"/>
        </w:rPr>
        <w:t>3</w:t>
      </w:r>
      <w:r w:rsidR="00537B86" w:rsidRPr="00B443B7">
        <w:rPr>
          <w:rFonts w:ascii="Georgia" w:hAnsi="Georgia"/>
          <w:sz w:val="20"/>
          <w:szCs w:val="20"/>
        </w:rPr>
        <w:t>.4.7 Longest gap duration (LGD):</w:t>
      </w:r>
    </w:p>
    <w:p w14:paraId="64669F3C" w14:textId="71262E89" w:rsidR="00537B86" w:rsidRPr="00B443B7" w:rsidRDefault="00537B86" w:rsidP="00537B86">
      <w:pPr>
        <w:jc w:val="both"/>
        <w:rPr>
          <w:rFonts w:ascii="Georgia" w:hAnsi="Georgia"/>
          <w:sz w:val="20"/>
          <w:szCs w:val="20"/>
        </w:rPr>
      </w:pPr>
      <w:r w:rsidRPr="00B443B7">
        <w:rPr>
          <w:rFonts w:ascii="Georgia" w:hAnsi="Georgia"/>
          <w:sz w:val="20"/>
          <w:szCs w:val="20"/>
        </w:rPr>
        <w:t>The longest temporal interval between two consecutive detections of the same item in a video clip is measured by LGD</w:t>
      </w:r>
      <w:r w:rsidR="00402F0B">
        <w:rPr>
          <w:rFonts w:ascii="Georgia" w:hAnsi="Georgia"/>
          <w:sz w:val="20"/>
          <w:szCs w:val="20"/>
        </w:rPr>
        <w:t xml:space="preserve"> [3]</w:t>
      </w:r>
      <w:r w:rsidRPr="00B443B7">
        <w:rPr>
          <w:rFonts w:ascii="Georgia" w:hAnsi="Georgia"/>
          <w:sz w:val="20"/>
          <w:szCs w:val="20"/>
        </w:rPr>
        <w:t>. It measures an object tracking algorithm's ability to keep tracking during extended periods of occlusion or when objects temporarily disappear from the scene. LGD is calculated by counting the number of frames that indicate the length of the longest gap. A lower LGD value implies higher temporal continuity, implying that the system can efficiently sustain tracking even when objects are occluded or briefly not visible. An approach can assure robust tracking performance in circumstances with occlusions, object interactions, or other problems that cause occasional disappearance by minimizing LGD. The capacity to bridge vast temporal gaps helps to produce trustworthy and accurate tracking results.</w:t>
      </w:r>
    </w:p>
    <w:p w14:paraId="17356821" w14:textId="77777777" w:rsidR="000B71F6" w:rsidRPr="00B443B7" w:rsidRDefault="000B71F6" w:rsidP="00B47C7C">
      <w:pPr>
        <w:jc w:val="both"/>
        <w:rPr>
          <w:rFonts w:ascii="Georgia" w:hAnsi="Georgia"/>
          <w:sz w:val="20"/>
          <w:szCs w:val="20"/>
        </w:rPr>
      </w:pPr>
    </w:p>
    <w:p w14:paraId="7D28F3EB" w14:textId="034A24D6" w:rsidR="00EC7D91" w:rsidRPr="00B443B7" w:rsidRDefault="00EC7D91" w:rsidP="00B72BFA">
      <w:pPr>
        <w:jc w:val="both"/>
        <w:rPr>
          <w:rFonts w:ascii="Georgia" w:hAnsi="Georgia"/>
          <w:sz w:val="20"/>
          <w:szCs w:val="20"/>
        </w:rPr>
      </w:pPr>
    </w:p>
    <w:p w14:paraId="43098054" w14:textId="77777777" w:rsidR="000B71F6" w:rsidRPr="00B443B7" w:rsidRDefault="000B71F6" w:rsidP="00B72BFA">
      <w:pPr>
        <w:jc w:val="both"/>
        <w:rPr>
          <w:rFonts w:ascii="Georgia" w:hAnsi="Georgia"/>
          <w:sz w:val="20"/>
          <w:szCs w:val="20"/>
        </w:rPr>
      </w:pPr>
    </w:p>
    <w:p w14:paraId="1C43354E" w14:textId="77777777" w:rsidR="008561EA" w:rsidRDefault="008561EA" w:rsidP="00537B86">
      <w:pPr>
        <w:jc w:val="both"/>
        <w:rPr>
          <w:rFonts w:ascii="Georgia" w:hAnsi="Georgia"/>
          <w:sz w:val="20"/>
          <w:szCs w:val="20"/>
        </w:rPr>
      </w:pPr>
    </w:p>
    <w:p w14:paraId="430DF710" w14:textId="4C3C84A6" w:rsidR="004F3F4C" w:rsidRPr="00B443B7" w:rsidRDefault="000B71F6" w:rsidP="00537B86">
      <w:pPr>
        <w:jc w:val="both"/>
        <w:rPr>
          <w:rFonts w:ascii="Georgia" w:hAnsi="Georgia"/>
          <w:sz w:val="20"/>
          <w:szCs w:val="20"/>
        </w:rPr>
      </w:pPr>
      <w:bookmarkStart w:id="1" w:name="_Hlk139025208"/>
      <w:r w:rsidRPr="00B443B7">
        <w:rPr>
          <w:rFonts w:ascii="Georgia" w:hAnsi="Georgia"/>
          <w:sz w:val="20"/>
          <w:szCs w:val="20"/>
        </w:rPr>
        <w:t>REFERENCES:</w:t>
      </w:r>
    </w:p>
    <w:p w14:paraId="3563518B" w14:textId="5CD260CB" w:rsidR="000B71F6" w:rsidRPr="00B443B7" w:rsidRDefault="004F3F4C" w:rsidP="00A66A55">
      <w:pPr>
        <w:jc w:val="both"/>
        <w:rPr>
          <w:rFonts w:ascii="Georgia" w:hAnsi="Georgia"/>
          <w:sz w:val="20"/>
          <w:szCs w:val="20"/>
        </w:rPr>
      </w:pPr>
      <w:r w:rsidRPr="00B443B7">
        <w:rPr>
          <w:rFonts w:ascii="Georgia" w:hAnsi="Georgia"/>
          <w:sz w:val="20"/>
          <w:szCs w:val="20"/>
        </w:rPr>
        <w:t xml:space="preserve">[1] </w:t>
      </w:r>
      <w:proofErr w:type="spellStart"/>
      <w:r w:rsidRPr="00B443B7">
        <w:rPr>
          <w:rFonts w:ascii="Georgia" w:hAnsi="Georgia"/>
          <w:sz w:val="20"/>
          <w:szCs w:val="20"/>
        </w:rPr>
        <w:t>Shenglin</w:t>
      </w:r>
      <w:proofErr w:type="spellEnd"/>
      <w:r w:rsidRPr="00B443B7">
        <w:rPr>
          <w:rFonts w:ascii="Georgia" w:hAnsi="Georgia"/>
          <w:sz w:val="20"/>
          <w:szCs w:val="20"/>
        </w:rPr>
        <w:t xml:space="preserve"> Li and Hwan-</w:t>
      </w:r>
      <w:proofErr w:type="spellStart"/>
      <w:r w:rsidRPr="00B443B7">
        <w:rPr>
          <w:rFonts w:ascii="Georgia" w:hAnsi="Georgia"/>
          <w:sz w:val="20"/>
          <w:szCs w:val="20"/>
        </w:rPr>
        <w:t>Sik</w:t>
      </w:r>
      <w:proofErr w:type="spellEnd"/>
      <w:r w:rsidRPr="00B443B7">
        <w:rPr>
          <w:rFonts w:ascii="Georgia" w:hAnsi="Georgia"/>
          <w:sz w:val="20"/>
          <w:szCs w:val="20"/>
        </w:rPr>
        <w:t xml:space="preserve"> Yoon</w:t>
      </w:r>
      <w:r w:rsidR="00D411FE">
        <w:rPr>
          <w:rFonts w:ascii="Georgia" w:hAnsi="Georgia" w:cs="Segoe UI"/>
          <w:color w:val="343541"/>
          <w:sz w:val="20"/>
          <w:szCs w:val="20"/>
        </w:rPr>
        <w:t xml:space="preserve">; </w:t>
      </w:r>
      <w:r w:rsidR="000B71F6" w:rsidRPr="00B443B7">
        <w:rPr>
          <w:rFonts w:ascii="Georgia" w:hAnsi="Georgia"/>
          <w:b/>
          <w:bCs/>
          <w:sz w:val="20"/>
          <w:szCs w:val="20"/>
        </w:rPr>
        <w:t>Sensor Fusion-Based Vehicle Detection and Tracking Using a Single Camera and Radar at a Traffic Intersection</w:t>
      </w:r>
      <w:r>
        <w:rPr>
          <w:rFonts w:ascii="Georgia" w:hAnsi="Georgia"/>
          <w:b/>
          <w:bCs/>
          <w:sz w:val="20"/>
          <w:szCs w:val="20"/>
        </w:rPr>
        <w:t xml:space="preserve"> </w:t>
      </w:r>
    </w:p>
    <w:p w14:paraId="22ADBF3A" w14:textId="28DCF065" w:rsidR="00C80620" w:rsidRPr="00B443B7" w:rsidRDefault="004F3F4C" w:rsidP="00A66A55">
      <w:pPr>
        <w:jc w:val="both"/>
        <w:rPr>
          <w:rFonts w:ascii="Georgia" w:hAnsi="Georgia"/>
          <w:sz w:val="20"/>
          <w:szCs w:val="20"/>
        </w:rPr>
      </w:pPr>
      <w:r w:rsidRPr="00B443B7">
        <w:rPr>
          <w:rFonts w:ascii="Georgia" w:hAnsi="Georgia"/>
          <w:sz w:val="20"/>
          <w:szCs w:val="20"/>
        </w:rPr>
        <w:t xml:space="preserve">[2] Keni Bernardin and Rainer </w:t>
      </w:r>
      <w:proofErr w:type="spellStart"/>
      <w:r w:rsidRPr="00B443B7">
        <w:rPr>
          <w:rFonts w:ascii="Georgia" w:hAnsi="Georgia"/>
          <w:sz w:val="20"/>
          <w:szCs w:val="20"/>
        </w:rPr>
        <w:t>Stiefelhagen</w:t>
      </w:r>
      <w:proofErr w:type="spellEnd"/>
      <w:r w:rsidR="00D411FE">
        <w:rPr>
          <w:rFonts w:ascii="Georgia" w:hAnsi="Georgia" w:cs="Segoe UI"/>
          <w:color w:val="343541"/>
          <w:sz w:val="20"/>
          <w:szCs w:val="20"/>
        </w:rPr>
        <w:t xml:space="preserve">; </w:t>
      </w:r>
      <w:r w:rsidR="00BE529D" w:rsidRPr="00B443B7">
        <w:rPr>
          <w:rFonts w:ascii="Georgia" w:hAnsi="Georgia"/>
          <w:b/>
          <w:bCs/>
          <w:sz w:val="20"/>
          <w:szCs w:val="20"/>
        </w:rPr>
        <w:t>Evaluating Multiple Object Tracking Performance:</w:t>
      </w:r>
      <w:r w:rsidR="00CA7F08">
        <w:rPr>
          <w:rFonts w:ascii="Georgia" w:hAnsi="Georgia"/>
          <w:b/>
          <w:bCs/>
          <w:sz w:val="20"/>
          <w:szCs w:val="20"/>
        </w:rPr>
        <w:t xml:space="preserve"> </w:t>
      </w:r>
      <w:r w:rsidR="00BE529D" w:rsidRPr="00B443B7">
        <w:rPr>
          <w:rFonts w:ascii="Georgia" w:hAnsi="Georgia"/>
          <w:b/>
          <w:bCs/>
          <w:sz w:val="20"/>
          <w:szCs w:val="20"/>
        </w:rPr>
        <w:t>The CLEAR MOT Metrics</w:t>
      </w:r>
      <w:r>
        <w:rPr>
          <w:rFonts w:ascii="Georgia" w:hAnsi="Georgia"/>
          <w:b/>
          <w:bCs/>
          <w:sz w:val="20"/>
          <w:szCs w:val="20"/>
        </w:rPr>
        <w:t xml:space="preserve"> </w:t>
      </w:r>
      <w:r w:rsidR="00BE529D" w:rsidRPr="00B443B7">
        <w:rPr>
          <w:rFonts w:ascii="Georgia" w:hAnsi="Georgia"/>
          <w:sz w:val="20"/>
          <w:szCs w:val="20"/>
        </w:rPr>
        <w:t>at Karlsruhe, 76131 Karlsruhe, Germany</w:t>
      </w:r>
    </w:p>
    <w:p w14:paraId="153C0DE0" w14:textId="3037982D" w:rsidR="00C80620" w:rsidRPr="00B443B7" w:rsidRDefault="004F3F4C" w:rsidP="00C80620">
      <w:pPr>
        <w:jc w:val="both"/>
        <w:rPr>
          <w:rFonts w:ascii="Georgia" w:hAnsi="Georgia"/>
          <w:sz w:val="20"/>
          <w:szCs w:val="20"/>
        </w:rPr>
      </w:pPr>
      <w:r w:rsidRPr="00B443B7">
        <w:rPr>
          <w:rFonts w:ascii="Georgia" w:hAnsi="Georgia"/>
          <w:sz w:val="20"/>
          <w:szCs w:val="20"/>
        </w:rPr>
        <w:t xml:space="preserve">[3] Holger Caesar, Varun </w:t>
      </w:r>
      <w:proofErr w:type="spellStart"/>
      <w:r w:rsidRPr="00B443B7">
        <w:rPr>
          <w:rFonts w:ascii="Georgia" w:hAnsi="Georgia"/>
          <w:sz w:val="20"/>
          <w:szCs w:val="20"/>
        </w:rPr>
        <w:t>Bankiti</w:t>
      </w:r>
      <w:proofErr w:type="spellEnd"/>
      <w:r w:rsidRPr="00B443B7">
        <w:rPr>
          <w:rFonts w:ascii="Georgia" w:hAnsi="Georgia"/>
          <w:sz w:val="20"/>
          <w:szCs w:val="20"/>
        </w:rPr>
        <w:t xml:space="preserve">, Alex H. Lang, Sourabh Vora, Venice Erin Liong, </w:t>
      </w:r>
      <w:proofErr w:type="spellStart"/>
      <w:r w:rsidRPr="00B443B7">
        <w:rPr>
          <w:rFonts w:ascii="Georgia" w:hAnsi="Georgia"/>
          <w:sz w:val="20"/>
          <w:szCs w:val="20"/>
        </w:rPr>
        <w:t>Qiang</w:t>
      </w:r>
      <w:proofErr w:type="spellEnd"/>
      <w:r w:rsidRPr="00B443B7">
        <w:rPr>
          <w:rFonts w:ascii="Georgia" w:hAnsi="Georgia"/>
          <w:sz w:val="20"/>
          <w:szCs w:val="20"/>
        </w:rPr>
        <w:t xml:space="preserve"> Xu, </w:t>
      </w:r>
      <w:proofErr w:type="spellStart"/>
      <w:r w:rsidRPr="00B443B7">
        <w:rPr>
          <w:rFonts w:ascii="Georgia" w:hAnsi="Georgia"/>
          <w:sz w:val="20"/>
          <w:szCs w:val="20"/>
        </w:rPr>
        <w:t>Anush</w:t>
      </w:r>
      <w:proofErr w:type="spellEnd"/>
      <w:r w:rsidRPr="00B443B7">
        <w:rPr>
          <w:rFonts w:ascii="Georgia" w:hAnsi="Georgia"/>
          <w:sz w:val="20"/>
          <w:szCs w:val="20"/>
        </w:rPr>
        <w:t xml:space="preserve"> Krishnan, Yu Pan, Giancarlo </w:t>
      </w:r>
      <w:proofErr w:type="spellStart"/>
      <w:r w:rsidRPr="00B443B7">
        <w:rPr>
          <w:rFonts w:ascii="Georgia" w:hAnsi="Georgia"/>
          <w:sz w:val="20"/>
          <w:szCs w:val="20"/>
        </w:rPr>
        <w:t>Baldan</w:t>
      </w:r>
      <w:proofErr w:type="spellEnd"/>
      <w:r w:rsidRPr="00B443B7">
        <w:rPr>
          <w:rFonts w:ascii="Georgia" w:hAnsi="Georgia"/>
          <w:sz w:val="20"/>
          <w:szCs w:val="20"/>
        </w:rPr>
        <w:t xml:space="preserve">, Oscar </w:t>
      </w:r>
      <w:proofErr w:type="spellStart"/>
      <w:r w:rsidRPr="00B443B7">
        <w:rPr>
          <w:rFonts w:ascii="Georgia" w:hAnsi="Georgia"/>
          <w:sz w:val="20"/>
          <w:szCs w:val="20"/>
        </w:rPr>
        <w:t>Beijbom</w:t>
      </w:r>
      <w:proofErr w:type="spellEnd"/>
      <w:r w:rsidR="00D411FE">
        <w:rPr>
          <w:rFonts w:ascii="Georgia" w:hAnsi="Georgia" w:cs="Segoe UI"/>
          <w:color w:val="343541"/>
          <w:sz w:val="20"/>
          <w:szCs w:val="20"/>
        </w:rPr>
        <w:t xml:space="preserve">; </w:t>
      </w:r>
      <w:r w:rsidR="00C80620" w:rsidRPr="00B443B7">
        <w:rPr>
          <w:rFonts w:ascii="Georgia" w:hAnsi="Georgia"/>
          <w:b/>
          <w:bCs/>
          <w:sz w:val="20"/>
          <w:szCs w:val="20"/>
        </w:rPr>
        <w:t>nuScenes: A multimodal dataset for autonomous driving</w:t>
      </w:r>
      <w:r>
        <w:rPr>
          <w:rFonts w:ascii="Georgia" w:hAnsi="Georgia"/>
          <w:b/>
          <w:bCs/>
          <w:sz w:val="20"/>
          <w:szCs w:val="20"/>
        </w:rPr>
        <w:t xml:space="preserve"> </w:t>
      </w:r>
      <w:proofErr w:type="spellStart"/>
      <w:r w:rsidR="00C80620" w:rsidRPr="00B443B7">
        <w:rPr>
          <w:rFonts w:ascii="Georgia" w:hAnsi="Georgia"/>
          <w:sz w:val="20"/>
          <w:szCs w:val="20"/>
        </w:rPr>
        <w:t>nuTonomy</w:t>
      </w:r>
      <w:proofErr w:type="spellEnd"/>
      <w:r w:rsidR="00C80620" w:rsidRPr="00B443B7">
        <w:rPr>
          <w:rFonts w:ascii="Georgia" w:hAnsi="Georgia"/>
          <w:sz w:val="20"/>
          <w:szCs w:val="20"/>
        </w:rPr>
        <w:t>: an APTIV company</w:t>
      </w:r>
      <w:r w:rsidRPr="00B443B7">
        <w:rPr>
          <w:rFonts w:ascii="Georgia" w:hAnsi="Georgia"/>
          <w:sz w:val="20"/>
          <w:szCs w:val="20"/>
        </w:rPr>
        <w:t xml:space="preserve"> </w:t>
      </w:r>
    </w:p>
    <w:p w14:paraId="59C87F6D" w14:textId="4C7E94AE" w:rsidR="00925B8D" w:rsidRPr="00B443B7" w:rsidRDefault="004F3F4C" w:rsidP="00132713">
      <w:pPr>
        <w:jc w:val="both"/>
        <w:rPr>
          <w:rFonts w:ascii="Georgia" w:hAnsi="Georgia"/>
          <w:sz w:val="20"/>
          <w:szCs w:val="20"/>
        </w:rPr>
      </w:pPr>
      <w:r w:rsidRPr="00B443B7">
        <w:rPr>
          <w:rFonts w:ascii="Georgia" w:hAnsi="Georgia"/>
          <w:sz w:val="20"/>
          <w:szCs w:val="20"/>
        </w:rPr>
        <w:t xml:space="preserve">[4] Jelena </w:t>
      </w:r>
      <w:proofErr w:type="spellStart"/>
      <w:r w:rsidRPr="00B443B7">
        <w:rPr>
          <w:rFonts w:ascii="Georgia" w:hAnsi="Georgia"/>
          <w:sz w:val="20"/>
          <w:szCs w:val="20"/>
        </w:rPr>
        <w:t>Kocić</w:t>
      </w:r>
      <w:proofErr w:type="spellEnd"/>
      <w:r w:rsidRPr="00B443B7">
        <w:rPr>
          <w:rFonts w:ascii="Georgia" w:hAnsi="Georgia"/>
          <w:sz w:val="20"/>
          <w:szCs w:val="20"/>
        </w:rPr>
        <w:t xml:space="preserve">, Nenad </w:t>
      </w:r>
      <w:proofErr w:type="spellStart"/>
      <w:r w:rsidRPr="00B443B7">
        <w:rPr>
          <w:rFonts w:ascii="Georgia" w:hAnsi="Georgia"/>
          <w:sz w:val="20"/>
          <w:szCs w:val="20"/>
        </w:rPr>
        <w:t>Jovičić</w:t>
      </w:r>
      <w:proofErr w:type="spellEnd"/>
      <w:r w:rsidRPr="00B443B7">
        <w:rPr>
          <w:rFonts w:ascii="Georgia" w:hAnsi="Georgia"/>
          <w:sz w:val="20"/>
          <w:szCs w:val="20"/>
        </w:rPr>
        <w:t xml:space="preserve">, and </w:t>
      </w:r>
      <w:proofErr w:type="spellStart"/>
      <w:r w:rsidRPr="00B443B7">
        <w:rPr>
          <w:rFonts w:ascii="Georgia" w:hAnsi="Georgia"/>
          <w:sz w:val="20"/>
          <w:szCs w:val="20"/>
        </w:rPr>
        <w:t>Vujo</w:t>
      </w:r>
      <w:proofErr w:type="spellEnd"/>
      <w:r w:rsidRPr="00B443B7">
        <w:rPr>
          <w:rFonts w:ascii="Georgia" w:hAnsi="Georgia"/>
          <w:sz w:val="20"/>
          <w:szCs w:val="20"/>
        </w:rPr>
        <w:t xml:space="preserve"> </w:t>
      </w:r>
      <w:proofErr w:type="spellStart"/>
      <w:r w:rsidRPr="00B443B7">
        <w:rPr>
          <w:rFonts w:ascii="Georgia" w:hAnsi="Georgia"/>
          <w:sz w:val="20"/>
          <w:szCs w:val="20"/>
        </w:rPr>
        <w:t>Drndarević</w:t>
      </w:r>
      <w:proofErr w:type="spellEnd"/>
      <w:r w:rsidR="00D411FE">
        <w:rPr>
          <w:rFonts w:ascii="Georgia" w:hAnsi="Georgia" w:cs="Segoe UI"/>
          <w:color w:val="343541"/>
          <w:sz w:val="20"/>
          <w:szCs w:val="20"/>
        </w:rPr>
        <w:t xml:space="preserve">; </w:t>
      </w:r>
      <w:r w:rsidR="00132713" w:rsidRPr="00B443B7">
        <w:rPr>
          <w:rFonts w:ascii="Georgia" w:hAnsi="Georgia"/>
          <w:b/>
          <w:bCs/>
          <w:sz w:val="20"/>
          <w:szCs w:val="20"/>
        </w:rPr>
        <w:t xml:space="preserve">Sensors and Sensor Fusion in Autonomous Vehicles </w:t>
      </w:r>
    </w:p>
    <w:p w14:paraId="02CE0FDD" w14:textId="1A970005" w:rsidR="00132713" w:rsidRPr="00B443B7" w:rsidRDefault="00D411FE" w:rsidP="00132713">
      <w:pPr>
        <w:jc w:val="both"/>
        <w:rPr>
          <w:rFonts w:ascii="Georgia" w:hAnsi="Georgia"/>
          <w:sz w:val="20"/>
          <w:szCs w:val="20"/>
        </w:rPr>
      </w:pPr>
      <w:r w:rsidRPr="00B443B7">
        <w:rPr>
          <w:rFonts w:ascii="Georgia" w:hAnsi="Georgia"/>
          <w:sz w:val="20"/>
          <w:szCs w:val="20"/>
        </w:rPr>
        <w:t>[5]</w:t>
      </w:r>
      <w:r w:rsidRPr="00B443B7">
        <w:rPr>
          <w:rFonts w:ascii="Georgia" w:hAnsi="Georgia"/>
          <w:b/>
          <w:bCs/>
          <w:sz w:val="20"/>
          <w:szCs w:val="20"/>
        </w:rPr>
        <w:t xml:space="preserve"> </w:t>
      </w:r>
      <w:r w:rsidRPr="00B443B7">
        <w:rPr>
          <w:rFonts w:ascii="Georgia" w:hAnsi="Georgia"/>
          <w:sz w:val="20"/>
          <w:szCs w:val="20"/>
        </w:rPr>
        <w:t>De Jong Yeong, Gustavo Velasco-Hernandez, John Barry and Joseph Walsh</w:t>
      </w:r>
      <w:r>
        <w:rPr>
          <w:rFonts w:ascii="Georgia" w:hAnsi="Georgia" w:cs="Segoe UI"/>
          <w:color w:val="343541"/>
          <w:sz w:val="20"/>
          <w:szCs w:val="20"/>
        </w:rPr>
        <w:t xml:space="preserve">; </w:t>
      </w:r>
      <w:r w:rsidR="00132713" w:rsidRPr="00B443B7">
        <w:rPr>
          <w:rFonts w:ascii="Georgia" w:hAnsi="Georgia"/>
          <w:b/>
          <w:bCs/>
          <w:sz w:val="20"/>
          <w:szCs w:val="20"/>
        </w:rPr>
        <w:t xml:space="preserve">Sensor and Sensor Fusion Technology in Autonomous Vehicles: A Review </w:t>
      </w:r>
    </w:p>
    <w:p w14:paraId="00C3615C" w14:textId="2FED464D" w:rsidR="00D23D90" w:rsidRPr="00B443B7" w:rsidRDefault="00D411FE" w:rsidP="00C80620">
      <w:pPr>
        <w:jc w:val="both"/>
        <w:rPr>
          <w:rFonts w:ascii="Georgia" w:hAnsi="Georgia" w:cs="Segoe UI"/>
          <w:color w:val="343541"/>
          <w:sz w:val="20"/>
          <w:szCs w:val="20"/>
        </w:rPr>
      </w:pPr>
      <w:r w:rsidRPr="00B443B7">
        <w:rPr>
          <w:rFonts w:ascii="Georgia" w:hAnsi="Georgia" w:cs="Segoe UI"/>
          <w:color w:val="343541"/>
          <w:sz w:val="20"/>
          <w:szCs w:val="20"/>
        </w:rPr>
        <w:t xml:space="preserve">[6] Federico </w:t>
      </w:r>
      <w:proofErr w:type="spellStart"/>
      <w:r w:rsidRPr="00B443B7">
        <w:rPr>
          <w:rFonts w:ascii="Georgia" w:hAnsi="Georgia" w:cs="Segoe UI"/>
          <w:color w:val="343541"/>
          <w:sz w:val="20"/>
          <w:szCs w:val="20"/>
        </w:rPr>
        <w:t>Castanedo</w:t>
      </w:r>
      <w:proofErr w:type="spellEnd"/>
      <w:r w:rsidRPr="00B443B7">
        <w:rPr>
          <w:rFonts w:ascii="Georgia" w:hAnsi="Georgia" w:cs="Segoe UI"/>
          <w:color w:val="343541"/>
          <w:sz w:val="20"/>
          <w:szCs w:val="20"/>
        </w:rPr>
        <w:t xml:space="preserve">, D. </w:t>
      </w:r>
      <w:proofErr w:type="spellStart"/>
      <w:r w:rsidRPr="00B443B7">
        <w:rPr>
          <w:rFonts w:ascii="Georgia" w:hAnsi="Georgia" w:cs="Segoe UI"/>
          <w:color w:val="343541"/>
          <w:sz w:val="20"/>
          <w:szCs w:val="20"/>
        </w:rPr>
        <w:t>Ursino</w:t>
      </w:r>
      <w:proofErr w:type="spellEnd"/>
      <w:r w:rsidRPr="00B443B7">
        <w:rPr>
          <w:rFonts w:ascii="Georgia" w:hAnsi="Georgia" w:cs="Segoe UI"/>
          <w:color w:val="343541"/>
          <w:sz w:val="20"/>
          <w:szCs w:val="20"/>
        </w:rPr>
        <w:t xml:space="preserve">, Y. </w:t>
      </w:r>
      <w:proofErr w:type="spellStart"/>
      <w:r w:rsidRPr="00B443B7">
        <w:rPr>
          <w:rFonts w:ascii="Georgia" w:hAnsi="Georgia" w:cs="Segoe UI"/>
          <w:color w:val="343541"/>
          <w:sz w:val="20"/>
          <w:szCs w:val="20"/>
        </w:rPr>
        <w:t>Takama</w:t>
      </w:r>
      <w:proofErr w:type="spellEnd"/>
      <w:r>
        <w:rPr>
          <w:rFonts w:ascii="Georgia" w:hAnsi="Georgia" w:cs="Segoe UI"/>
          <w:color w:val="343541"/>
          <w:sz w:val="20"/>
          <w:szCs w:val="20"/>
        </w:rPr>
        <w:t xml:space="preserve">; </w:t>
      </w:r>
      <w:r w:rsidR="00D23D90" w:rsidRPr="00B443B7">
        <w:rPr>
          <w:rFonts w:ascii="Georgia" w:hAnsi="Georgia" w:cs="Segoe UI"/>
          <w:b/>
          <w:bCs/>
          <w:color w:val="343541"/>
          <w:sz w:val="20"/>
          <w:szCs w:val="20"/>
        </w:rPr>
        <w:t>A Review of Data Fusion Techniques</w:t>
      </w:r>
    </w:p>
    <w:p w14:paraId="184BE8F7" w14:textId="3BB16E98" w:rsidR="00D23D90" w:rsidRPr="00B443B7" w:rsidRDefault="00D411FE" w:rsidP="00C80620">
      <w:pPr>
        <w:jc w:val="both"/>
        <w:rPr>
          <w:rFonts w:ascii="Georgia" w:hAnsi="Georgia" w:cs="Segoe UI"/>
          <w:color w:val="343541"/>
          <w:sz w:val="20"/>
          <w:szCs w:val="20"/>
        </w:rPr>
      </w:pPr>
      <w:r w:rsidRPr="00B443B7">
        <w:rPr>
          <w:rFonts w:ascii="Georgia" w:hAnsi="Georgia" w:cs="Segoe UI"/>
          <w:color w:val="343541"/>
          <w:sz w:val="20"/>
          <w:szCs w:val="20"/>
        </w:rPr>
        <w:t>[7] Joseph Redmon, Ali Farhadi; University of Washington</w:t>
      </w:r>
      <w:r>
        <w:rPr>
          <w:rFonts w:ascii="Georgia" w:hAnsi="Georgia" w:cs="Segoe UI"/>
          <w:color w:val="343541"/>
          <w:sz w:val="20"/>
          <w:szCs w:val="20"/>
        </w:rPr>
        <w:t xml:space="preserve">; </w:t>
      </w:r>
      <w:r w:rsidR="00D23D90" w:rsidRPr="00B443B7">
        <w:rPr>
          <w:rFonts w:ascii="Georgia" w:hAnsi="Georgia" w:cs="Segoe UI"/>
          <w:b/>
          <w:bCs/>
          <w:color w:val="343541"/>
          <w:sz w:val="20"/>
          <w:szCs w:val="20"/>
        </w:rPr>
        <w:t>YOLOv3: An Incremental Improvemen</w:t>
      </w:r>
      <w:r>
        <w:rPr>
          <w:rFonts w:ascii="Georgia" w:hAnsi="Georgia" w:cs="Segoe UI"/>
          <w:b/>
          <w:bCs/>
          <w:color w:val="343541"/>
          <w:sz w:val="20"/>
          <w:szCs w:val="20"/>
        </w:rPr>
        <w:t>t</w:t>
      </w:r>
    </w:p>
    <w:p w14:paraId="145A587B" w14:textId="797CF4D1" w:rsidR="00D23D90" w:rsidRPr="00B443B7" w:rsidRDefault="00D411FE" w:rsidP="00C80620">
      <w:pPr>
        <w:jc w:val="both"/>
        <w:rPr>
          <w:rFonts w:ascii="Georgia" w:hAnsi="Georgia" w:cs="Segoe UI"/>
          <w:color w:val="343541"/>
          <w:sz w:val="20"/>
          <w:szCs w:val="20"/>
        </w:rPr>
      </w:pPr>
      <w:r w:rsidRPr="00B443B7">
        <w:rPr>
          <w:rFonts w:ascii="Georgia" w:hAnsi="Georgia" w:cs="Segoe UI"/>
          <w:color w:val="343541"/>
          <w:sz w:val="20"/>
          <w:szCs w:val="20"/>
        </w:rPr>
        <w:t xml:space="preserve">[8] Arindam Sengupta; Feng </w:t>
      </w:r>
      <w:proofErr w:type="spellStart"/>
      <w:r w:rsidRPr="00B443B7">
        <w:rPr>
          <w:rFonts w:ascii="Georgia" w:hAnsi="Georgia" w:cs="Segoe UI"/>
          <w:color w:val="343541"/>
          <w:sz w:val="20"/>
          <w:szCs w:val="20"/>
        </w:rPr>
        <w:t>Jin</w:t>
      </w:r>
      <w:proofErr w:type="spellEnd"/>
      <w:r w:rsidRPr="00B443B7">
        <w:rPr>
          <w:rFonts w:ascii="Georgia" w:hAnsi="Georgia" w:cs="Segoe UI"/>
          <w:color w:val="343541"/>
          <w:sz w:val="20"/>
          <w:szCs w:val="20"/>
        </w:rPr>
        <w:t xml:space="preserve">; </w:t>
      </w:r>
      <w:proofErr w:type="spellStart"/>
      <w:r w:rsidRPr="00B443B7">
        <w:rPr>
          <w:rFonts w:ascii="Georgia" w:hAnsi="Georgia" w:cs="Segoe UI"/>
          <w:color w:val="343541"/>
          <w:sz w:val="20"/>
          <w:szCs w:val="20"/>
        </w:rPr>
        <w:t>Siyang</w:t>
      </w:r>
      <w:proofErr w:type="spellEnd"/>
      <w:r w:rsidRPr="00B443B7">
        <w:rPr>
          <w:rFonts w:ascii="Georgia" w:hAnsi="Georgia" w:cs="Segoe UI"/>
          <w:color w:val="343541"/>
          <w:sz w:val="20"/>
          <w:szCs w:val="20"/>
        </w:rPr>
        <w:t xml:space="preserve"> Cao</w:t>
      </w:r>
      <w:r>
        <w:rPr>
          <w:rFonts w:ascii="Georgia" w:hAnsi="Georgia" w:cs="Segoe UI"/>
          <w:color w:val="343541"/>
          <w:sz w:val="20"/>
          <w:szCs w:val="20"/>
        </w:rPr>
        <w:t xml:space="preserve">; </w:t>
      </w:r>
      <w:r w:rsidR="00D23D90" w:rsidRPr="00B443B7">
        <w:rPr>
          <w:rFonts w:ascii="Georgia" w:hAnsi="Georgia" w:cs="Segoe UI"/>
          <w:b/>
          <w:bCs/>
          <w:color w:val="343541"/>
          <w:sz w:val="20"/>
          <w:szCs w:val="20"/>
        </w:rPr>
        <w:t xml:space="preserve">A DNN-LSTM based Target Tracking Approach using </w:t>
      </w:r>
      <w:proofErr w:type="spellStart"/>
      <w:r w:rsidR="00D23D90" w:rsidRPr="00B443B7">
        <w:rPr>
          <w:rFonts w:ascii="Georgia" w:hAnsi="Georgia" w:cs="Segoe UI"/>
          <w:b/>
          <w:bCs/>
          <w:color w:val="343541"/>
          <w:sz w:val="20"/>
          <w:szCs w:val="20"/>
        </w:rPr>
        <w:t>mmWave</w:t>
      </w:r>
      <w:proofErr w:type="spellEnd"/>
      <w:r w:rsidR="00D23D90" w:rsidRPr="00B443B7">
        <w:rPr>
          <w:rFonts w:ascii="Georgia" w:hAnsi="Georgia" w:cs="Segoe UI"/>
          <w:b/>
          <w:bCs/>
          <w:color w:val="343541"/>
          <w:sz w:val="20"/>
          <w:szCs w:val="20"/>
        </w:rPr>
        <w:t xml:space="preserve"> Radar and Camera Sensor Fusion</w:t>
      </w:r>
    </w:p>
    <w:p w14:paraId="694734B9" w14:textId="718E7CEA" w:rsidR="00D23D90" w:rsidRPr="00B443B7" w:rsidRDefault="00D411FE" w:rsidP="00C80620">
      <w:pPr>
        <w:jc w:val="both"/>
        <w:rPr>
          <w:rFonts w:ascii="Georgia" w:hAnsi="Georgia" w:cs="Segoe UI"/>
          <w:color w:val="343541"/>
          <w:sz w:val="20"/>
          <w:szCs w:val="20"/>
        </w:rPr>
      </w:pPr>
      <w:r w:rsidRPr="00B443B7">
        <w:rPr>
          <w:rFonts w:ascii="Georgia" w:hAnsi="Georgia" w:cs="Segoe UI"/>
          <w:color w:val="343541"/>
          <w:sz w:val="20"/>
          <w:szCs w:val="20"/>
        </w:rPr>
        <w:t xml:space="preserve">[9] Martin Simon, Stefan </w:t>
      </w:r>
      <w:proofErr w:type="spellStart"/>
      <w:r w:rsidRPr="00B443B7">
        <w:rPr>
          <w:rFonts w:ascii="Georgia" w:hAnsi="Georgia" w:cs="Segoe UI"/>
          <w:color w:val="343541"/>
          <w:sz w:val="20"/>
          <w:szCs w:val="20"/>
        </w:rPr>
        <w:t>Milz</w:t>
      </w:r>
      <w:proofErr w:type="spellEnd"/>
      <w:r w:rsidRPr="00B443B7">
        <w:rPr>
          <w:rFonts w:ascii="Georgia" w:hAnsi="Georgia" w:cs="Segoe UI"/>
          <w:color w:val="343541"/>
          <w:sz w:val="20"/>
          <w:szCs w:val="20"/>
        </w:rPr>
        <w:t xml:space="preserve">, Karl </w:t>
      </w:r>
      <w:proofErr w:type="spellStart"/>
      <w:r w:rsidRPr="00B443B7">
        <w:rPr>
          <w:rFonts w:ascii="Georgia" w:hAnsi="Georgia" w:cs="Segoe UI"/>
          <w:color w:val="343541"/>
          <w:sz w:val="20"/>
          <w:szCs w:val="20"/>
        </w:rPr>
        <w:t>Amende</w:t>
      </w:r>
      <w:proofErr w:type="spellEnd"/>
      <w:r w:rsidRPr="00B443B7">
        <w:rPr>
          <w:rFonts w:ascii="Georgia" w:hAnsi="Georgia" w:cs="Segoe UI"/>
          <w:color w:val="343541"/>
          <w:sz w:val="20"/>
          <w:szCs w:val="20"/>
        </w:rPr>
        <w:t xml:space="preserve">, Horst-Michael Gross </w:t>
      </w:r>
      <w:proofErr w:type="spellStart"/>
      <w:r w:rsidRPr="00B443B7">
        <w:rPr>
          <w:rFonts w:ascii="Georgia" w:hAnsi="Georgia" w:cs="Segoe UI"/>
          <w:color w:val="343541"/>
          <w:sz w:val="20"/>
          <w:szCs w:val="20"/>
        </w:rPr>
        <w:t>Valeo</w:t>
      </w:r>
      <w:proofErr w:type="spellEnd"/>
      <w:r w:rsidRPr="00B443B7">
        <w:rPr>
          <w:rFonts w:ascii="Georgia" w:hAnsi="Georgia" w:cs="Segoe UI"/>
          <w:color w:val="343541"/>
          <w:sz w:val="20"/>
          <w:szCs w:val="20"/>
        </w:rPr>
        <w:t xml:space="preserve"> </w:t>
      </w:r>
      <w:proofErr w:type="spellStart"/>
      <w:r w:rsidRPr="00B443B7">
        <w:rPr>
          <w:rFonts w:ascii="Georgia" w:hAnsi="Georgia" w:cs="Segoe UI"/>
          <w:color w:val="343541"/>
          <w:sz w:val="20"/>
          <w:szCs w:val="20"/>
        </w:rPr>
        <w:t>Schalter</w:t>
      </w:r>
      <w:proofErr w:type="spellEnd"/>
      <w:r w:rsidRPr="00B443B7">
        <w:rPr>
          <w:rFonts w:ascii="Georgia" w:hAnsi="Georgia" w:cs="Segoe UI"/>
          <w:color w:val="343541"/>
          <w:sz w:val="20"/>
          <w:szCs w:val="20"/>
        </w:rPr>
        <w:t xml:space="preserve"> und </w:t>
      </w:r>
      <w:proofErr w:type="spellStart"/>
      <w:r w:rsidRPr="00B443B7">
        <w:rPr>
          <w:rFonts w:ascii="Georgia" w:hAnsi="Georgia" w:cs="Segoe UI"/>
          <w:color w:val="343541"/>
          <w:sz w:val="20"/>
          <w:szCs w:val="20"/>
        </w:rPr>
        <w:t>Sensoren</w:t>
      </w:r>
      <w:proofErr w:type="spellEnd"/>
      <w:r w:rsidRPr="00B443B7">
        <w:rPr>
          <w:rFonts w:ascii="Georgia" w:hAnsi="Georgia" w:cs="Segoe UI"/>
          <w:color w:val="343541"/>
          <w:sz w:val="20"/>
          <w:szCs w:val="20"/>
        </w:rPr>
        <w:t xml:space="preserve"> GmbH, </w:t>
      </w:r>
      <w:proofErr w:type="spellStart"/>
      <w:r w:rsidRPr="00B443B7">
        <w:rPr>
          <w:rFonts w:ascii="Georgia" w:hAnsi="Georgia" w:cs="Segoe UI"/>
          <w:color w:val="343541"/>
          <w:sz w:val="20"/>
          <w:szCs w:val="20"/>
        </w:rPr>
        <w:t>Ilmenau</w:t>
      </w:r>
      <w:proofErr w:type="spellEnd"/>
      <w:r w:rsidRPr="00B443B7">
        <w:rPr>
          <w:rFonts w:ascii="Georgia" w:hAnsi="Georgia" w:cs="Segoe UI"/>
          <w:color w:val="343541"/>
          <w:sz w:val="20"/>
          <w:szCs w:val="20"/>
        </w:rPr>
        <w:t xml:space="preserve"> University of Technology</w:t>
      </w:r>
      <w:r>
        <w:rPr>
          <w:rFonts w:ascii="Georgia" w:hAnsi="Georgia" w:cs="Segoe UI"/>
          <w:color w:val="343541"/>
          <w:sz w:val="20"/>
          <w:szCs w:val="20"/>
        </w:rPr>
        <w:t xml:space="preserve">; </w:t>
      </w:r>
      <w:r w:rsidR="00D23D90" w:rsidRPr="00B443B7">
        <w:rPr>
          <w:rFonts w:ascii="Georgia" w:hAnsi="Georgia" w:cs="Segoe UI"/>
          <w:b/>
          <w:bCs/>
          <w:color w:val="343541"/>
          <w:sz w:val="20"/>
          <w:szCs w:val="20"/>
        </w:rPr>
        <w:t xml:space="preserve">Complex-YOLO: </w:t>
      </w:r>
      <w:proofErr w:type="gramStart"/>
      <w:r w:rsidR="00D23D90" w:rsidRPr="00B443B7">
        <w:rPr>
          <w:rFonts w:ascii="Georgia" w:hAnsi="Georgia" w:cs="Segoe UI"/>
          <w:b/>
          <w:bCs/>
          <w:color w:val="343541"/>
          <w:sz w:val="20"/>
          <w:szCs w:val="20"/>
        </w:rPr>
        <w:t>An</w:t>
      </w:r>
      <w:proofErr w:type="gramEnd"/>
      <w:r w:rsidR="00D23D90" w:rsidRPr="00B443B7">
        <w:rPr>
          <w:rFonts w:ascii="Georgia" w:hAnsi="Georgia" w:cs="Segoe UI"/>
          <w:b/>
          <w:bCs/>
          <w:color w:val="343541"/>
          <w:sz w:val="20"/>
          <w:szCs w:val="20"/>
        </w:rPr>
        <w:t xml:space="preserve"> Euler-Region-Proposal for Real-time 3D Object Detection on Point Clouds</w:t>
      </w:r>
    </w:p>
    <w:p w14:paraId="46E68240" w14:textId="0056AE7E" w:rsidR="00BE529D" w:rsidRPr="00B443B7" w:rsidRDefault="00D411FE" w:rsidP="00C80620">
      <w:pPr>
        <w:jc w:val="both"/>
        <w:rPr>
          <w:rFonts w:ascii="Georgia" w:hAnsi="Georgia"/>
          <w:sz w:val="20"/>
          <w:szCs w:val="20"/>
        </w:rPr>
      </w:pPr>
      <w:r w:rsidRPr="00B443B7">
        <w:rPr>
          <w:rFonts w:ascii="Georgia" w:hAnsi="Georgia" w:cs="Segoe UI"/>
          <w:color w:val="343541"/>
          <w:sz w:val="20"/>
          <w:szCs w:val="20"/>
        </w:rPr>
        <w:t>[10] Teck-</w:t>
      </w:r>
      <w:proofErr w:type="spellStart"/>
      <w:r w:rsidRPr="00B443B7">
        <w:rPr>
          <w:rFonts w:ascii="Georgia" w:hAnsi="Georgia" w:cs="Segoe UI"/>
          <w:color w:val="343541"/>
          <w:sz w:val="20"/>
          <w:szCs w:val="20"/>
        </w:rPr>
        <w:t>Yian</w:t>
      </w:r>
      <w:proofErr w:type="spellEnd"/>
      <w:r w:rsidRPr="00B443B7">
        <w:rPr>
          <w:rFonts w:ascii="Georgia" w:hAnsi="Georgia" w:cs="Segoe UI"/>
          <w:color w:val="343541"/>
          <w:sz w:val="20"/>
          <w:szCs w:val="20"/>
        </w:rPr>
        <w:t xml:space="preserve"> Lim: University of Illinois at Urbana-Champaign Urbana, Illinois; Amin Ansari: Qualcomm Technologies Inc. San Diego, California; Bence Major: Qualcomm AI Research San Diego, California; Daniel </w:t>
      </w:r>
      <w:proofErr w:type="spellStart"/>
      <w:r w:rsidRPr="00B443B7">
        <w:rPr>
          <w:rFonts w:ascii="Georgia" w:hAnsi="Georgia" w:cs="Segoe UI"/>
          <w:color w:val="343541"/>
          <w:sz w:val="20"/>
          <w:szCs w:val="20"/>
        </w:rPr>
        <w:t>Fontijne</w:t>
      </w:r>
      <w:proofErr w:type="spellEnd"/>
      <w:r w:rsidRPr="00B443B7">
        <w:rPr>
          <w:rFonts w:ascii="Georgia" w:hAnsi="Georgia" w:cs="Segoe UI"/>
          <w:color w:val="343541"/>
          <w:sz w:val="20"/>
          <w:szCs w:val="20"/>
        </w:rPr>
        <w:t xml:space="preserve">: Qualcomm AI Research San Diego, California; Daniel </w:t>
      </w:r>
      <w:proofErr w:type="spellStart"/>
      <w:r w:rsidRPr="00B443B7">
        <w:rPr>
          <w:rFonts w:ascii="Georgia" w:hAnsi="Georgia" w:cs="Segoe UI"/>
          <w:color w:val="343541"/>
          <w:sz w:val="20"/>
          <w:szCs w:val="20"/>
        </w:rPr>
        <w:t>Fontijne</w:t>
      </w:r>
      <w:proofErr w:type="spellEnd"/>
      <w:r w:rsidRPr="00B443B7">
        <w:rPr>
          <w:rFonts w:ascii="Georgia" w:hAnsi="Georgia" w:cs="Segoe UI"/>
          <w:color w:val="343541"/>
          <w:sz w:val="20"/>
          <w:szCs w:val="20"/>
        </w:rPr>
        <w:t xml:space="preserve"> Qualcomm AI Research San Diego, California; Radhika </w:t>
      </w:r>
      <w:proofErr w:type="spellStart"/>
      <w:r w:rsidRPr="00B443B7">
        <w:rPr>
          <w:rFonts w:ascii="Georgia" w:hAnsi="Georgia" w:cs="Segoe UI"/>
          <w:color w:val="343541"/>
          <w:sz w:val="20"/>
          <w:szCs w:val="20"/>
        </w:rPr>
        <w:t>Gowaikar</w:t>
      </w:r>
      <w:proofErr w:type="spellEnd"/>
      <w:r w:rsidRPr="00B443B7">
        <w:rPr>
          <w:rFonts w:ascii="Georgia" w:hAnsi="Georgia" w:cs="Segoe UI"/>
          <w:color w:val="343541"/>
          <w:sz w:val="20"/>
          <w:szCs w:val="20"/>
        </w:rPr>
        <w:t xml:space="preserve"> Qualcomm Technologies Inc. San Diego, California; Sundar Subramanian Qualcomm Technologies Inc. San Diego, California</w:t>
      </w:r>
      <w:r>
        <w:rPr>
          <w:rFonts w:ascii="Georgia" w:hAnsi="Georgia" w:cs="Segoe UI"/>
          <w:color w:val="343541"/>
          <w:sz w:val="20"/>
          <w:szCs w:val="20"/>
        </w:rPr>
        <w:t xml:space="preserve">; </w:t>
      </w:r>
      <w:r w:rsidR="00D23D90" w:rsidRPr="00B443B7">
        <w:rPr>
          <w:rFonts w:ascii="Georgia" w:hAnsi="Georgia" w:cs="Segoe UI"/>
          <w:b/>
          <w:bCs/>
          <w:color w:val="343541"/>
          <w:sz w:val="20"/>
          <w:szCs w:val="20"/>
        </w:rPr>
        <w:t xml:space="preserve">Radar and Camera Early Fusion for Vehicle Detection in Advanced Driver Assistance Systems </w:t>
      </w:r>
    </w:p>
    <w:p w14:paraId="6638A1A3" w14:textId="77777777" w:rsidR="00A66A55" w:rsidRPr="00B443B7" w:rsidRDefault="00A66A55" w:rsidP="00A66A55">
      <w:pPr>
        <w:jc w:val="both"/>
        <w:rPr>
          <w:rFonts w:ascii="Georgia" w:hAnsi="Georgia"/>
          <w:sz w:val="20"/>
          <w:szCs w:val="20"/>
        </w:rPr>
      </w:pPr>
    </w:p>
    <w:bookmarkEnd w:id="1"/>
    <w:p w14:paraId="6B79A95D" w14:textId="77777777" w:rsidR="000B71F6" w:rsidRPr="00B443B7" w:rsidRDefault="000B71F6" w:rsidP="00B72BFA">
      <w:pPr>
        <w:jc w:val="both"/>
        <w:rPr>
          <w:rFonts w:ascii="Georgia" w:hAnsi="Georgia"/>
          <w:sz w:val="20"/>
          <w:szCs w:val="20"/>
          <w:lang w:val="en-US"/>
        </w:rPr>
      </w:pPr>
    </w:p>
    <w:sectPr w:rsidR="000B71F6" w:rsidRPr="00B443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A1280" w14:textId="77777777" w:rsidR="00322765" w:rsidRDefault="00322765" w:rsidP="00B72BFA">
      <w:pPr>
        <w:spacing w:after="0" w:line="240" w:lineRule="auto"/>
      </w:pPr>
      <w:r>
        <w:separator/>
      </w:r>
    </w:p>
  </w:endnote>
  <w:endnote w:type="continuationSeparator" w:id="0">
    <w:p w14:paraId="658B4D09" w14:textId="77777777" w:rsidR="00322765" w:rsidRDefault="00322765" w:rsidP="00B72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S Brabo">
    <w:altName w:val="Cambria"/>
    <w:charset w:val="00"/>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4C37D" w14:textId="77777777" w:rsidR="00322765" w:rsidRDefault="00322765" w:rsidP="00B72BFA">
      <w:pPr>
        <w:spacing w:after="0" w:line="240" w:lineRule="auto"/>
      </w:pPr>
      <w:r>
        <w:separator/>
      </w:r>
    </w:p>
  </w:footnote>
  <w:footnote w:type="continuationSeparator" w:id="0">
    <w:p w14:paraId="606E320A" w14:textId="77777777" w:rsidR="00322765" w:rsidRDefault="00322765" w:rsidP="00B72B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0750D"/>
    <w:multiLevelType w:val="hybridMultilevel"/>
    <w:tmpl w:val="2C566610"/>
    <w:lvl w:ilvl="0" w:tplc="57A24B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680FF6"/>
    <w:multiLevelType w:val="multilevel"/>
    <w:tmpl w:val="0854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3389639">
    <w:abstractNumId w:val="0"/>
  </w:num>
  <w:num w:numId="2" w16cid:durableId="1756432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D91"/>
    <w:rsid w:val="000A3CFC"/>
    <w:rsid w:val="000B71F6"/>
    <w:rsid w:val="000C509F"/>
    <w:rsid w:val="001211D9"/>
    <w:rsid w:val="00132713"/>
    <w:rsid w:val="00160BFB"/>
    <w:rsid w:val="001807C0"/>
    <w:rsid w:val="001841AE"/>
    <w:rsid w:val="001A6A1D"/>
    <w:rsid w:val="001C79B1"/>
    <w:rsid w:val="002107F4"/>
    <w:rsid w:val="0021533A"/>
    <w:rsid w:val="002A50BF"/>
    <w:rsid w:val="00322765"/>
    <w:rsid w:val="003A4EF2"/>
    <w:rsid w:val="00402F0B"/>
    <w:rsid w:val="00423844"/>
    <w:rsid w:val="0046678C"/>
    <w:rsid w:val="004E00D3"/>
    <w:rsid w:val="004F0501"/>
    <w:rsid w:val="004F3F4C"/>
    <w:rsid w:val="005017C0"/>
    <w:rsid w:val="00537B86"/>
    <w:rsid w:val="005E22EA"/>
    <w:rsid w:val="00633194"/>
    <w:rsid w:val="0076389C"/>
    <w:rsid w:val="007862AD"/>
    <w:rsid w:val="007E2552"/>
    <w:rsid w:val="008561EA"/>
    <w:rsid w:val="0088428C"/>
    <w:rsid w:val="00925B8D"/>
    <w:rsid w:val="009B3815"/>
    <w:rsid w:val="00A44DE5"/>
    <w:rsid w:val="00A50043"/>
    <w:rsid w:val="00A66A55"/>
    <w:rsid w:val="00AD0208"/>
    <w:rsid w:val="00AE0127"/>
    <w:rsid w:val="00B10B50"/>
    <w:rsid w:val="00B2495F"/>
    <w:rsid w:val="00B443B7"/>
    <w:rsid w:val="00B47C7C"/>
    <w:rsid w:val="00B72BFA"/>
    <w:rsid w:val="00B77332"/>
    <w:rsid w:val="00BE1E9D"/>
    <w:rsid w:val="00BE529D"/>
    <w:rsid w:val="00BE7391"/>
    <w:rsid w:val="00C17684"/>
    <w:rsid w:val="00C80620"/>
    <w:rsid w:val="00CA7F08"/>
    <w:rsid w:val="00D23D90"/>
    <w:rsid w:val="00D411FE"/>
    <w:rsid w:val="00DC027B"/>
    <w:rsid w:val="00DC4B69"/>
    <w:rsid w:val="00DD6473"/>
    <w:rsid w:val="00EC7D91"/>
    <w:rsid w:val="00F0386D"/>
    <w:rsid w:val="00F563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F546D"/>
  <w15:chartTrackingRefBased/>
  <w15:docId w15:val="{4DAFB9FF-9378-4E6E-BA0C-95E77E929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2B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BFA"/>
  </w:style>
  <w:style w:type="paragraph" w:styleId="Footer">
    <w:name w:val="footer"/>
    <w:basedOn w:val="Normal"/>
    <w:link w:val="FooterChar"/>
    <w:uiPriority w:val="99"/>
    <w:unhideWhenUsed/>
    <w:rsid w:val="00B72B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BFA"/>
  </w:style>
  <w:style w:type="paragraph" w:styleId="ListParagraph">
    <w:name w:val="List Paragraph"/>
    <w:basedOn w:val="Normal"/>
    <w:uiPriority w:val="34"/>
    <w:qFormat/>
    <w:rsid w:val="00B47C7C"/>
    <w:pPr>
      <w:ind w:left="720"/>
      <w:contextualSpacing/>
    </w:pPr>
  </w:style>
  <w:style w:type="character" w:customStyle="1" w:styleId="BodyTextIntechOpenChar">
    <w:name w:val="Body Text IntechOpen Char"/>
    <w:basedOn w:val="DefaultParagraphFont"/>
    <w:link w:val="BodyTextIntechOpen"/>
    <w:qFormat/>
    <w:rsid w:val="00A66A55"/>
    <w:rPr>
      <w:rFonts w:ascii="FS Brabo" w:hAnsi="FS Brabo"/>
      <w:sz w:val="20"/>
    </w:rPr>
  </w:style>
  <w:style w:type="paragraph" w:customStyle="1" w:styleId="BodyTextIntechOpen">
    <w:name w:val="Body Text IntechOpen"/>
    <w:link w:val="BodyTextIntechOpenChar"/>
    <w:qFormat/>
    <w:rsid w:val="00A66A55"/>
    <w:pPr>
      <w:spacing w:after="0" w:line="240" w:lineRule="auto"/>
      <w:ind w:firstLine="284"/>
    </w:pPr>
    <w:rPr>
      <w:rFonts w:ascii="FS Brabo" w:hAnsi="FS Brabo"/>
      <w:sz w:val="20"/>
    </w:rPr>
  </w:style>
  <w:style w:type="character" w:styleId="Hyperlink">
    <w:name w:val="Hyperlink"/>
    <w:basedOn w:val="DefaultParagraphFont"/>
    <w:uiPriority w:val="99"/>
    <w:unhideWhenUsed/>
    <w:rsid w:val="00BE529D"/>
    <w:rPr>
      <w:color w:val="0563C1" w:themeColor="hyperlink"/>
      <w:u w:val="single"/>
    </w:rPr>
  </w:style>
  <w:style w:type="character" w:styleId="UnresolvedMention">
    <w:name w:val="Unresolved Mention"/>
    <w:basedOn w:val="DefaultParagraphFont"/>
    <w:uiPriority w:val="99"/>
    <w:semiHidden/>
    <w:unhideWhenUsed/>
    <w:rsid w:val="00BE5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070062">
      <w:bodyDiv w:val="1"/>
      <w:marLeft w:val="0"/>
      <w:marRight w:val="0"/>
      <w:marTop w:val="0"/>
      <w:marBottom w:val="0"/>
      <w:divBdr>
        <w:top w:val="none" w:sz="0" w:space="0" w:color="auto"/>
        <w:left w:val="none" w:sz="0" w:space="0" w:color="auto"/>
        <w:bottom w:val="none" w:sz="0" w:space="0" w:color="auto"/>
        <w:right w:val="none" w:sz="0" w:space="0" w:color="auto"/>
      </w:divBdr>
      <w:divsChild>
        <w:div w:id="625769265">
          <w:marLeft w:val="0"/>
          <w:marRight w:val="0"/>
          <w:marTop w:val="0"/>
          <w:marBottom w:val="0"/>
          <w:divBdr>
            <w:top w:val="single" w:sz="2" w:space="0" w:color="D9D9E3"/>
            <w:left w:val="single" w:sz="2" w:space="0" w:color="D9D9E3"/>
            <w:bottom w:val="single" w:sz="2" w:space="0" w:color="D9D9E3"/>
            <w:right w:val="single" w:sz="2" w:space="0" w:color="D9D9E3"/>
          </w:divBdr>
          <w:divsChild>
            <w:div w:id="2010907109">
              <w:marLeft w:val="0"/>
              <w:marRight w:val="0"/>
              <w:marTop w:val="0"/>
              <w:marBottom w:val="0"/>
              <w:divBdr>
                <w:top w:val="single" w:sz="2" w:space="0" w:color="D9D9E3"/>
                <w:left w:val="single" w:sz="2" w:space="0" w:color="D9D9E3"/>
                <w:bottom w:val="single" w:sz="2" w:space="0" w:color="D9D9E3"/>
                <w:right w:val="single" w:sz="2" w:space="0" w:color="D9D9E3"/>
              </w:divBdr>
              <w:divsChild>
                <w:div w:id="1448042272">
                  <w:marLeft w:val="0"/>
                  <w:marRight w:val="0"/>
                  <w:marTop w:val="0"/>
                  <w:marBottom w:val="0"/>
                  <w:divBdr>
                    <w:top w:val="single" w:sz="2" w:space="0" w:color="D9D9E3"/>
                    <w:left w:val="single" w:sz="2" w:space="0" w:color="D9D9E3"/>
                    <w:bottom w:val="single" w:sz="2" w:space="0" w:color="D9D9E3"/>
                    <w:right w:val="single" w:sz="2" w:space="0" w:color="D9D9E3"/>
                  </w:divBdr>
                  <w:divsChild>
                    <w:div w:id="804932108">
                      <w:marLeft w:val="0"/>
                      <w:marRight w:val="0"/>
                      <w:marTop w:val="0"/>
                      <w:marBottom w:val="0"/>
                      <w:divBdr>
                        <w:top w:val="single" w:sz="2" w:space="0" w:color="D9D9E3"/>
                        <w:left w:val="single" w:sz="2" w:space="0" w:color="D9D9E3"/>
                        <w:bottom w:val="single" w:sz="2" w:space="0" w:color="D9D9E3"/>
                        <w:right w:val="single" w:sz="2" w:space="0" w:color="D9D9E3"/>
                      </w:divBdr>
                      <w:divsChild>
                        <w:div w:id="524245375">
                          <w:marLeft w:val="0"/>
                          <w:marRight w:val="0"/>
                          <w:marTop w:val="0"/>
                          <w:marBottom w:val="0"/>
                          <w:divBdr>
                            <w:top w:val="single" w:sz="2" w:space="0" w:color="auto"/>
                            <w:left w:val="single" w:sz="2" w:space="0" w:color="auto"/>
                            <w:bottom w:val="single" w:sz="6" w:space="0" w:color="auto"/>
                            <w:right w:val="single" w:sz="2" w:space="0" w:color="auto"/>
                          </w:divBdr>
                          <w:divsChild>
                            <w:div w:id="1601796118">
                              <w:marLeft w:val="0"/>
                              <w:marRight w:val="0"/>
                              <w:marTop w:val="100"/>
                              <w:marBottom w:val="100"/>
                              <w:divBdr>
                                <w:top w:val="single" w:sz="2" w:space="0" w:color="D9D9E3"/>
                                <w:left w:val="single" w:sz="2" w:space="0" w:color="D9D9E3"/>
                                <w:bottom w:val="single" w:sz="2" w:space="0" w:color="D9D9E3"/>
                                <w:right w:val="single" w:sz="2" w:space="0" w:color="D9D9E3"/>
                              </w:divBdr>
                              <w:divsChild>
                                <w:div w:id="2778835">
                                  <w:marLeft w:val="0"/>
                                  <w:marRight w:val="0"/>
                                  <w:marTop w:val="0"/>
                                  <w:marBottom w:val="0"/>
                                  <w:divBdr>
                                    <w:top w:val="single" w:sz="2" w:space="0" w:color="D9D9E3"/>
                                    <w:left w:val="single" w:sz="2" w:space="0" w:color="D9D9E3"/>
                                    <w:bottom w:val="single" w:sz="2" w:space="0" w:color="D9D9E3"/>
                                    <w:right w:val="single" w:sz="2" w:space="0" w:color="D9D9E3"/>
                                  </w:divBdr>
                                  <w:divsChild>
                                    <w:div w:id="1606885415">
                                      <w:marLeft w:val="0"/>
                                      <w:marRight w:val="0"/>
                                      <w:marTop w:val="0"/>
                                      <w:marBottom w:val="0"/>
                                      <w:divBdr>
                                        <w:top w:val="single" w:sz="2" w:space="0" w:color="D9D9E3"/>
                                        <w:left w:val="single" w:sz="2" w:space="0" w:color="D9D9E3"/>
                                        <w:bottom w:val="single" w:sz="2" w:space="0" w:color="D9D9E3"/>
                                        <w:right w:val="single" w:sz="2" w:space="0" w:color="D9D9E3"/>
                                      </w:divBdr>
                                      <w:divsChild>
                                        <w:div w:id="953445373">
                                          <w:marLeft w:val="0"/>
                                          <w:marRight w:val="0"/>
                                          <w:marTop w:val="0"/>
                                          <w:marBottom w:val="0"/>
                                          <w:divBdr>
                                            <w:top w:val="single" w:sz="2" w:space="0" w:color="D9D9E3"/>
                                            <w:left w:val="single" w:sz="2" w:space="0" w:color="D9D9E3"/>
                                            <w:bottom w:val="single" w:sz="2" w:space="0" w:color="D9D9E3"/>
                                            <w:right w:val="single" w:sz="2" w:space="0" w:color="D9D9E3"/>
                                          </w:divBdr>
                                          <w:divsChild>
                                            <w:div w:id="799685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6768109">
                          <w:marLeft w:val="0"/>
                          <w:marRight w:val="0"/>
                          <w:marTop w:val="0"/>
                          <w:marBottom w:val="0"/>
                          <w:divBdr>
                            <w:top w:val="single" w:sz="2" w:space="0" w:color="auto"/>
                            <w:left w:val="single" w:sz="2" w:space="0" w:color="auto"/>
                            <w:bottom w:val="single" w:sz="6" w:space="0" w:color="auto"/>
                            <w:right w:val="single" w:sz="2" w:space="0" w:color="auto"/>
                          </w:divBdr>
                          <w:divsChild>
                            <w:div w:id="76294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352608026">
                                  <w:marLeft w:val="0"/>
                                  <w:marRight w:val="0"/>
                                  <w:marTop w:val="0"/>
                                  <w:marBottom w:val="0"/>
                                  <w:divBdr>
                                    <w:top w:val="single" w:sz="2" w:space="0" w:color="D9D9E3"/>
                                    <w:left w:val="single" w:sz="2" w:space="0" w:color="D9D9E3"/>
                                    <w:bottom w:val="single" w:sz="2" w:space="0" w:color="D9D9E3"/>
                                    <w:right w:val="single" w:sz="2" w:space="0" w:color="D9D9E3"/>
                                  </w:divBdr>
                                  <w:divsChild>
                                    <w:div w:id="662970512">
                                      <w:marLeft w:val="0"/>
                                      <w:marRight w:val="0"/>
                                      <w:marTop w:val="0"/>
                                      <w:marBottom w:val="0"/>
                                      <w:divBdr>
                                        <w:top w:val="single" w:sz="2" w:space="0" w:color="D9D9E3"/>
                                        <w:left w:val="single" w:sz="2" w:space="0" w:color="D9D9E3"/>
                                        <w:bottom w:val="single" w:sz="2" w:space="0" w:color="D9D9E3"/>
                                        <w:right w:val="single" w:sz="2" w:space="0" w:color="D9D9E3"/>
                                      </w:divBdr>
                                      <w:divsChild>
                                        <w:div w:id="2118022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1463855">
                                  <w:marLeft w:val="0"/>
                                  <w:marRight w:val="0"/>
                                  <w:marTop w:val="0"/>
                                  <w:marBottom w:val="0"/>
                                  <w:divBdr>
                                    <w:top w:val="single" w:sz="2" w:space="0" w:color="D9D9E3"/>
                                    <w:left w:val="single" w:sz="2" w:space="0" w:color="D9D9E3"/>
                                    <w:bottom w:val="single" w:sz="2" w:space="0" w:color="D9D9E3"/>
                                    <w:right w:val="single" w:sz="2" w:space="0" w:color="D9D9E3"/>
                                  </w:divBdr>
                                  <w:divsChild>
                                    <w:div w:id="1140155102">
                                      <w:marLeft w:val="0"/>
                                      <w:marRight w:val="0"/>
                                      <w:marTop w:val="0"/>
                                      <w:marBottom w:val="0"/>
                                      <w:divBdr>
                                        <w:top w:val="single" w:sz="2" w:space="0" w:color="D9D9E3"/>
                                        <w:left w:val="single" w:sz="2" w:space="0" w:color="D9D9E3"/>
                                        <w:bottom w:val="single" w:sz="2" w:space="0" w:color="D9D9E3"/>
                                        <w:right w:val="single" w:sz="2" w:space="0" w:color="D9D9E3"/>
                                      </w:divBdr>
                                      <w:divsChild>
                                        <w:div w:id="2008246194">
                                          <w:marLeft w:val="0"/>
                                          <w:marRight w:val="0"/>
                                          <w:marTop w:val="0"/>
                                          <w:marBottom w:val="0"/>
                                          <w:divBdr>
                                            <w:top w:val="single" w:sz="2" w:space="0" w:color="D9D9E3"/>
                                            <w:left w:val="single" w:sz="2" w:space="0" w:color="D9D9E3"/>
                                            <w:bottom w:val="single" w:sz="2" w:space="0" w:color="D9D9E3"/>
                                            <w:right w:val="single" w:sz="2" w:space="0" w:color="D9D9E3"/>
                                          </w:divBdr>
                                          <w:divsChild>
                                            <w:div w:id="1905329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1866823">
                          <w:marLeft w:val="0"/>
                          <w:marRight w:val="0"/>
                          <w:marTop w:val="0"/>
                          <w:marBottom w:val="0"/>
                          <w:divBdr>
                            <w:top w:val="single" w:sz="2" w:space="0" w:color="auto"/>
                            <w:left w:val="single" w:sz="2" w:space="0" w:color="auto"/>
                            <w:bottom w:val="single" w:sz="6" w:space="0" w:color="auto"/>
                            <w:right w:val="single" w:sz="2" w:space="0" w:color="auto"/>
                          </w:divBdr>
                          <w:divsChild>
                            <w:div w:id="1159543449">
                              <w:marLeft w:val="0"/>
                              <w:marRight w:val="0"/>
                              <w:marTop w:val="100"/>
                              <w:marBottom w:val="100"/>
                              <w:divBdr>
                                <w:top w:val="single" w:sz="2" w:space="0" w:color="D9D9E3"/>
                                <w:left w:val="single" w:sz="2" w:space="0" w:color="D9D9E3"/>
                                <w:bottom w:val="single" w:sz="2" w:space="0" w:color="D9D9E3"/>
                                <w:right w:val="single" w:sz="2" w:space="0" w:color="D9D9E3"/>
                              </w:divBdr>
                              <w:divsChild>
                                <w:div w:id="677267788">
                                  <w:marLeft w:val="0"/>
                                  <w:marRight w:val="0"/>
                                  <w:marTop w:val="0"/>
                                  <w:marBottom w:val="0"/>
                                  <w:divBdr>
                                    <w:top w:val="single" w:sz="2" w:space="0" w:color="D9D9E3"/>
                                    <w:left w:val="single" w:sz="2" w:space="0" w:color="D9D9E3"/>
                                    <w:bottom w:val="single" w:sz="2" w:space="0" w:color="D9D9E3"/>
                                    <w:right w:val="single" w:sz="2" w:space="0" w:color="D9D9E3"/>
                                  </w:divBdr>
                                  <w:divsChild>
                                    <w:div w:id="2022008456">
                                      <w:marLeft w:val="0"/>
                                      <w:marRight w:val="0"/>
                                      <w:marTop w:val="0"/>
                                      <w:marBottom w:val="0"/>
                                      <w:divBdr>
                                        <w:top w:val="single" w:sz="2" w:space="0" w:color="D9D9E3"/>
                                        <w:left w:val="single" w:sz="2" w:space="0" w:color="D9D9E3"/>
                                        <w:bottom w:val="single" w:sz="2" w:space="0" w:color="D9D9E3"/>
                                        <w:right w:val="single" w:sz="2" w:space="0" w:color="D9D9E3"/>
                                      </w:divBdr>
                                      <w:divsChild>
                                        <w:div w:id="2113671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6495010">
                                  <w:marLeft w:val="0"/>
                                  <w:marRight w:val="0"/>
                                  <w:marTop w:val="0"/>
                                  <w:marBottom w:val="0"/>
                                  <w:divBdr>
                                    <w:top w:val="single" w:sz="2" w:space="0" w:color="D9D9E3"/>
                                    <w:left w:val="single" w:sz="2" w:space="0" w:color="D9D9E3"/>
                                    <w:bottom w:val="single" w:sz="2" w:space="0" w:color="D9D9E3"/>
                                    <w:right w:val="single" w:sz="2" w:space="0" w:color="D9D9E3"/>
                                  </w:divBdr>
                                  <w:divsChild>
                                    <w:div w:id="1516308502">
                                      <w:marLeft w:val="0"/>
                                      <w:marRight w:val="0"/>
                                      <w:marTop w:val="0"/>
                                      <w:marBottom w:val="0"/>
                                      <w:divBdr>
                                        <w:top w:val="single" w:sz="2" w:space="0" w:color="D9D9E3"/>
                                        <w:left w:val="single" w:sz="2" w:space="0" w:color="D9D9E3"/>
                                        <w:bottom w:val="single" w:sz="2" w:space="0" w:color="D9D9E3"/>
                                        <w:right w:val="single" w:sz="2" w:space="0" w:color="D9D9E3"/>
                                      </w:divBdr>
                                      <w:divsChild>
                                        <w:div w:id="1416707569">
                                          <w:marLeft w:val="0"/>
                                          <w:marRight w:val="0"/>
                                          <w:marTop w:val="0"/>
                                          <w:marBottom w:val="0"/>
                                          <w:divBdr>
                                            <w:top w:val="single" w:sz="2" w:space="0" w:color="D9D9E3"/>
                                            <w:left w:val="single" w:sz="2" w:space="0" w:color="D9D9E3"/>
                                            <w:bottom w:val="single" w:sz="2" w:space="0" w:color="D9D9E3"/>
                                            <w:right w:val="single" w:sz="2" w:space="0" w:color="D9D9E3"/>
                                          </w:divBdr>
                                          <w:divsChild>
                                            <w:div w:id="346106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8319018">
                          <w:marLeft w:val="0"/>
                          <w:marRight w:val="0"/>
                          <w:marTop w:val="0"/>
                          <w:marBottom w:val="0"/>
                          <w:divBdr>
                            <w:top w:val="single" w:sz="2" w:space="0" w:color="auto"/>
                            <w:left w:val="single" w:sz="2" w:space="0" w:color="auto"/>
                            <w:bottom w:val="single" w:sz="6" w:space="0" w:color="auto"/>
                            <w:right w:val="single" w:sz="2" w:space="0" w:color="auto"/>
                          </w:divBdr>
                          <w:divsChild>
                            <w:div w:id="425268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66674020">
                                  <w:marLeft w:val="0"/>
                                  <w:marRight w:val="0"/>
                                  <w:marTop w:val="0"/>
                                  <w:marBottom w:val="0"/>
                                  <w:divBdr>
                                    <w:top w:val="single" w:sz="2" w:space="0" w:color="D9D9E3"/>
                                    <w:left w:val="single" w:sz="2" w:space="0" w:color="D9D9E3"/>
                                    <w:bottom w:val="single" w:sz="2" w:space="0" w:color="D9D9E3"/>
                                    <w:right w:val="single" w:sz="2" w:space="0" w:color="D9D9E3"/>
                                  </w:divBdr>
                                  <w:divsChild>
                                    <w:div w:id="633020308">
                                      <w:marLeft w:val="0"/>
                                      <w:marRight w:val="0"/>
                                      <w:marTop w:val="0"/>
                                      <w:marBottom w:val="0"/>
                                      <w:divBdr>
                                        <w:top w:val="single" w:sz="2" w:space="0" w:color="D9D9E3"/>
                                        <w:left w:val="single" w:sz="2" w:space="0" w:color="D9D9E3"/>
                                        <w:bottom w:val="single" w:sz="2" w:space="0" w:color="D9D9E3"/>
                                        <w:right w:val="single" w:sz="2" w:space="0" w:color="D9D9E3"/>
                                      </w:divBdr>
                                      <w:divsChild>
                                        <w:div w:id="1236627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8531809">
                                  <w:marLeft w:val="0"/>
                                  <w:marRight w:val="0"/>
                                  <w:marTop w:val="0"/>
                                  <w:marBottom w:val="0"/>
                                  <w:divBdr>
                                    <w:top w:val="single" w:sz="2" w:space="0" w:color="D9D9E3"/>
                                    <w:left w:val="single" w:sz="2" w:space="0" w:color="D9D9E3"/>
                                    <w:bottom w:val="single" w:sz="2" w:space="0" w:color="D9D9E3"/>
                                    <w:right w:val="single" w:sz="2" w:space="0" w:color="D9D9E3"/>
                                  </w:divBdr>
                                  <w:divsChild>
                                    <w:div w:id="2129426713">
                                      <w:marLeft w:val="0"/>
                                      <w:marRight w:val="0"/>
                                      <w:marTop w:val="0"/>
                                      <w:marBottom w:val="0"/>
                                      <w:divBdr>
                                        <w:top w:val="single" w:sz="2" w:space="0" w:color="D9D9E3"/>
                                        <w:left w:val="single" w:sz="2" w:space="0" w:color="D9D9E3"/>
                                        <w:bottom w:val="single" w:sz="2" w:space="0" w:color="D9D9E3"/>
                                        <w:right w:val="single" w:sz="2" w:space="0" w:color="D9D9E3"/>
                                      </w:divBdr>
                                      <w:divsChild>
                                        <w:div w:id="1024015144">
                                          <w:marLeft w:val="0"/>
                                          <w:marRight w:val="0"/>
                                          <w:marTop w:val="0"/>
                                          <w:marBottom w:val="0"/>
                                          <w:divBdr>
                                            <w:top w:val="single" w:sz="2" w:space="0" w:color="D9D9E3"/>
                                            <w:left w:val="single" w:sz="2" w:space="0" w:color="D9D9E3"/>
                                            <w:bottom w:val="single" w:sz="2" w:space="0" w:color="D9D9E3"/>
                                            <w:right w:val="single" w:sz="2" w:space="0" w:color="D9D9E3"/>
                                          </w:divBdr>
                                          <w:divsChild>
                                            <w:div w:id="575285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9257009">
                          <w:marLeft w:val="0"/>
                          <w:marRight w:val="0"/>
                          <w:marTop w:val="0"/>
                          <w:marBottom w:val="0"/>
                          <w:divBdr>
                            <w:top w:val="single" w:sz="2" w:space="0" w:color="auto"/>
                            <w:left w:val="single" w:sz="2" w:space="0" w:color="auto"/>
                            <w:bottom w:val="single" w:sz="6" w:space="0" w:color="auto"/>
                            <w:right w:val="single" w:sz="2" w:space="0" w:color="auto"/>
                          </w:divBdr>
                          <w:divsChild>
                            <w:div w:id="551504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539778880">
                                  <w:marLeft w:val="0"/>
                                  <w:marRight w:val="0"/>
                                  <w:marTop w:val="0"/>
                                  <w:marBottom w:val="0"/>
                                  <w:divBdr>
                                    <w:top w:val="single" w:sz="2" w:space="0" w:color="D9D9E3"/>
                                    <w:left w:val="single" w:sz="2" w:space="0" w:color="D9D9E3"/>
                                    <w:bottom w:val="single" w:sz="2" w:space="0" w:color="D9D9E3"/>
                                    <w:right w:val="single" w:sz="2" w:space="0" w:color="D9D9E3"/>
                                  </w:divBdr>
                                  <w:divsChild>
                                    <w:div w:id="1914272442">
                                      <w:marLeft w:val="0"/>
                                      <w:marRight w:val="0"/>
                                      <w:marTop w:val="0"/>
                                      <w:marBottom w:val="0"/>
                                      <w:divBdr>
                                        <w:top w:val="single" w:sz="2" w:space="0" w:color="D9D9E3"/>
                                        <w:left w:val="single" w:sz="2" w:space="0" w:color="D9D9E3"/>
                                        <w:bottom w:val="single" w:sz="2" w:space="0" w:color="D9D9E3"/>
                                        <w:right w:val="single" w:sz="2" w:space="0" w:color="D9D9E3"/>
                                      </w:divBdr>
                                      <w:divsChild>
                                        <w:div w:id="1738819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7645574">
                                  <w:marLeft w:val="0"/>
                                  <w:marRight w:val="0"/>
                                  <w:marTop w:val="0"/>
                                  <w:marBottom w:val="0"/>
                                  <w:divBdr>
                                    <w:top w:val="single" w:sz="2" w:space="0" w:color="D9D9E3"/>
                                    <w:left w:val="single" w:sz="2" w:space="0" w:color="D9D9E3"/>
                                    <w:bottom w:val="single" w:sz="2" w:space="0" w:color="D9D9E3"/>
                                    <w:right w:val="single" w:sz="2" w:space="0" w:color="D9D9E3"/>
                                  </w:divBdr>
                                  <w:divsChild>
                                    <w:div w:id="2118020328">
                                      <w:marLeft w:val="0"/>
                                      <w:marRight w:val="0"/>
                                      <w:marTop w:val="0"/>
                                      <w:marBottom w:val="0"/>
                                      <w:divBdr>
                                        <w:top w:val="single" w:sz="2" w:space="0" w:color="D9D9E3"/>
                                        <w:left w:val="single" w:sz="2" w:space="0" w:color="D9D9E3"/>
                                        <w:bottom w:val="single" w:sz="2" w:space="0" w:color="D9D9E3"/>
                                        <w:right w:val="single" w:sz="2" w:space="0" w:color="D9D9E3"/>
                                      </w:divBdr>
                                      <w:divsChild>
                                        <w:div w:id="839545700">
                                          <w:marLeft w:val="0"/>
                                          <w:marRight w:val="0"/>
                                          <w:marTop w:val="0"/>
                                          <w:marBottom w:val="0"/>
                                          <w:divBdr>
                                            <w:top w:val="single" w:sz="2" w:space="0" w:color="D9D9E3"/>
                                            <w:left w:val="single" w:sz="2" w:space="0" w:color="D9D9E3"/>
                                            <w:bottom w:val="single" w:sz="2" w:space="0" w:color="D9D9E3"/>
                                            <w:right w:val="single" w:sz="2" w:space="0" w:color="D9D9E3"/>
                                          </w:divBdr>
                                          <w:divsChild>
                                            <w:div w:id="378668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251407">
                          <w:marLeft w:val="0"/>
                          <w:marRight w:val="0"/>
                          <w:marTop w:val="0"/>
                          <w:marBottom w:val="0"/>
                          <w:divBdr>
                            <w:top w:val="single" w:sz="2" w:space="0" w:color="auto"/>
                            <w:left w:val="single" w:sz="2" w:space="0" w:color="auto"/>
                            <w:bottom w:val="single" w:sz="6" w:space="0" w:color="auto"/>
                            <w:right w:val="single" w:sz="2" w:space="0" w:color="auto"/>
                          </w:divBdr>
                          <w:divsChild>
                            <w:div w:id="1428698573">
                              <w:marLeft w:val="0"/>
                              <w:marRight w:val="0"/>
                              <w:marTop w:val="100"/>
                              <w:marBottom w:val="100"/>
                              <w:divBdr>
                                <w:top w:val="single" w:sz="2" w:space="0" w:color="D9D9E3"/>
                                <w:left w:val="single" w:sz="2" w:space="0" w:color="D9D9E3"/>
                                <w:bottom w:val="single" w:sz="2" w:space="0" w:color="D9D9E3"/>
                                <w:right w:val="single" w:sz="2" w:space="0" w:color="D9D9E3"/>
                              </w:divBdr>
                              <w:divsChild>
                                <w:div w:id="304354061">
                                  <w:marLeft w:val="0"/>
                                  <w:marRight w:val="0"/>
                                  <w:marTop w:val="0"/>
                                  <w:marBottom w:val="0"/>
                                  <w:divBdr>
                                    <w:top w:val="single" w:sz="2" w:space="0" w:color="D9D9E3"/>
                                    <w:left w:val="single" w:sz="2" w:space="0" w:color="D9D9E3"/>
                                    <w:bottom w:val="single" w:sz="2" w:space="0" w:color="D9D9E3"/>
                                    <w:right w:val="single" w:sz="2" w:space="0" w:color="D9D9E3"/>
                                  </w:divBdr>
                                  <w:divsChild>
                                    <w:div w:id="1482186349">
                                      <w:marLeft w:val="0"/>
                                      <w:marRight w:val="0"/>
                                      <w:marTop w:val="0"/>
                                      <w:marBottom w:val="0"/>
                                      <w:divBdr>
                                        <w:top w:val="single" w:sz="2" w:space="0" w:color="D9D9E3"/>
                                        <w:left w:val="single" w:sz="2" w:space="0" w:color="D9D9E3"/>
                                        <w:bottom w:val="single" w:sz="2" w:space="0" w:color="D9D9E3"/>
                                        <w:right w:val="single" w:sz="2" w:space="0" w:color="D9D9E3"/>
                                      </w:divBdr>
                                      <w:divsChild>
                                        <w:div w:id="1541698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0741721">
                                  <w:marLeft w:val="0"/>
                                  <w:marRight w:val="0"/>
                                  <w:marTop w:val="0"/>
                                  <w:marBottom w:val="0"/>
                                  <w:divBdr>
                                    <w:top w:val="single" w:sz="2" w:space="0" w:color="D9D9E3"/>
                                    <w:left w:val="single" w:sz="2" w:space="0" w:color="D9D9E3"/>
                                    <w:bottom w:val="single" w:sz="2" w:space="0" w:color="D9D9E3"/>
                                    <w:right w:val="single" w:sz="2" w:space="0" w:color="D9D9E3"/>
                                  </w:divBdr>
                                  <w:divsChild>
                                    <w:div w:id="708070246">
                                      <w:marLeft w:val="0"/>
                                      <w:marRight w:val="0"/>
                                      <w:marTop w:val="0"/>
                                      <w:marBottom w:val="0"/>
                                      <w:divBdr>
                                        <w:top w:val="single" w:sz="2" w:space="0" w:color="D9D9E3"/>
                                        <w:left w:val="single" w:sz="2" w:space="0" w:color="D9D9E3"/>
                                        <w:bottom w:val="single" w:sz="2" w:space="0" w:color="D9D9E3"/>
                                        <w:right w:val="single" w:sz="2" w:space="0" w:color="D9D9E3"/>
                                      </w:divBdr>
                                      <w:divsChild>
                                        <w:div w:id="267546996">
                                          <w:marLeft w:val="0"/>
                                          <w:marRight w:val="0"/>
                                          <w:marTop w:val="0"/>
                                          <w:marBottom w:val="0"/>
                                          <w:divBdr>
                                            <w:top w:val="single" w:sz="2" w:space="0" w:color="D9D9E3"/>
                                            <w:left w:val="single" w:sz="2" w:space="0" w:color="D9D9E3"/>
                                            <w:bottom w:val="single" w:sz="2" w:space="0" w:color="D9D9E3"/>
                                            <w:right w:val="single" w:sz="2" w:space="0" w:color="D9D9E3"/>
                                          </w:divBdr>
                                          <w:divsChild>
                                            <w:div w:id="1724281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55434094">
          <w:marLeft w:val="0"/>
          <w:marRight w:val="0"/>
          <w:marTop w:val="0"/>
          <w:marBottom w:val="0"/>
          <w:divBdr>
            <w:top w:val="none" w:sz="0" w:space="0" w:color="auto"/>
            <w:left w:val="none" w:sz="0" w:space="0" w:color="auto"/>
            <w:bottom w:val="none" w:sz="0" w:space="0" w:color="auto"/>
            <w:right w:val="none" w:sz="0" w:space="0" w:color="auto"/>
          </w:divBdr>
        </w:div>
      </w:divsChild>
    </w:div>
    <w:div w:id="137195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1099</TotalTime>
  <Pages>7</Pages>
  <Words>4207</Words>
  <Characters>22973</Characters>
  <Application>Microsoft Office Word</Application>
  <DocSecurity>0</DocSecurity>
  <Lines>696</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Vilas Sonkusare</dc:creator>
  <cp:keywords/>
  <dc:description/>
  <cp:lastModifiedBy>Aditi Vilas Sonkusare</cp:lastModifiedBy>
  <cp:revision>4</cp:revision>
  <dcterms:created xsi:type="dcterms:W3CDTF">2023-06-29T20:21:00Z</dcterms:created>
  <dcterms:modified xsi:type="dcterms:W3CDTF">2023-06-30T15:48:00Z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48605a4b24743e08c5e32a083948526767f86d17b2e5a0d1b3ca8ac757fc408f</vt:lpwstr>
  </property>
</Properties>
</file>