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7AA4" w14:textId="3C9BE47A" w:rsidR="0021002E" w:rsidRPr="0021002E" w:rsidRDefault="0021002E" w:rsidP="0021002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002E">
        <w:rPr>
          <w:rFonts w:ascii="Times New Roman" w:hAnsi="Times New Roman" w:cs="Times New Roman"/>
          <w:b/>
          <w:bCs/>
          <w:sz w:val="24"/>
          <w:szCs w:val="24"/>
        </w:rPr>
        <w:t>Cybersecurity AI Platform – User Help Guide</w:t>
      </w:r>
    </w:p>
    <w:p w14:paraId="5DC3948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 FEATURE 1: AI Threat Detection &amp; Incident Response</w:t>
      </w:r>
    </w:p>
    <w:p w14:paraId="33270785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7B584BC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*Feature Name:* AI Threat Detection &amp; Incident Response</w:t>
      </w:r>
    </w:p>
    <w:p w14:paraId="056143E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it does:* Monitors your systems 24/7 to detect threats and responds automatically to reduce harm.</w:t>
      </w:r>
    </w:p>
    <w:p w14:paraId="7F75D5FE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helps you:* Reduces downtime and data loss by quickly identifying and stopping cyberattacks.</w:t>
      </w:r>
    </w:p>
    <w:p w14:paraId="669F678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works (simple terms):* Learns normal system behavior and alerts you when unusual activity is detected.</w:t>
      </w:r>
    </w:p>
    <w:p w14:paraId="0C52D85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to watch out for:* False alarms can happen. Always review alerts and mark false positives to improve accuracy.</w:t>
      </w:r>
    </w:p>
    <w:p w14:paraId="614273F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4D66EBCC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*Related Help Guides:*</w:t>
      </w:r>
    </w:p>
    <w:p w14:paraId="0070C5A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015A872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Understanding threat alerts</w:t>
      </w:r>
    </w:p>
    <w:p w14:paraId="08FEEE6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Setting up auto-response rules</w:t>
      </w:r>
    </w:p>
    <w:p w14:paraId="370DD77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Reviewing incident timelines</w:t>
      </w:r>
    </w:p>
    <w:p w14:paraId="290F2E0B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46661F8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*FAQs:*</w:t>
      </w:r>
    </w:p>
    <w:p w14:paraId="56D38AF4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0C868C7C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Why did I get an alert in the middle of the night?</w:t>
      </w:r>
    </w:p>
    <w:p w14:paraId="20C81C5C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How do I mark a false alert?</w:t>
      </w:r>
    </w:p>
    <w:p w14:paraId="37F4A87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Will the system block my internet access?</w:t>
      </w:r>
    </w:p>
    <w:p w14:paraId="3FEF120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1927C1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*Troubleshooting Tips:*</w:t>
      </w:r>
    </w:p>
    <w:p w14:paraId="7BB056D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701B04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Check your network settings if automated mitigation causes connectivity loss.</w:t>
      </w:r>
    </w:p>
    <w:p w14:paraId="56D3A89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Confirm IPs or devices before allowing or unblocking.</w:t>
      </w:r>
    </w:p>
    <w:p w14:paraId="10F6C5A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66095EA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*Tooltip (for UI):*</w:t>
      </w:r>
    </w:p>
    <w:p w14:paraId="107FFA7E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Detects suspicious activity in real time and responds automatically to keep your systems safe.</w:t>
      </w:r>
    </w:p>
    <w:p w14:paraId="18B9698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1C11100B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---</w:t>
      </w:r>
    </w:p>
    <w:p w14:paraId="55A146D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2727A5E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 FEATURE 2: Cyber Risk Dashboard</w:t>
      </w:r>
    </w:p>
    <w:p w14:paraId="37159705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24F627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*Feature Name:* Cyber Risk Dashboard</w:t>
      </w:r>
    </w:p>
    <w:p w14:paraId="4A80A22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it does:* Shows your cybersecurity risks clearly using scores, charts, and asset tracking.</w:t>
      </w:r>
    </w:p>
    <w:p w14:paraId="43D8A95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helps you:* Helps you prioritize fixes by showing which systems need urgent attention.</w:t>
      </w:r>
    </w:p>
    <w:p w14:paraId="69E5A19B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works (simple terms):* Analyzes asset importance, vulnerabilities, and threats to assign risk scores.</w:t>
      </w:r>
    </w:p>
    <w:p w14:paraId="2975B53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to watch out for:* Risk scores can change frequently — keep your inventory current.</w:t>
      </w:r>
    </w:p>
    <w:p w14:paraId="23B4D24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6AF3871E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*Related Help Guides:*</w:t>
      </w:r>
    </w:p>
    <w:p w14:paraId="1B9372E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02AAC14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How risk scores are calculated</w:t>
      </w:r>
    </w:p>
    <w:p w14:paraId="6BC5D30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Customizing alert thresholds</w:t>
      </w:r>
    </w:p>
    <w:p w14:paraId="1F3E8925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Comparing risk with industry benchmarks</w:t>
      </w:r>
    </w:p>
    <w:p w14:paraId="3D201EBE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144831B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*FAQs:*</w:t>
      </w:r>
    </w:p>
    <w:p w14:paraId="30A9343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66460FC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Why is my score high even though I fixed vulnerabilities?</w:t>
      </w:r>
    </w:p>
    <w:p w14:paraId="28D83CA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What does a "critical" risk level mean?</w:t>
      </w:r>
    </w:p>
    <w:p w14:paraId="0A9BBA1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133E117E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*Troubleshooting Tips:*</w:t>
      </w:r>
    </w:p>
    <w:p w14:paraId="4F31D72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4617DED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Rescan your assets if dashboard data seems outdated.</w:t>
      </w:r>
    </w:p>
    <w:p w14:paraId="1CCCB89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Review critical assets for outdated software or missing patches.</w:t>
      </w:r>
    </w:p>
    <w:p w14:paraId="74D36F6B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6E665CE5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*Tooltip (for UI):*</w:t>
      </w:r>
    </w:p>
    <w:p w14:paraId="6806B54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lastRenderedPageBreak/>
        <w:t>See your biggest security risks at a glance and focus on what matters most.</w:t>
      </w:r>
    </w:p>
    <w:p w14:paraId="64662B6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E9C05DB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---</w:t>
      </w:r>
    </w:p>
    <w:p w14:paraId="02996A9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29A058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 FEATURE 3: Compliance Tracker</w:t>
      </w:r>
    </w:p>
    <w:p w14:paraId="79D214FB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0B7BE05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*Feature Name:* Compliance Tracker</w:t>
      </w:r>
    </w:p>
    <w:p w14:paraId="2A5A268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it does:* Helps track and manage your compliance with Indian cybersecurity regulations.</w:t>
      </w:r>
    </w:p>
    <w:p w14:paraId="5F84B00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helps you:* Makes audits easier and ensures you meet legal and partner expectations.</w:t>
      </w:r>
    </w:p>
    <w:p w14:paraId="0061019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works (simple terms):* Provides checklists, reminders, and storage for compliance documentation.</w:t>
      </w:r>
    </w:p>
    <w:p w14:paraId="2486AE9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to watch out for:* Regulations may update — review and update documents regularly.</w:t>
      </w:r>
    </w:p>
    <w:p w14:paraId="5DE3805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7BBF4A0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*Related Help Guides:*</w:t>
      </w:r>
    </w:p>
    <w:p w14:paraId="748869E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054928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Performing your first self-audit</w:t>
      </w:r>
    </w:p>
    <w:p w14:paraId="3785E80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Uploading compliance evidence</w:t>
      </w:r>
    </w:p>
    <w:p w14:paraId="2723747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Understanding CERT-In rules</w:t>
      </w:r>
    </w:p>
    <w:p w14:paraId="1636DE5B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1FD119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*FAQs:*</w:t>
      </w:r>
    </w:p>
    <w:p w14:paraId="7498A11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1E6934B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What is CERT-In and do I need to follow it?</w:t>
      </w:r>
    </w:p>
    <w:p w14:paraId="45183B6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Can I use old policy templates for new audits?</w:t>
      </w:r>
    </w:p>
    <w:p w14:paraId="4DABBFF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0F0A054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*Troubleshooting Tips:*</w:t>
      </w:r>
    </w:p>
    <w:p w14:paraId="3A438D6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4C95A9C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Check file formats if uploads fail.</w:t>
      </w:r>
    </w:p>
    <w:p w14:paraId="249EF19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Review date settings for reminders.</w:t>
      </w:r>
    </w:p>
    <w:p w14:paraId="00A6ED7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1EF0F69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lastRenderedPageBreak/>
        <w:t>*Tooltip (for UI):*</w:t>
      </w:r>
    </w:p>
    <w:p w14:paraId="1D313BE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Track your cybersecurity compliance and stay ready for audits or legal reviews.</w:t>
      </w:r>
    </w:p>
    <w:p w14:paraId="04D3D69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4DDCFE05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---</w:t>
      </w:r>
    </w:p>
    <w:p w14:paraId="3209D1C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DC0C9A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 FEATURE 4: Cyber Insurance Readiness Module</w:t>
      </w:r>
    </w:p>
    <w:p w14:paraId="2805052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63A2875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*Feature Name:* Cyber Insurance Readiness</w:t>
      </w:r>
    </w:p>
    <w:p w14:paraId="6D2E47C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it does:* Turns your security data into insurance-ready reports and recommendations.</w:t>
      </w:r>
    </w:p>
    <w:p w14:paraId="23857CB5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helps you:* Helps you qualify for better policies and makes claim filing easier.</w:t>
      </w:r>
    </w:p>
    <w:p w14:paraId="530E01B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works (simple terms):* Analyzes risk and formats reports for insurers or API connections.</w:t>
      </w:r>
    </w:p>
    <w:p w14:paraId="5B63F09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to watch out for:* Final coverage decisions are made by insurers — confirm details with them.</w:t>
      </w:r>
    </w:p>
    <w:p w14:paraId="2412A6E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7A99CD0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*Related Help Guides:*</w:t>
      </w:r>
    </w:p>
    <w:p w14:paraId="795B489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DFD2BA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What insurers look for</w:t>
      </w:r>
    </w:p>
    <w:p w14:paraId="3480EC0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Exporting a claims report</w:t>
      </w:r>
    </w:p>
    <w:p w14:paraId="50EAB4A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Connecting insurers via API</w:t>
      </w:r>
    </w:p>
    <w:p w14:paraId="572095A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1818EEB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*FAQs:*</w:t>
      </w:r>
    </w:p>
    <w:p w14:paraId="0F8BE424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04BBE8E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What if my insurance claim gets rejected?</w:t>
      </w:r>
    </w:p>
    <w:p w14:paraId="37E1FB9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Can I use this report for any insurer?</w:t>
      </w:r>
    </w:p>
    <w:p w14:paraId="737DD9B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E16707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*Troubleshooting Tips:*</w:t>
      </w:r>
    </w:p>
    <w:p w14:paraId="7DE4579E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C024DEC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Check data formatting before exporting claim reports.</w:t>
      </w:r>
    </w:p>
    <w:p w14:paraId="3F74249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Ensure your insurer's API integration is authorized.</w:t>
      </w:r>
    </w:p>
    <w:p w14:paraId="65AC5DC4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209608C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lastRenderedPageBreak/>
        <w:t>*Tooltip (for UI):*</w:t>
      </w:r>
    </w:p>
    <w:p w14:paraId="36DBE60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Generate insurance-friendly reports and connect with insurers for smoother coverage and claims.</w:t>
      </w:r>
    </w:p>
    <w:p w14:paraId="2D1480AC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0699101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---</w:t>
      </w:r>
    </w:p>
    <w:p w14:paraId="390A1DE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42972C4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 FEATURE 5: User-Friendly, Affordable Pricing</w:t>
      </w:r>
    </w:p>
    <w:p w14:paraId="5524B93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7CE2886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*Feature Name:* Freemium Access &amp; Affordable Plans</w:t>
      </w:r>
    </w:p>
    <w:p w14:paraId="19971F2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it does:* Start with free access to core features, then scale with affordable upgrades.</w:t>
      </w:r>
    </w:p>
    <w:p w14:paraId="5592BEE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helps you:* Protect your business without big costs, and grow into advanced plans as needed.</w:t>
      </w:r>
    </w:p>
    <w:p w14:paraId="79B2BCC5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*How it works (simple terms):* Includes basic alerts and scanning on free tier, with advanced features in paid plans.</w:t>
      </w:r>
    </w:p>
    <w:p w14:paraId="5900C06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*What to watch out for:* Free plans have limited automation. Upgrade to unlock full protection and support.</w:t>
      </w:r>
    </w:p>
    <w:p w14:paraId="0CE1625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D859AC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*Related Help Guides:*</w:t>
      </w:r>
    </w:p>
    <w:p w14:paraId="498FF74C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30EF62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What’s included in each plan</w:t>
      </w:r>
    </w:p>
    <w:p w14:paraId="60050975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How to upgrade or downgrade</w:t>
      </w:r>
    </w:p>
    <w:p w14:paraId="3C48B38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Maximizing your free tier</w:t>
      </w:r>
    </w:p>
    <w:p w14:paraId="4C1D378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17E9552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*FAQs:*</w:t>
      </w:r>
    </w:p>
    <w:p w14:paraId="6D74515E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226276B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What happens after the free trial ends?</w:t>
      </w:r>
    </w:p>
    <w:p w14:paraId="36701B6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Can I switch back from a paid plan?</w:t>
      </w:r>
    </w:p>
    <w:p w14:paraId="05D6F8C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2311FDE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*Troubleshooting Tips:*</w:t>
      </w:r>
    </w:p>
    <w:p w14:paraId="0445343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6DF12AD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Check billing email for upgrade links.</w:t>
      </w:r>
    </w:p>
    <w:p w14:paraId="5806A7BE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 Refresh your dashboard if your plan status looks incorrect.</w:t>
      </w:r>
    </w:p>
    <w:p w14:paraId="125E123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DEEB5C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*Tooltip (for UI):*</w:t>
      </w:r>
    </w:p>
    <w:p w14:paraId="09C08AA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Get started for free and upgrade anytime for more powerful protection.</w:t>
      </w:r>
    </w:p>
    <w:p w14:paraId="3A941012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D394F7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---</w:t>
      </w:r>
    </w:p>
    <w:p w14:paraId="7AAB5D2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1B218CD8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 Additional Features</w:t>
      </w:r>
    </w:p>
    <w:p w14:paraId="7124EEB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0E5ED4B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### Tiered Subscription Plans</w:t>
      </w:r>
    </w:p>
    <w:p w14:paraId="7FCD2CC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7D3C135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Gradual unlocking of advanced features like AI-driven insights, compliance automation, and insurance readiness reports tailored for MSMEs and larger firms.</w:t>
      </w:r>
    </w:p>
    <w:p w14:paraId="04BF591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3BCA52E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### Simple Onboarding</w:t>
      </w:r>
    </w:p>
    <w:p w14:paraId="5BDC1A1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25E12BC9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Guided setup wizards, contextual help, and best practice recommendations reduce barriers for non-expert users.</w:t>
      </w:r>
    </w:p>
    <w:p w14:paraId="4A59928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69578DC6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### Multi-Device Support</w:t>
      </w:r>
    </w:p>
    <w:p w14:paraId="5EE6D65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8BAD48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Responsive web and mobile applications designed for seamless use across desktops, tablets, and smartphones.</w:t>
      </w:r>
    </w:p>
    <w:p w14:paraId="1277121D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7CFE8D51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### Customer Support &amp; Training</w:t>
      </w:r>
    </w:p>
    <w:p w14:paraId="4C8051C3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71CD910F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Dedicated onboarding assistance, tutorials, and live support channels to ensure smooth adoption and ongoing value.</w:t>
      </w:r>
    </w:p>
    <w:p w14:paraId="7642E9E0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00133947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---</w:t>
      </w:r>
    </w:p>
    <w:p w14:paraId="7C8918DA" w14:textId="77777777" w:rsidR="0021002E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</w:p>
    <w:p w14:paraId="5D2F9DF6" w14:textId="328B6F04" w:rsidR="001151AC" w:rsidRPr="0021002E" w:rsidRDefault="0021002E" w:rsidP="0021002E">
      <w:pPr>
        <w:rPr>
          <w:rFonts w:ascii="Times New Roman" w:hAnsi="Times New Roman" w:cs="Times New Roman"/>
          <w:sz w:val="24"/>
          <w:szCs w:val="24"/>
        </w:rPr>
      </w:pPr>
      <w:r w:rsidRPr="0021002E">
        <w:rPr>
          <w:rFonts w:ascii="Times New Roman" w:hAnsi="Times New Roman" w:cs="Times New Roman"/>
          <w:sz w:val="24"/>
          <w:szCs w:val="24"/>
        </w:rPr>
        <w:t>Would you like me to generate a PDF from this plain text or just help you format it further in Word later when the tools are back online?</w:t>
      </w:r>
    </w:p>
    <w:sectPr w:rsidR="001151AC" w:rsidRPr="00210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2E"/>
    <w:rsid w:val="000D323F"/>
    <w:rsid w:val="001151AC"/>
    <w:rsid w:val="0021002E"/>
    <w:rsid w:val="0030538F"/>
    <w:rsid w:val="003A03DF"/>
    <w:rsid w:val="00550F79"/>
    <w:rsid w:val="00576B1F"/>
    <w:rsid w:val="00624DE1"/>
    <w:rsid w:val="007B3FAE"/>
    <w:rsid w:val="00AF3C25"/>
    <w:rsid w:val="00D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99A20"/>
  <w15:chartTrackingRefBased/>
  <w15:docId w15:val="{331CE02F-97E4-4896-8C71-2AF7F5CB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Srivastava</dc:creator>
  <cp:keywords/>
  <dc:description/>
  <cp:lastModifiedBy>Aditi Srivastava</cp:lastModifiedBy>
  <cp:revision>2</cp:revision>
  <dcterms:created xsi:type="dcterms:W3CDTF">2025-07-28T13:49:00Z</dcterms:created>
  <dcterms:modified xsi:type="dcterms:W3CDTF">2025-07-28T13:49:00Z</dcterms:modified>
</cp:coreProperties>
</file>