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423DC" w14:textId="61BE2ED8" w:rsidR="00D62396" w:rsidRDefault="00BF014A" w:rsidP="00BF014A">
      <w:pPr>
        <w:jc w:val="center"/>
        <w:rPr>
          <w:rFonts w:ascii="Times New Roman" w:hAnsi="Times New Roman" w:cs="Times New Roman"/>
          <w:b/>
          <w:bCs/>
        </w:rPr>
      </w:pPr>
      <w:r>
        <w:rPr>
          <w:rFonts w:ascii="Times New Roman" w:hAnsi="Times New Roman" w:cs="Times New Roman"/>
          <w:b/>
          <w:bCs/>
        </w:rPr>
        <w:t>Methodology</w:t>
      </w:r>
    </w:p>
    <w:p w14:paraId="6381E8F5" w14:textId="77777777" w:rsidR="005760DE" w:rsidRPr="00487B91" w:rsidRDefault="005760DE" w:rsidP="005760DE">
      <w:pPr>
        <w:rPr>
          <w:rFonts w:ascii="Times New Roman" w:hAnsi="Times New Roman" w:cs="Times New Roman"/>
          <w:b/>
          <w:bCs/>
        </w:rPr>
      </w:pPr>
      <w:r w:rsidRPr="00487B91">
        <w:rPr>
          <w:rFonts w:ascii="Times New Roman" w:hAnsi="Times New Roman" w:cs="Times New Roman"/>
          <w:b/>
          <w:bCs/>
        </w:rPr>
        <w:t>Purpose</w:t>
      </w:r>
      <w:r>
        <w:rPr>
          <w:rFonts w:ascii="Times New Roman" w:hAnsi="Times New Roman" w:cs="Times New Roman"/>
          <w:b/>
          <w:bCs/>
        </w:rPr>
        <w:t xml:space="preserve"> of IFC project</w:t>
      </w:r>
    </w:p>
    <w:p w14:paraId="09D2E788" w14:textId="7ACF3728" w:rsidR="005760DE" w:rsidRDefault="005760DE" w:rsidP="005760DE">
      <w:pPr>
        <w:rPr>
          <w:rFonts w:ascii="Times New Roman" w:hAnsi="Times New Roman" w:cs="Times New Roman"/>
        </w:rPr>
      </w:pPr>
      <w:r w:rsidRPr="00AF292E">
        <w:rPr>
          <w:rFonts w:ascii="Times New Roman" w:hAnsi="Times New Roman" w:cs="Times New Roman"/>
        </w:rPr>
        <w:t xml:space="preserve">The IFC developed the “Inspection Reform” project to ensure high quality in future business inspections in Jordan. There are a few reasons why the quality of an inspection could be in question. The three biggest ones are that the inspectors are biased, there is an unequal distribution between surprise and planned visits and </w:t>
      </w:r>
      <w:r>
        <w:rPr>
          <w:rFonts w:ascii="Times New Roman" w:hAnsi="Times New Roman" w:cs="Times New Roman"/>
        </w:rPr>
        <w:t xml:space="preserve">that </w:t>
      </w:r>
      <w:r w:rsidRPr="00AF292E">
        <w:rPr>
          <w:rFonts w:ascii="Times New Roman" w:hAnsi="Times New Roman" w:cs="Times New Roman"/>
        </w:rPr>
        <w:t xml:space="preserve">there are inspections that are either excessive or redundant. </w:t>
      </w:r>
    </w:p>
    <w:p w14:paraId="57943F5A" w14:textId="77777777" w:rsidR="00424DE4" w:rsidRPr="00634FF9" w:rsidRDefault="00424DE4" w:rsidP="00424DE4">
      <w:pPr>
        <w:rPr>
          <w:rFonts w:ascii="Times New Roman" w:hAnsi="Times New Roman" w:cs="Times New Roman"/>
          <w:b/>
          <w:bCs/>
        </w:rPr>
      </w:pPr>
      <w:r>
        <w:rPr>
          <w:rFonts w:ascii="Times New Roman" w:hAnsi="Times New Roman" w:cs="Times New Roman"/>
          <w:b/>
          <w:bCs/>
        </w:rPr>
        <w:t>Purpose of this study</w:t>
      </w:r>
    </w:p>
    <w:p w14:paraId="3E185A90" w14:textId="77777777" w:rsidR="009E4E6C" w:rsidRDefault="00424DE4" w:rsidP="005F3F27">
      <w:pPr>
        <w:rPr>
          <w:rFonts w:ascii="Times New Roman" w:hAnsi="Times New Roman" w:cs="Times New Roman"/>
        </w:rPr>
      </w:pPr>
      <w:r w:rsidRPr="00AF292E">
        <w:rPr>
          <w:rFonts w:ascii="Times New Roman" w:hAnsi="Times New Roman" w:cs="Times New Roman"/>
        </w:rPr>
        <w:t xml:space="preserve">The </w:t>
      </w:r>
      <w:r w:rsidR="008E1613">
        <w:rPr>
          <w:rFonts w:ascii="Times New Roman" w:hAnsi="Times New Roman" w:cs="Times New Roman"/>
        </w:rPr>
        <w:t xml:space="preserve">original </w:t>
      </w:r>
      <w:r w:rsidRPr="00AF292E">
        <w:rPr>
          <w:rFonts w:ascii="Times New Roman" w:hAnsi="Times New Roman" w:cs="Times New Roman"/>
        </w:rPr>
        <w:t xml:space="preserve">objective of the </w:t>
      </w:r>
      <w:r>
        <w:rPr>
          <w:rFonts w:ascii="Times New Roman" w:hAnsi="Times New Roman" w:cs="Times New Roman"/>
        </w:rPr>
        <w:t xml:space="preserve">study </w:t>
      </w:r>
      <w:r w:rsidRPr="00AF292E">
        <w:rPr>
          <w:rFonts w:ascii="Times New Roman" w:hAnsi="Times New Roman" w:cs="Times New Roman"/>
        </w:rPr>
        <w:t xml:space="preserve">project were to assess the </w:t>
      </w:r>
      <w:r>
        <w:rPr>
          <w:rFonts w:ascii="Times New Roman" w:hAnsi="Times New Roman" w:cs="Times New Roman"/>
        </w:rPr>
        <w:t xml:space="preserve">results of the IFC project, i.e., whether the reforms supported by the project helped improve  the </w:t>
      </w:r>
      <w:r w:rsidRPr="00AF292E">
        <w:rPr>
          <w:rFonts w:ascii="Times New Roman" w:hAnsi="Times New Roman" w:cs="Times New Roman"/>
        </w:rPr>
        <w:t xml:space="preserve">performance of the inspections and determine areas in which </w:t>
      </w:r>
      <w:r>
        <w:rPr>
          <w:rFonts w:ascii="Times New Roman" w:hAnsi="Times New Roman" w:cs="Times New Roman"/>
        </w:rPr>
        <w:t xml:space="preserve">further </w:t>
      </w:r>
      <w:r w:rsidRPr="00AF292E">
        <w:rPr>
          <w:rFonts w:ascii="Times New Roman" w:hAnsi="Times New Roman" w:cs="Times New Roman"/>
        </w:rPr>
        <w:t>improvement is needed.</w:t>
      </w:r>
      <w:r w:rsidR="008E1613">
        <w:rPr>
          <w:rFonts w:ascii="Times New Roman" w:hAnsi="Times New Roman" w:cs="Times New Roman"/>
        </w:rPr>
        <w:t xml:space="preserve"> This analysis takes it a step further and examines potential relationships between independent models as well as using logistic regression to create prediction models. </w:t>
      </w:r>
    </w:p>
    <w:p w14:paraId="4BE22420" w14:textId="56455D47" w:rsidR="00424DE4" w:rsidRPr="00424DE4" w:rsidRDefault="00424DE4" w:rsidP="005F3F27">
      <w:pPr>
        <w:rPr>
          <w:rFonts w:ascii="Times New Roman" w:hAnsi="Times New Roman" w:cs="Times New Roman"/>
        </w:rPr>
      </w:pPr>
      <w:r w:rsidRPr="00AF292E">
        <w:rPr>
          <w:rFonts w:ascii="Times New Roman" w:hAnsi="Times New Roman" w:cs="Times New Roman"/>
        </w:rPr>
        <w:t xml:space="preserve">There are a few reasons why the Jordanian government might have questions about the quality of inspections. These reasons </w:t>
      </w:r>
      <w:r>
        <w:rPr>
          <w:rFonts w:ascii="Times New Roman" w:hAnsi="Times New Roman" w:cs="Times New Roman"/>
        </w:rPr>
        <w:t xml:space="preserve">include </w:t>
      </w:r>
      <w:r w:rsidRPr="00AF292E">
        <w:rPr>
          <w:rFonts w:ascii="Times New Roman" w:hAnsi="Times New Roman" w:cs="Times New Roman"/>
        </w:rPr>
        <w:t xml:space="preserve">the level of awareness that the employees and/or inspectors have </w:t>
      </w:r>
      <w:r>
        <w:rPr>
          <w:rFonts w:ascii="Times New Roman" w:hAnsi="Times New Roman" w:cs="Times New Roman"/>
        </w:rPr>
        <w:t xml:space="preserve">about inspection </w:t>
      </w:r>
      <w:r w:rsidRPr="00AF292E">
        <w:rPr>
          <w:rFonts w:ascii="Times New Roman" w:hAnsi="Times New Roman" w:cs="Times New Roman"/>
        </w:rPr>
        <w:t xml:space="preserve">procedures or legal rights </w:t>
      </w:r>
      <w:r>
        <w:rPr>
          <w:rFonts w:ascii="Times New Roman" w:hAnsi="Times New Roman" w:cs="Times New Roman"/>
        </w:rPr>
        <w:t xml:space="preserve">of the businesses inspected </w:t>
      </w:r>
      <w:r w:rsidRPr="00AF292E">
        <w:rPr>
          <w:rFonts w:ascii="Times New Roman" w:hAnsi="Times New Roman" w:cs="Times New Roman"/>
        </w:rPr>
        <w:t xml:space="preserve">and whether there was a lack of planning or coordination between different </w:t>
      </w:r>
      <w:r>
        <w:rPr>
          <w:rFonts w:ascii="Times New Roman" w:hAnsi="Times New Roman" w:cs="Times New Roman"/>
        </w:rPr>
        <w:t>agencies</w:t>
      </w:r>
      <w:r w:rsidRPr="00AF292E">
        <w:rPr>
          <w:rFonts w:ascii="Times New Roman" w:hAnsi="Times New Roman" w:cs="Times New Roman"/>
        </w:rPr>
        <w:t xml:space="preserve">. The latter could be an intriguing factor to evaluate as companies could become more disgruntled as the number of inspections, surprise or not, increases over time. This study was </w:t>
      </w:r>
      <w:r>
        <w:rPr>
          <w:rFonts w:ascii="Times New Roman" w:hAnsi="Times New Roman" w:cs="Times New Roman"/>
        </w:rPr>
        <w:t xml:space="preserve">designed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where the private sector is getting it right when it comes to inspections and where they can improve. </w:t>
      </w:r>
    </w:p>
    <w:p w14:paraId="553953CC" w14:textId="6574D709" w:rsidR="005F3F27" w:rsidRPr="00487B91" w:rsidRDefault="005F3F27" w:rsidP="005F3F27">
      <w:pPr>
        <w:rPr>
          <w:rFonts w:ascii="Times New Roman" w:hAnsi="Times New Roman" w:cs="Times New Roman"/>
          <w:b/>
          <w:bCs/>
        </w:rPr>
      </w:pPr>
      <w:r w:rsidRPr="00487B91">
        <w:rPr>
          <w:rFonts w:ascii="Times New Roman" w:hAnsi="Times New Roman" w:cs="Times New Roman"/>
          <w:b/>
          <w:bCs/>
        </w:rPr>
        <w:t>Method</w:t>
      </w:r>
      <w:r>
        <w:rPr>
          <w:rFonts w:ascii="Times New Roman" w:hAnsi="Times New Roman" w:cs="Times New Roman"/>
          <w:b/>
          <w:bCs/>
        </w:rPr>
        <w:t>ological considerations</w:t>
      </w:r>
    </w:p>
    <w:p w14:paraId="40A682B3" w14:textId="66562BC1" w:rsidR="009E4E6C" w:rsidRDefault="008E47B7" w:rsidP="00BF014A">
      <w:pPr>
        <w:rPr>
          <w:rFonts w:ascii="Times New Roman" w:hAnsi="Times New Roman" w:cs="Times New Roman"/>
        </w:rPr>
      </w:pPr>
      <w:r>
        <w:rPr>
          <w:rFonts w:ascii="Times New Roman" w:hAnsi="Times New Roman" w:cs="Times New Roman"/>
        </w:rPr>
        <w:t xml:space="preserve">The first step on the analysis process was to remove all the rows that contained blank data. </w:t>
      </w:r>
      <w:r>
        <w:rPr>
          <w:rFonts w:ascii="Times New Roman" w:hAnsi="Times New Roman" w:cs="Times New Roman"/>
        </w:rPr>
        <w:t xml:space="preserve">Then, I </w:t>
      </w:r>
      <w:r w:rsidR="007056AB">
        <w:rPr>
          <w:rFonts w:ascii="Times New Roman" w:hAnsi="Times New Roman" w:cs="Times New Roman"/>
        </w:rPr>
        <w:t>r</w:t>
      </w:r>
      <w:r>
        <w:rPr>
          <w:rFonts w:ascii="Times New Roman" w:hAnsi="Times New Roman" w:cs="Times New Roman"/>
        </w:rPr>
        <w:t>a</w:t>
      </w:r>
      <w:r w:rsidR="007056AB">
        <w:rPr>
          <w:rFonts w:ascii="Times New Roman" w:hAnsi="Times New Roman" w:cs="Times New Roman"/>
        </w:rPr>
        <w:t xml:space="preserve">n a correlation </w:t>
      </w:r>
      <w:r w:rsidR="002C78E8">
        <w:rPr>
          <w:rFonts w:ascii="Times New Roman" w:hAnsi="Times New Roman" w:cs="Times New Roman"/>
        </w:rPr>
        <w:t xml:space="preserve">analysis </w:t>
      </w:r>
      <w:r w:rsidR="007056AB">
        <w:rPr>
          <w:rFonts w:ascii="Times New Roman" w:hAnsi="Times New Roman" w:cs="Times New Roman"/>
        </w:rPr>
        <w:t xml:space="preserve">of the GAM and aggregate dataset to reveal any significant relationships between variables. This would help because I can always relate the prediction results and difference to the results. </w:t>
      </w:r>
    </w:p>
    <w:p w14:paraId="14C0B161" w14:textId="669E6323" w:rsidR="007A1107" w:rsidRDefault="009F2F9C" w:rsidP="00BF014A">
      <w:pPr>
        <w:rPr>
          <w:rFonts w:ascii="Times New Roman" w:hAnsi="Times New Roman" w:cs="Times New Roman"/>
        </w:rPr>
      </w:pPr>
      <w:r>
        <w:rPr>
          <w:rFonts w:ascii="Times New Roman" w:hAnsi="Times New Roman" w:cs="Times New Roman"/>
        </w:rPr>
        <w:t>Once I ran the correlation chart to get a baseline understanding of the relationship between factors, on R, I ran code to determine the best models split by the number of independent factors. I</w:t>
      </w:r>
      <w:r w:rsidR="00071A59">
        <w:rPr>
          <w:rFonts w:ascii="Times New Roman" w:hAnsi="Times New Roman" w:cs="Times New Roman"/>
        </w:rPr>
        <w:t>, then,</w:t>
      </w:r>
      <w:r>
        <w:rPr>
          <w:rFonts w:ascii="Times New Roman" w:hAnsi="Times New Roman" w:cs="Times New Roman"/>
        </w:rPr>
        <w:t xml:space="preserve"> used </w:t>
      </w:r>
      <w:r w:rsidR="00DB379B">
        <w:rPr>
          <w:rFonts w:ascii="Times New Roman" w:hAnsi="Times New Roman" w:cs="Times New Roman"/>
        </w:rPr>
        <w:t xml:space="preserve">several prediction criteria </w:t>
      </w:r>
      <w:r w:rsidR="00143EB9">
        <w:rPr>
          <w:rFonts w:ascii="Times New Roman" w:hAnsi="Times New Roman" w:cs="Times New Roman"/>
        </w:rPr>
        <w:t xml:space="preserve">to determine </w:t>
      </w:r>
      <w:r w:rsidR="005760DE">
        <w:rPr>
          <w:rFonts w:ascii="Times New Roman" w:hAnsi="Times New Roman" w:cs="Times New Roman"/>
        </w:rPr>
        <w:t xml:space="preserve">which models </w:t>
      </w:r>
      <w:r w:rsidR="00B01E7B">
        <w:rPr>
          <w:rFonts w:ascii="Times New Roman" w:hAnsi="Times New Roman" w:cs="Times New Roman"/>
        </w:rPr>
        <w:t xml:space="preserve">should be run via </w:t>
      </w:r>
      <w:r w:rsidR="005760DE">
        <w:rPr>
          <w:rFonts w:ascii="Times New Roman" w:hAnsi="Times New Roman" w:cs="Times New Roman"/>
        </w:rPr>
        <w:t>a logistic regression</w:t>
      </w:r>
      <w:r w:rsidR="00B01E7B">
        <w:rPr>
          <w:rFonts w:ascii="Times New Roman" w:hAnsi="Times New Roman" w:cs="Times New Roman"/>
        </w:rPr>
        <w:t>.</w:t>
      </w:r>
      <w:r w:rsidR="005760DE">
        <w:rPr>
          <w:rFonts w:ascii="Times New Roman" w:hAnsi="Times New Roman" w:cs="Times New Roman"/>
        </w:rPr>
        <w:t xml:space="preserve"> </w:t>
      </w:r>
    </w:p>
    <w:p w14:paraId="1665B71C" w14:textId="7CFBCD9E" w:rsidR="009977DA" w:rsidRDefault="007A1107" w:rsidP="00BF014A">
      <w:pPr>
        <w:rPr>
          <w:rFonts w:ascii="Times New Roman" w:hAnsi="Times New Roman" w:cs="Times New Roman"/>
        </w:rPr>
      </w:pPr>
      <w:r>
        <w:rPr>
          <w:rFonts w:ascii="Times New Roman" w:hAnsi="Times New Roman" w:cs="Times New Roman"/>
        </w:rPr>
        <w:t xml:space="preserve">After I picked the best three or four linear models, according to the linear model summary data, I ran a logistic regression on all of them. This allowed me to develop which model was the best to use for predictions. Here, the criteria were that each p-value, including the intercept, would be less than 0.05. </w:t>
      </w:r>
    </w:p>
    <w:p w14:paraId="630C1AAF" w14:textId="2DC7A60C" w:rsidR="00143EB9" w:rsidRDefault="00143EB9" w:rsidP="00BF014A">
      <w:pPr>
        <w:rPr>
          <w:rFonts w:ascii="Times New Roman" w:hAnsi="Times New Roman" w:cs="Times New Roman"/>
        </w:rPr>
      </w:pPr>
      <w:r>
        <w:rPr>
          <w:rFonts w:ascii="Times New Roman" w:hAnsi="Times New Roman" w:cs="Times New Roman"/>
        </w:rPr>
        <w:t xml:space="preserve">The final step was to use the logistic model chosen </w:t>
      </w:r>
      <w:r w:rsidR="008321BC">
        <w:rPr>
          <w:rFonts w:ascii="Times New Roman" w:hAnsi="Times New Roman" w:cs="Times New Roman"/>
        </w:rPr>
        <w:t xml:space="preserve">to create </w:t>
      </w:r>
      <w:r w:rsidR="00761524">
        <w:rPr>
          <w:rFonts w:ascii="Times New Roman" w:hAnsi="Times New Roman" w:cs="Times New Roman"/>
        </w:rPr>
        <w:t xml:space="preserve">predictions and then, determine whether the model was a good one by comparing it to the actual dataset. </w:t>
      </w:r>
      <w:r>
        <w:rPr>
          <w:rFonts w:ascii="Times New Roman" w:hAnsi="Times New Roman" w:cs="Times New Roman"/>
        </w:rPr>
        <w:t xml:space="preserve"> </w:t>
      </w:r>
    </w:p>
    <w:p w14:paraId="78405FB2" w14:textId="77777777" w:rsidR="00424DE4" w:rsidRDefault="00424DE4" w:rsidP="00424DE4">
      <w:pPr>
        <w:rPr>
          <w:rFonts w:ascii="Times New Roman" w:hAnsi="Times New Roman" w:cs="Times New Roman"/>
          <w:b/>
          <w:bCs/>
        </w:rPr>
      </w:pPr>
      <w:r>
        <w:rPr>
          <w:rFonts w:ascii="Times New Roman" w:hAnsi="Times New Roman" w:cs="Times New Roman"/>
          <w:b/>
          <w:bCs/>
        </w:rPr>
        <w:t>Data collection</w:t>
      </w:r>
    </w:p>
    <w:p w14:paraId="58A4303D" w14:textId="77777777" w:rsidR="00424DE4" w:rsidRDefault="00424DE4" w:rsidP="00424DE4">
      <w:pPr>
        <w:rPr>
          <w:rFonts w:ascii="Times New Roman" w:hAnsi="Times New Roman" w:cs="Times New Roman"/>
        </w:rPr>
      </w:pPr>
      <w:r>
        <w:rPr>
          <w:rFonts w:ascii="Times New Roman" w:hAnsi="Times New Roman" w:cs="Times New Roman"/>
        </w:rPr>
        <w:t xml:space="preserve">A study was carried out in 2011 to develop a baseline for future studies on the inspection quality. This allows a comparison over time. </w:t>
      </w:r>
    </w:p>
    <w:p w14:paraId="2DDB88AD" w14:textId="6CC45E24" w:rsidR="00424DE4" w:rsidRDefault="00424DE4" w:rsidP="00424DE4">
      <w:pPr>
        <w:rPr>
          <w:rFonts w:ascii="Times New Roman" w:hAnsi="Times New Roman" w:cs="Times New Roman"/>
        </w:rPr>
      </w:pPr>
      <w:r w:rsidRPr="00AF292E">
        <w:rPr>
          <w:rFonts w:ascii="Times New Roman" w:hAnsi="Times New Roman" w:cs="Times New Roman"/>
        </w:rPr>
        <w:t xml:space="preserve">This study used a combination of qualitative and quantitative data </w:t>
      </w:r>
      <w:r>
        <w:rPr>
          <w:rFonts w:ascii="Times New Roman" w:hAnsi="Times New Roman" w:cs="Times New Roman"/>
        </w:rPr>
        <w:t xml:space="preserve">gathering methods </w:t>
      </w:r>
      <w:r w:rsidRPr="00AF292E">
        <w:rPr>
          <w:rFonts w:ascii="Times New Roman" w:hAnsi="Times New Roman" w:cs="Times New Roman"/>
        </w:rPr>
        <w:t xml:space="preserve">to </w:t>
      </w:r>
      <w:r>
        <w:rPr>
          <w:rFonts w:ascii="Times New Roman" w:hAnsi="Times New Roman" w:cs="Times New Roman"/>
        </w:rPr>
        <w:t xml:space="preserve">assess </w:t>
      </w:r>
      <w:r w:rsidRPr="00AF292E">
        <w:rPr>
          <w:rFonts w:ascii="Times New Roman" w:hAnsi="Times New Roman" w:cs="Times New Roman"/>
        </w:rPr>
        <w:t xml:space="preserve">the </w:t>
      </w:r>
      <w:r>
        <w:rPr>
          <w:rFonts w:ascii="Times New Roman" w:hAnsi="Times New Roman" w:cs="Times New Roman"/>
        </w:rPr>
        <w:t xml:space="preserve">quality of inspections </w:t>
      </w:r>
      <w:r w:rsidRPr="00AF292E">
        <w:rPr>
          <w:rFonts w:ascii="Times New Roman" w:hAnsi="Times New Roman" w:cs="Times New Roman"/>
        </w:rPr>
        <w:t xml:space="preserve">and satisfaction of the private sector </w:t>
      </w:r>
      <w:r>
        <w:rPr>
          <w:rFonts w:ascii="Times New Roman" w:hAnsi="Times New Roman" w:cs="Times New Roman"/>
        </w:rPr>
        <w:t xml:space="preserve">with </w:t>
      </w:r>
      <w:r w:rsidRPr="00AF292E">
        <w:rPr>
          <w:rFonts w:ascii="Times New Roman" w:hAnsi="Times New Roman" w:cs="Times New Roman"/>
        </w:rPr>
        <w:t>the inspection process.</w:t>
      </w:r>
      <w:r>
        <w:rPr>
          <w:rFonts w:ascii="Times New Roman" w:hAnsi="Times New Roman" w:cs="Times New Roman"/>
        </w:rPr>
        <w:t xml:space="preserve"> In addition to desk research and interviews with the IFC project team, t</w:t>
      </w:r>
      <w:r w:rsidRPr="00AF292E">
        <w:rPr>
          <w:rFonts w:ascii="Times New Roman" w:hAnsi="Times New Roman" w:cs="Times New Roman"/>
        </w:rPr>
        <w:t xml:space="preserve">here were two main ways </w:t>
      </w:r>
      <w:r>
        <w:rPr>
          <w:rFonts w:ascii="Times New Roman" w:hAnsi="Times New Roman" w:cs="Times New Roman"/>
        </w:rPr>
        <w:t xml:space="preserve">in which </w:t>
      </w:r>
      <w:r w:rsidRPr="00AF292E">
        <w:rPr>
          <w:rFonts w:ascii="Times New Roman" w:hAnsi="Times New Roman" w:cs="Times New Roman"/>
        </w:rPr>
        <w:t>the data was collected: surveys and Key Informant Interviews (KII). 155</w:t>
      </w:r>
      <w:r>
        <w:rPr>
          <w:rFonts w:ascii="Times New Roman" w:hAnsi="Times New Roman" w:cs="Times New Roman"/>
        </w:rPr>
        <w:t xml:space="preserve"> businesses from 12 sectors were surveyed using a structured questionnaire. The sample was selected from a list of businesses maintained by the firm that carried out the study along with some businesses surveyed during the baseline study. The questions </w:t>
      </w:r>
      <w:r>
        <w:rPr>
          <w:rFonts w:ascii="Times New Roman" w:hAnsi="Times New Roman" w:cs="Times New Roman"/>
        </w:rPr>
        <w:lastRenderedPageBreak/>
        <w:t xml:space="preserve">covered the level of awareness that both the business and the inspectors had about the inspection procedures and legal rights, the time and resources spent for each inspection, the distribution of surprise/planned visits, and whether the quality of the inspections changed over time. The surveys were taking place concurrently with Key Informant Interviews (KII). </w:t>
      </w:r>
      <w:r w:rsidRPr="00AF292E">
        <w:rPr>
          <w:rFonts w:ascii="Times New Roman" w:hAnsi="Times New Roman" w:cs="Times New Roman"/>
        </w:rPr>
        <w:t>The</w:t>
      </w:r>
      <w:r>
        <w:rPr>
          <w:rFonts w:ascii="Times New Roman" w:hAnsi="Times New Roman" w:cs="Times New Roman"/>
        </w:rPr>
        <w:t>se i</w:t>
      </w:r>
      <w:r w:rsidRPr="00AF292E">
        <w:rPr>
          <w:rFonts w:ascii="Times New Roman" w:hAnsi="Times New Roman" w:cs="Times New Roman"/>
        </w:rPr>
        <w:t>nterviews were designed to create a</w:t>
      </w:r>
      <w:r>
        <w:rPr>
          <w:rFonts w:ascii="Times New Roman" w:hAnsi="Times New Roman" w:cs="Times New Roman"/>
        </w:rPr>
        <w:t xml:space="preserve"> qualitative </w:t>
      </w:r>
      <w:r w:rsidRPr="00AF292E">
        <w:rPr>
          <w:rFonts w:ascii="Times New Roman" w:hAnsi="Times New Roman" w:cs="Times New Roman"/>
        </w:rPr>
        <w:t xml:space="preserve">understanding of </w:t>
      </w:r>
      <w:r>
        <w:rPr>
          <w:rFonts w:ascii="Times New Roman" w:hAnsi="Times New Roman" w:cs="Times New Roman"/>
        </w:rPr>
        <w:t>the inspection process in different agencies. The questions for these interviews were determined based on a good understanding of the inspection processes and issues in different sectors. The interviews covered 17 government officials from different ministries and agencies that carry out inspections and 30 businesses representing 13 sectors. Th</w:t>
      </w:r>
      <w:r w:rsidRPr="00AF292E">
        <w:rPr>
          <w:rFonts w:ascii="Times New Roman" w:hAnsi="Times New Roman" w:cs="Times New Roman"/>
        </w:rPr>
        <w:t xml:space="preserve">e study team used an iterative approach, where data was continually built upon to derive results and close any data gaps.   </w:t>
      </w:r>
    </w:p>
    <w:p w14:paraId="5A1719A1" w14:textId="77777777" w:rsidR="00424DE4" w:rsidRPr="00AF292E" w:rsidRDefault="00424DE4" w:rsidP="00424DE4">
      <w:pPr>
        <w:rPr>
          <w:rFonts w:ascii="Times New Roman" w:hAnsi="Times New Roman" w:cs="Times New Roman"/>
        </w:rPr>
      </w:pPr>
      <w:r>
        <w:rPr>
          <w:rFonts w:ascii="Times New Roman" w:hAnsi="Times New Roman" w:cs="Times New Roman"/>
          <w:b/>
          <w:bCs/>
        </w:rPr>
        <w:t>Nature of quantitative data collected</w:t>
      </w:r>
      <w:r>
        <w:rPr>
          <w:rFonts w:ascii="Times New Roman" w:hAnsi="Times New Roman" w:cs="Times New Roman"/>
        </w:rPr>
        <w:t xml:space="preserve">     </w:t>
      </w:r>
    </w:p>
    <w:p w14:paraId="433F2BF3" w14:textId="49EC5DB9" w:rsidR="00424DE4" w:rsidRPr="00AF292E" w:rsidRDefault="00424DE4" w:rsidP="00424DE4">
      <w:pPr>
        <w:rPr>
          <w:rFonts w:ascii="Times New Roman" w:hAnsi="Times New Roman" w:cs="Times New Roman"/>
        </w:rPr>
      </w:pPr>
      <w:r>
        <w:rPr>
          <w:rFonts w:ascii="Times New Roman" w:hAnsi="Times New Roman" w:cs="Times New Roman"/>
        </w:rPr>
        <w:t xml:space="preserve">The quantitative data collected through the survey were of </w:t>
      </w:r>
      <w:r w:rsidRPr="00AF292E">
        <w:rPr>
          <w:rFonts w:ascii="Times New Roman" w:hAnsi="Times New Roman" w:cs="Times New Roman"/>
        </w:rPr>
        <w:t xml:space="preserve">three types: ordinal results that </w:t>
      </w:r>
      <w:r>
        <w:rPr>
          <w:rFonts w:ascii="Times New Roman" w:hAnsi="Times New Roman" w:cs="Times New Roman"/>
        </w:rPr>
        <w:t>captured perceptions of change over time</w:t>
      </w:r>
      <w:r w:rsidR="002C2129">
        <w:rPr>
          <w:rFonts w:ascii="Times New Roman" w:hAnsi="Times New Roman" w:cs="Times New Roman"/>
        </w:rPr>
        <w:t xml:space="preserve"> (1-3)</w:t>
      </w:r>
      <w:r>
        <w:rPr>
          <w:rFonts w:ascii="Times New Roman" w:hAnsi="Times New Roman" w:cs="Times New Roman"/>
        </w:rPr>
        <w:t xml:space="preserve">, </w:t>
      </w:r>
      <w:r w:rsidRPr="00AF292E">
        <w:rPr>
          <w:rFonts w:ascii="Times New Roman" w:hAnsi="Times New Roman" w:cs="Times New Roman"/>
        </w:rPr>
        <w:t xml:space="preserve"> binary results that were yes </w:t>
      </w:r>
      <w:r w:rsidR="002C2129">
        <w:rPr>
          <w:rFonts w:ascii="Times New Roman" w:hAnsi="Times New Roman" w:cs="Times New Roman"/>
        </w:rPr>
        <w:t xml:space="preserve">(1) </w:t>
      </w:r>
      <w:r w:rsidRPr="00AF292E">
        <w:rPr>
          <w:rFonts w:ascii="Times New Roman" w:hAnsi="Times New Roman" w:cs="Times New Roman"/>
        </w:rPr>
        <w:t>or no</w:t>
      </w:r>
      <w:r w:rsidR="002C2129">
        <w:rPr>
          <w:rFonts w:ascii="Times New Roman" w:hAnsi="Times New Roman" w:cs="Times New Roman"/>
        </w:rPr>
        <w:t xml:space="preserve"> (0)</w:t>
      </w:r>
      <w:r w:rsidRPr="00AF292E">
        <w:rPr>
          <w:rFonts w:ascii="Times New Roman" w:hAnsi="Times New Roman" w:cs="Times New Roman"/>
        </w:rPr>
        <w:t xml:space="preserve">, and discrete numbers that described the frequency of visits and number of employees involved. </w:t>
      </w:r>
      <w:r>
        <w:rPr>
          <w:rFonts w:ascii="Times New Roman" w:hAnsi="Times New Roman" w:cs="Times New Roman"/>
        </w:rPr>
        <w:t xml:space="preserve">The </w:t>
      </w:r>
      <w:r w:rsidRPr="00AF292E">
        <w:rPr>
          <w:rFonts w:ascii="Times New Roman" w:hAnsi="Times New Roman" w:cs="Times New Roman"/>
        </w:rPr>
        <w:t xml:space="preserve">study </w:t>
      </w:r>
      <w:r>
        <w:rPr>
          <w:rFonts w:ascii="Times New Roman" w:hAnsi="Times New Roman" w:cs="Times New Roman"/>
        </w:rPr>
        <w:t xml:space="preserve">was not </w:t>
      </w:r>
      <w:r w:rsidRPr="00AF292E">
        <w:rPr>
          <w:rFonts w:ascii="Times New Roman" w:hAnsi="Times New Roman" w:cs="Times New Roman"/>
        </w:rPr>
        <w:t>longitudinal</w:t>
      </w:r>
      <w:r>
        <w:rPr>
          <w:rFonts w:ascii="Times New Roman" w:hAnsi="Times New Roman" w:cs="Times New Roman"/>
        </w:rPr>
        <w:t xml:space="preserve"> because </w:t>
      </w:r>
      <w:r w:rsidRPr="00AF292E">
        <w:rPr>
          <w:rFonts w:ascii="Times New Roman" w:hAnsi="Times New Roman" w:cs="Times New Roman"/>
        </w:rPr>
        <w:t>the data w</w:t>
      </w:r>
      <w:r>
        <w:rPr>
          <w:rFonts w:ascii="Times New Roman" w:hAnsi="Times New Roman" w:cs="Times New Roman"/>
        </w:rPr>
        <w:t xml:space="preserve">ere </w:t>
      </w:r>
      <w:r w:rsidRPr="00AF292E">
        <w:rPr>
          <w:rFonts w:ascii="Times New Roman" w:hAnsi="Times New Roman" w:cs="Times New Roman"/>
        </w:rPr>
        <w:t xml:space="preserve">collected during one period. </w:t>
      </w:r>
      <w:r>
        <w:rPr>
          <w:rFonts w:ascii="Times New Roman" w:hAnsi="Times New Roman" w:cs="Times New Roman"/>
        </w:rPr>
        <w:t>However, some questions captured changes over time.</w:t>
      </w:r>
    </w:p>
    <w:p w14:paraId="6985E9C8" w14:textId="3DE6BA0E" w:rsidR="00424DE4" w:rsidRPr="00B0122B" w:rsidRDefault="00424DE4" w:rsidP="00424DE4">
      <w:r>
        <w:rPr>
          <w:rFonts w:ascii="Times New Roman" w:hAnsi="Times New Roman" w:cs="Times New Roman"/>
        </w:rPr>
        <w:t xml:space="preserve">The findings have been reported in two formats: a qualitative discussion based on the KIIs and quantitative tables based on the survey data. The quantitative results are simple summary statistics showing percentage </w:t>
      </w:r>
      <w:r w:rsidRPr="00AF292E">
        <w:rPr>
          <w:rFonts w:ascii="Times New Roman" w:hAnsi="Times New Roman" w:cs="Times New Roman"/>
        </w:rPr>
        <w:t>distribution</w:t>
      </w:r>
      <w:r>
        <w:rPr>
          <w:rFonts w:ascii="Times New Roman" w:hAnsi="Times New Roman" w:cs="Times New Roman"/>
        </w:rPr>
        <w:t xml:space="preserve"> and averages. </w:t>
      </w:r>
      <w:r w:rsidRPr="00AF292E">
        <w:rPr>
          <w:rFonts w:ascii="Times New Roman" w:hAnsi="Times New Roman" w:cs="Times New Roman"/>
        </w:rPr>
        <w:t xml:space="preserve">A further study could be </w:t>
      </w:r>
      <w:r w:rsidR="00B0122B">
        <w:rPr>
          <w:rFonts w:ascii="Times New Roman" w:hAnsi="Times New Roman" w:cs="Times New Roman"/>
        </w:rPr>
        <w:t>done by using decision trees to create a better prediction model than the one shown in the study.</w:t>
      </w:r>
    </w:p>
    <w:p w14:paraId="51669C0F" w14:textId="77777777" w:rsidR="00424DE4" w:rsidRDefault="00424DE4" w:rsidP="00424DE4"/>
    <w:p w14:paraId="2C328FF7" w14:textId="77777777" w:rsidR="009977DA" w:rsidRDefault="009977DA" w:rsidP="00BF014A">
      <w:pPr>
        <w:rPr>
          <w:rFonts w:ascii="Times New Roman" w:hAnsi="Times New Roman" w:cs="Times New Roman"/>
        </w:rPr>
      </w:pPr>
    </w:p>
    <w:p w14:paraId="19CF342C" w14:textId="77777777" w:rsidR="009977DA" w:rsidRDefault="009977DA" w:rsidP="00BF014A">
      <w:pPr>
        <w:rPr>
          <w:rFonts w:ascii="Times New Roman" w:hAnsi="Times New Roman" w:cs="Times New Roman"/>
        </w:rPr>
      </w:pPr>
    </w:p>
    <w:p w14:paraId="6F6D6D12" w14:textId="5F39F04D" w:rsidR="0085618B" w:rsidRPr="00BF014A" w:rsidRDefault="009977DA" w:rsidP="00BF014A">
      <w:pPr>
        <w:rPr>
          <w:rFonts w:ascii="Times New Roman" w:hAnsi="Times New Roman" w:cs="Times New Roman"/>
        </w:rPr>
      </w:pPr>
      <w:r>
        <w:rPr>
          <w:rFonts w:ascii="Times New Roman" w:hAnsi="Times New Roman" w:cs="Times New Roman"/>
        </w:rPr>
        <w:t xml:space="preserve"> </w:t>
      </w:r>
    </w:p>
    <w:sectPr w:rsidR="0085618B" w:rsidRPr="00BF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70"/>
    <w:rsid w:val="00071A59"/>
    <w:rsid w:val="000D10B3"/>
    <w:rsid w:val="00143EB9"/>
    <w:rsid w:val="002C2129"/>
    <w:rsid w:val="002C78E8"/>
    <w:rsid w:val="0038669A"/>
    <w:rsid w:val="00424DE4"/>
    <w:rsid w:val="005760DE"/>
    <w:rsid w:val="005F3F27"/>
    <w:rsid w:val="006C78F4"/>
    <w:rsid w:val="007056AB"/>
    <w:rsid w:val="00761524"/>
    <w:rsid w:val="007A1107"/>
    <w:rsid w:val="007C0430"/>
    <w:rsid w:val="008321BC"/>
    <w:rsid w:val="00835FF0"/>
    <w:rsid w:val="0085618B"/>
    <w:rsid w:val="008E1613"/>
    <w:rsid w:val="008E47B7"/>
    <w:rsid w:val="009977DA"/>
    <w:rsid w:val="009E4E6C"/>
    <w:rsid w:val="009F2F9C"/>
    <w:rsid w:val="00A004A6"/>
    <w:rsid w:val="00AE090A"/>
    <w:rsid w:val="00B0122B"/>
    <w:rsid w:val="00B01E7B"/>
    <w:rsid w:val="00BF014A"/>
    <w:rsid w:val="00D07B70"/>
    <w:rsid w:val="00D62396"/>
    <w:rsid w:val="00DB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D606"/>
  <w15:chartTrackingRefBased/>
  <w15:docId w15:val="{235703A3-4451-4804-B413-4E0990A3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24</cp:revision>
  <dcterms:created xsi:type="dcterms:W3CDTF">2020-10-27T19:12:00Z</dcterms:created>
  <dcterms:modified xsi:type="dcterms:W3CDTF">2020-10-28T16:46:00Z</dcterms:modified>
</cp:coreProperties>
</file>