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71DE8" w14:textId="77777777" w:rsidR="008B3CB4" w:rsidRDefault="008B3CB4">
      <w:pPr>
        <w:spacing w:before="1200"/>
      </w:pPr>
    </w:p>
    <w:p w14:paraId="1EF3221A" w14:textId="77777777" w:rsidR="008B3CB4" w:rsidRDefault="00000000">
      <w:pPr>
        <w:spacing w:after="200"/>
        <w:jc w:val="center"/>
      </w:pPr>
      <w:r>
        <w:rPr>
          <w:b/>
          <w:bCs/>
          <w:sz w:val="40"/>
          <w:szCs w:val="40"/>
        </w:rPr>
        <w:t>Software Requirements Specification</w:t>
      </w:r>
    </w:p>
    <w:p w14:paraId="70700A99" w14:textId="77777777" w:rsidR="008B3CB4" w:rsidRDefault="00000000">
      <w:pPr>
        <w:spacing w:after="200"/>
        <w:jc w:val="center"/>
      </w:pPr>
      <w:r>
        <w:rPr>
          <w:sz w:val="28"/>
          <w:szCs w:val="28"/>
        </w:rPr>
        <w:t>for</w:t>
      </w:r>
    </w:p>
    <w:p w14:paraId="1553708B" w14:textId="77777777" w:rsidR="008B3CB4" w:rsidRDefault="00000000">
      <w:pPr>
        <w:spacing w:after="600"/>
        <w:jc w:val="center"/>
      </w:pPr>
      <w:r>
        <w:rPr>
          <w:b/>
          <w:bCs/>
          <w:sz w:val="36"/>
          <w:szCs w:val="36"/>
        </w:rPr>
        <w:t>Maestro Enterprise Sovereign RAG</w:t>
      </w:r>
    </w:p>
    <w:p w14:paraId="3D1139C5" w14:textId="77777777" w:rsidR="008B3CB4" w:rsidRDefault="00000000">
      <w:pPr>
        <w:spacing w:after="800"/>
        <w:jc w:val="center"/>
      </w:pPr>
      <w:r>
        <w:rPr>
          <w:sz w:val="24"/>
          <w:szCs w:val="24"/>
        </w:rPr>
        <w:t>Version 2.0 (IEEE 830-1998 Template)</w:t>
      </w:r>
    </w:p>
    <w:p w14:paraId="58E21A06" w14:textId="77777777" w:rsidR="008B3CB4" w:rsidRDefault="00000000">
      <w:pPr>
        <w:spacing w:after="100"/>
        <w:jc w:val="center"/>
      </w:pPr>
      <w:r>
        <w:rPr>
          <w:sz w:val="24"/>
          <w:szCs w:val="24"/>
        </w:rPr>
        <w:t>Prepared by Maestro SDE Group</w:t>
      </w:r>
    </w:p>
    <w:p w14:paraId="750D41C0" w14:textId="77777777" w:rsidR="008B3CB4" w:rsidRDefault="00000000">
      <w:pPr>
        <w:spacing w:after="100"/>
        <w:jc w:val="center"/>
      </w:pPr>
      <w:r>
        <w:rPr>
          <w:i/>
          <w:iCs/>
          <w:sz w:val="20"/>
          <w:szCs w:val="20"/>
        </w:rPr>
        <w:t>Repository: github.com/Aditsharma12/Maestro_SDE_grp</w:t>
      </w:r>
    </w:p>
    <w:p w14:paraId="18A06055" w14:textId="77777777" w:rsidR="008B3CB4" w:rsidRDefault="00000000">
      <w:pPr>
        <w:spacing w:after="100"/>
        <w:jc w:val="center"/>
      </w:pPr>
      <w:r>
        <w:rPr>
          <w:sz w:val="24"/>
          <w:szCs w:val="24"/>
        </w:rPr>
        <w:t>September 17, 2026</w:t>
      </w:r>
    </w:p>
    <w:p w14:paraId="5B9C60D6" w14:textId="77777777" w:rsidR="008B3CB4" w:rsidRDefault="00000000">
      <w:r>
        <w:br w:type="page"/>
      </w:r>
    </w:p>
    <w:p w14:paraId="193BE848" w14:textId="77777777" w:rsidR="008B3CB4" w:rsidRDefault="008B3CB4">
      <w:pPr>
        <w:sectPr w:rsidR="008B3CB4">
          <w:pgSz w:w="12240" w:h="15840"/>
          <w:pgMar w:top="1440" w:right="1440" w:bottom="1440" w:left="1440" w:header="708" w:footer="708" w:gutter="0"/>
          <w:cols w:space="720"/>
          <w:docGrid w:linePitch="360"/>
        </w:sectPr>
      </w:pPr>
    </w:p>
    <w:p w14:paraId="2A4AD345" w14:textId="77777777" w:rsidR="008B3CB4" w:rsidRDefault="00000000">
      <w:pPr>
        <w:pStyle w:val="Heading1"/>
        <w:spacing w:before="240" w:after="120"/>
      </w:pPr>
      <w:bookmarkStart w:id="0" w:name="_Toc240539212"/>
      <w:r>
        <w:lastRenderedPageBreak/>
        <w:t>Table of Contents</w:t>
      </w:r>
      <w:bookmarkEnd w:id="0"/>
    </w:p>
    <w:p w14:paraId="1397D1FD" w14:textId="77777777" w:rsidR="008B3CB4" w:rsidRDefault="00000000">
      <w:pPr>
        <w:spacing w:after="160"/>
      </w:pPr>
      <w:r>
        <w:rPr>
          <w:i/>
          <w:iCs/>
          <w:sz w:val="18"/>
          <w:szCs w:val="18"/>
        </w:rPr>
        <w:t>(Right-click below and choose “Update Field → Update entire table” to populate section titles and page numbers.)</w:t>
      </w:r>
    </w:p>
    <w:sdt>
      <w:sdtPr>
        <w:alias w:val="Table of Contents"/>
        <w:id w:val="-1284489933"/>
      </w:sdtPr>
      <w:sdtContent>
        <w:p w14:paraId="425F9B2C" w14:textId="77777777" w:rsidR="00580423" w:rsidRDefault="00000000">
          <w:pPr>
            <w:pStyle w:val="TOC1"/>
            <w:tabs>
              <w:tab w:val="right" w:leader="dot" w:pos="9350"/>
            </w:tabs>
            <w:rPr>
              <w:noProof/>
            </w:rPr>
          </w:pPr>
          <w:r>
            <w:fldChar w:fldCharType="begin"/>
          </w:r>
          <w:r>
            <w:instrText>TOC \h \o "1-3"</w:instrText>
          </w:r>
          <w:r>
            <w:fldChar w:fldCharType="separate"/>
          </w:r>
          <w:hyperlink w:anchor="_Toc240539212" w:history="1">
            <w:r w:rsidR="00580423" w:rsidRPr="00967231">
              <w:rPr>
                <w:rStyle w:val="Hyperlink"/>
                <w:noProof/>
              </w:rPr>
              <w:t>Table of Contents</w:t>
            </w:r>
            <w:r w:rsidR="00580423">
              <w:rPr>
                <w:noProof/>
              </w:rPr>
              <w:tab/>
            </w:r>
            <w:r w:rsidR="00580423">
              <w:rPr>
                <w:noProof/>
              </w:rPr>
              <w:fldChar w:fldCharType="begin"/>
            </w:r>
            <w:r w:rsidR="00580423">
              <w:rPr>
                <w:noProof/>
              </w:rPr>
              <w:instrText xml:space="preserve"> PAGEREF _Toc240539212 \h </w:instrText>
            </w:r>
            <w:r w:rsidR="00580423">
              <w:rPr>
                <w:noProof/>
              </w:rPr>
            </w:r>
            <w:r w:rsidR="00580423">
              <w:rPr>
                <w:noProof/>
              </w:rPr>
              <w:fldChar w:fldCharType="separate"/>
            </w:r>
            <w:r w:rsidR="00580423">
              <w:rPr>
                <w:noProof/>
              </w:rPr>
              <w:t>1</w:t>
            </w:r>
            <w:r w:rsidR="00580423">
              <w:rPr>
                <w:noProof/>
              </w:rPr>
              <w:fldChar w:fldCharType="end"/>
            </w:r>
          </w:hyperlink>
        </w:p>
        <w:p w14:paraId="68D0ACAA" w14:textId="77777777" w:rsidR="00580423" w:rsidRDefault="00580423">
          <w:pPr>
            <w:pStyle w:val="TOC1"/>
            <w:tabs>
              <w:tab w:val="right" w:leader="dot" w:pos="9350"/>
            </w:tabs>
            <w:rPr>
              <w:noProof/>
            </w:rPr>
          </w:pPr>
          <w:hyperlink w:anchor="_Toc240539213" w:history="1">
            <w:r w:rsidRPr="00967231">
              <w:rPr>
                <w:rStyle w:val="Hyperlink"/>
                <w:noProof/>
              </w:rPr>
              <w:t>Revision History</w:t>
            </w:r>
            <w:r>
              <w:rPr>
                <w:noProof/>
              </w:rPr>
              <w:tab/>
            </w:r>
            <w:r>
              <w:rPr>
                <w:noProof/>
              </w:rPr>
              <w:fldChar w:fldCharType="begin"/>
            </w:r>
            <w:r>
              <w:rPr>
                <w:noProof/>
              </w:rPr>
              <w:instrText xml:space="preserve"> PAGEREF _Toc240539213 \h </w:instrText>
            </w:r>
            <w:r>
              <w:rPr>
                <w:noProof/>
              </w:rPr>
            </w:r>
            <w:r>
              <w:rPr>
                <w:noProof/>
              </w:rPr>
              <w:fldChar w:fldCharType="separate"/>
            </w:r>
            <w:r>
              <w:rPr>
                <w:noProof/>
              </w:rPr>
              <w:t>1</w:t>
            </w:r>
            <w:r>
              <w:rPr>
                <w:noProof/>
              </w:rPr>
              <w:fldChar w:fldCharType="end"/>
            </w:r>
          </w:hyperlink>
        </w:p>
        <w:p w14:paraId="287CF31D" w14:textId="77777777" w:rsidR="00580423" w:rsidRDefault="00580423">
          <w:pPr>
            <w:pStyle w:val="TOC1"/>
            <w:tabs>
              <w:tab w:val="right" w:leader="dot" w:pos="9350"/>
            </w:tabs>
            <w:rPr>
              <w:noProof/>
            </w:rPr>
          </w:pPr>
          <w:hyperlink w:anchor="_Toc240539214" w:history="1">
            <w:r w:rsidRPr="00967231">
              <w:rPr>
                <w:rStyle w:val="Hyperlink"/>
                <w:noProof/>
              </w:rPr>
              <w:t>1. Introduction</w:t>
            </w:r>
            <w:r>
              <w:rPr>
                <w:noProof/>
              </w:rPr>
              <w:tab/>
            </w:r>
            <w:r>
              <w:rPr>
                <w:noProof/>
              </w:rPr>
              <w:fldChar w:fldCharType="begin"/>
            </w:r>
            <w:r>
              <w:rPr>
                <w:noProof/>
              </w:rPr>
              <w:instrText xml:space="preserve"> PAGEREF _Toc240539214 \h </w:instrText>
            </w:r>
            <w:r>
              <w:rPr>
                <w:noProof/>
              </w:rPr>
            </w:r>
            <w:r>
              <w:rPr>
                <w:noProof/>
              </w:rPr>
              <w:fldChar w:fldCharType="separate"/>
            </w:r>
            <w:r>
              <w:rPr>
                <w:noProof/>
              </w:rPr>
              <w:t>1</w:t>
            </w:r>
            <w:r>
              <w:rPr>
                <w:noProof/>
              </w:rPr>
              <w:fldChar w:fldCharType="end"/>
            </w:r>
          </w:hyperlink>
        </w:p>
        <w:p w14:paraId="5C8774F4" w14:textId="77777777" w:rsidR="00580423" w:rsidRDefault="00580423">
          <w:pPr>
            <w:pStyle w:val="TOC2"/>
            <w:tabs>
              <w:tab w:val="right" w:leader="dot" w:pos="9350"/>
            </w:tabs>
            <w:rPr>
              <w:noProof/>
            </w:rPr>
          </w:pPr>
          <w:hyperlink w:anchor="_Toc240539215" w:history="1">
            <w:r w:rsidRPr="00967231">
              <w:rPr>
                <w:rStyle w:val="Hyperlink"/>
                <w:noProof/>
              </w:rPr>
              <w:t>1.1 Purpose</w:t>
            </w:r>
            <w:r>
              <w:rPr>
                <w:noProof/>
              </w:rPr>
              <w:tab/>
            </w:r>
            <w:r>
              <w:rPr>
                <w:noProof/>
              </w:rPr>
              <w:fldChar w:fldCharType="begin"/>
            </w:r>
            <w:r>
              <w:rPr>
                <w:noProof/>
              </w:rPr>
              <w:instrText xml:space="preserve"> PAGEREF _Toc240539215 \h </w:instrText>
            </w:r>
            <w:r>
              <w:rPr>
                <w:noProof/>
              </w:rPr>
            </w:r>
            <w:r>
              <w:rPr>
                <w:noProof/>
              </w:rPr>
              <w:fldChar w:fldCharType="separate"/>
            </w:r>
            <w:r>
              <w:rPr>
                <w:noProof/>
              </w:rPr>
              <w:t>1</w:t>
            </w:r>
            <w:r>
              <w:rPr>
                <w:noProof/>
              </w:rPr>
              <w:fldChar w:fldCharType="end"/>
            </w:r>
          </w:hyperlink>
        </w:p>
        <w:p w14:paraId="539E912D" w14:textId="77777777" w:rsidR="00580423" w:rsidRDefault="00580423">
          <w:pPr>
            <w:pStyle w:val="TOC2"/>
            <w:tabs>
              <w:tab w:val="right" w:leader="dot" w:pos="9350"/>
            </w:tabs>
            <w:rPr>
              <w:noProof/>
            </w:rPr>
          </w:pPr>
          <w:hyperlink w:anchor="_Toc240539216" w:history="1">
            <w:r w:rsidRPr="00967231">
              <w:rPr>
                <w:rStyle w:val="Hyperlink"/>
                <w:noProof/>
              </w:rPr>
              <w:t>1.2 Document Conventions</w:t>
            </w:r>
            <w:r>
              <w:rPr>
                <w:noProof/>
              </w:rPr>
              <w:tab/>
            </w:r>
            <w:r>
              <w:rPr>
                <w:noProof/>
              </w:rPr>
              <w:fldChar w:fldCharType="begin"/>
            </w:r>
            <w:r>
              <w:rPr>
                <w:noProof/>
              </w:rPr>
              <w:instrText xml:space="preserve"> PAGEREF _Toc240539216 \h </w:instrText>
            </w:r>
            <w:r>
              <w:rPr>
                <w:noProof/>
              </w:rPr>
            </w:r>
            <w:r>
              <w:rPr>
                <w:noProof/>
              </w:rPr>
              <w:fldChar w:fldCharType="separate"/>
            </w:r>
            <w:r>
              <w:rPr>
                <w:noProof/>
              </w:rPr>
              <w:t>1</w:t>
            </w:r>
            <w:r>
              <w:rPr>
                <w:noProof/>
              </w:rPr>
              <w:fldChar w:fldCharType="end"/>
            </w:r>
          </w:hyperlink>
        </w:p>
        <w:p w14:paraId="053451B4" w14:textId="77777777" w:rsidR="00580423" w:rsidRDefault="00580423">
          <w:pPr>
            <w:pStyle w:val="TOC2"/>
            <w:tabs>
              <w:tab w:val="right" w:leader="dot" w:pos="9350"/>
            </w:tabs>
            <w:rPr>
              <w:noProof/>
            </w:rPr>
          </w:pPr>
          <w:hyperlink w:anchor="_Toc240539217" w:history="1">
            <w:r w:rsidRPr="00967231">
              <w:rPr>
                <w:rStyle w:val="Hyperlink"/>
                <w:noProof/>
              </w:rPr>
              <w:t>1.3 Intended Audience and Reading Suggestions</w:t>
            </w:r>
            <w:r>
              <w:rPr>
                <w:noProof/>
              </w:rPr>
              <w:tab/>
            </w:r>
            <w:r>
              <w:rPr>
                <w:noProof/>
              </w:rPr>
              <w:fldChar w:fldCharType="begin"/>
            </w:r>
            <w:r>
              <w:rPr>
                <w:noProof/>
              </w:rPr>
              <w:instrText xml:space="preserve"> PAGEREF _Toc240539217 \h </w:instrText>
            </w:r>
            <w:r>
              <w:rPr>
                <w:noProof/>
              </w:rPr>
            </w:r>
            <w:r>
              <w:rPr>
                <w:noProof/>
              </w:rPr>
              <w:fldChar w:fldCharType="separate"/>
            </w:r>
            <w:r>
              <w:rPr>
                <w:noProof/>
              </w:rPr>
              <w:t>1</w:t>
            </w:r>
            <w:r>
              <w:rPr>
                <w:noProof/>
              </w:rPr>
              <w:fldChar w:fldCharType="end"/>
            </w:r>
          </w:hyperlink>
        </w:p>
        <w:p w14:paraId="432F1E83" w14:textId="77777777" w:rsidR="00580423" w:rsidRDefault="00580423">
          <w:pPr>
            <w:pStyle w:val="TOC2"/>
            <w:tabs>
              <w:tab w:val="right" w:leader="dot" w:pos="9350"/>
            </w:tabs>
            <w:rPr>
              <w:noProof/>
            </w:rPr>
          </w:pPr>
          <w:hyperlink w:anchor="_Toc240539218" w:history="1">
            <w:r w:rsidRPr="00967231">
              <w:rPr>
                <w:rStyle w:val="Hyperlink"/>
                <w:noProof/>
              </w:rPr>
              <w:t>1.4 Product Scope</w:t>
            </w:r>
            <w:r>
              <w:rPr>
                <w:noProof/>
              </w:rPr>
              <w:tab/>
            </w:r>
            <w:r>
              <w:rPr>
                <w:noProof/>
              </w:rPr>
              <w:fldChar w:fldCharType="begin"/>
            </w:r>
            <w:r>
              <w:rPr>
                <w:noProof/>
              </w:rPr>
              <w:instrText xml:space="preserve"> PAGEREF _Toc240539218 \h </w:instrText>
            </w:r>
            <w:r>
              <w:rPr>
                <w:noProof/>
              </w:rPr>
            </w:r>
            <w:r>
              <w:rPr>
                <w:noProof/>
              </w:rPr>
              <w:fldChar w:fldCharType="separate"/>
            </w:r>
            <w:r>
              <w:rPr>
                <w:noProof/>
              </w:rPr>
              <w:t>1</w:t>
            </w:r>
            <w:r>
              <w:rPr>
                <w:noProof/>
              </w:rPr>
              <w:fldChar w:fldCharType="end"/>
            </w:r>
          </w:hyperlink>
        </w:p>
        <w:p w14:paraId="01B2634E" w14:textId="77777777" w:rsidR="00580423" w:rsidRDefault="00580423">
          <w:pPr>
            <w:pStyle w:val="TOC2"/>
            <w:tabs>
              <w:tab w:val="right" w:leader="dot" w:pos="9350"/>
            </w:tabs>
            <w:rPr>
              <w:noProof/>
            </w:rPr>
          </w:pPr>
          <w:hyperlink w:anchor="_Toc240539219" w:history="1">
            <w:r w:rsidRPr="00967231">
              <w:rPr>
                <w:rStyle w:val="Hyperlink"/>
                <w:noProof/>
              </w:rPr>
              <w:t>1.5 References</w:t>
            </w:r>
            <w:r>
              <w:rPr>
                <w:noProof/>
              </w:rPr>
              <w:tab/>
            </w:r>
            <w:r>
              <w:rPr>
                <w:noProof/>
              </w:rPr>
              <w:fldChar w:fldCharType="begin"/>
            </w:r>
            <w:r>
              <w:rPr>
                <w:noProof/>
              </w:rPr>
              <w:instrText xml:space="preserve"> PAGEREF _Toc240539219 \h </w:instrText>
            </w:r>
            <w:r>
              <w:rPr>
                <w:noProof/>
              </w:rPr>
            </w:r>
            <w:r>
              <w:rPr>
                <w:noProof/>
              </w:rPr>
              <w:fldChar w:fldCharType="separate"/>
            </w:r>
            <w:r>
              <w:rPr>
                <w:noProof/>
              </w:rPr>
              <w:t>1</w:t>
            </w:r>
            <w:r>
              <w:rPr>
                <w:noProof/>
              </w:rPr>
              <w:fldChar w:fldCharType="end"/>
            </w:r>
          </w:hyperlink>
        </w:p>
        <w:p w14:paraId="33986767" w14:textId="77777777" w:rsidR="00580423" w:rsidRDefault="00580423">
          <w:pPr>
            <w:pStyle w:val="TOC1"/>
            <w:tabs>
              <w:tab w:val="right" w:leader="dot" w:pos="9350"/>
            </w:tabs>
            <w:rPr>
              <w:noProof/>
            </w:rPr>
          </w:pPr>
          <w:hyperlink w:anchor="_Toc240539220" w:history="1">
            <w:r w:rsidRPr="00967231">
              <w:rPr>
                <w:rStyle w:val="Hyperlink"/>
                <w:noProof/>
              </w:rPr>
              <w:t>2. Overall Description</w:t>
            </w:r>
            <w:r>
              <w:rPr>
                <w:noProof/>
              </w:rPr>
              <w:tab/>
            </w:r>
            <w:r>
              <w:rPr>
                <w:noProof/>
              </w:rPr>
              <w:fldChar w:fldCharType="begin"/>
            </w:r>
            <w:r>
              <w:rPr>
                <w:noProof/>
              </w:rPr>
              <w:instrText xml:space="preserve"> PAGEREF _Toc240539220 \h </w:instrText>
            </w:r>
            <w:r>
              <w:rPr>
                <w:noProof/>
              </w:rPr>
            </w:r>
            <w:r>
              <w:rPr>
                <w:noProof/>
              </w:rPr>
              <w:fldChar w:fldCharType="separate"/>
            </w:r>
            <w:r>
              <w:rPr>
                <w:noProof/>
              </w:rPr>
              <w:t>1</w:t>
            </w:r>
            <w:r>
              <w:rPr>
                <w:noProof/>
              </w:rPr>
              <w:fldChar w:fldCharType="end"/>
            </w:r>
          </w:hyperlink>
        </w:p>
        <w:p w14:paraId="78C39982" w14:textId="77777777" w:rsidR="00580423" w:rsidRDefault="00580423">
          <w:pPr>
            <w:pStyle w:val="TOC2"/>
            <w:tabs>
              <w:tab w:val="right" w:leader="dot" w:pos="9350"/>
            </w:tabs>
            <w:rPr>
              <w:noProof/>
            </w:rPr>
          </w:pPr>
          <w:hyperlink w:anchor="_Toc240539221" w:history="1">
            <w:r w:rsidRPr="00967231">
              <w:rPr>
                <w:rStyle w:val="Hyperlink"/>
                <w:noProof/>
              </w:rPr>
              <w:t>2.1 Product Perspective</w:t>
            </w:r>
            <w:r>
              <w:rPr>
                <w:noProof/>
              </w:rPr>
              <w:tab/>
            </w:r>
            <w:r>
              <w:rPr>
                <w:noProof/>
              </w:rPr>
              <w:fldChar w:fldCharType="begin"/>
            </w:r>
            <w:r>
              <w:rPr>
                <w:noProof/>
              </w:rPr>
              <w:instrText xml:space="preserve"> PAGEREF _Toc240539221 \h </w:instrText>
            </w:r>
            <w:r>
              <w:rPr>
                <w:noProof/>
              </w:rPr>
            </w:r>
            <w:r>
              <w:rPr>
                <w:noProof/>
              </w:rPr>
              <w:fldChar w:fldCharType="separate"/>
            </w:r>
            <w:r>
              <w:rPr>
                <w:noProof/>
              </w:rPr>
              <w:t>1</w:t>
            </w:r>
            <w:r>
              <w:rPr>
                <w:noProof/>
              </w:rPr>
              <w:fldChar w:fldCharType="end"/>
            </w:r>
          </w:hyperlink>
        </w:p>
        <w:p w14:paraId="02E4FED3" w14:textId="77777777" w:rsidR="00580423" w:rsidRDefault="00580423">
          <w:pPr>
            <w:pStyle w:val="TOC2"/>
            <w:tabs>
              <w:tab w:val="right" w:leader="dot" w:pos="9350"/>
            </w:tabs>
            <w:rPr>
              <w:noProof/>
            </w:rPr>
          </w:pPr>
          <w:hyperlink w:anchor="_Toc240539222" w:history="1">
            <w:r w:rsidRPr="00967231">
              <w:rPr>
                <w:rStyle w:val="Hyperlink"/>
                <w:noProof/>
              </w:rPr>
              <w:t>2.2 Product Functions</w:t>
            </w:r>
            <w:r>
              <w:rPr>
                <w:noProof/>
              </w:rPr>
              <w:tab/>
            </w:r>
            <w:r>
              <w:rPr>
                <w:noProof/>
              </w:rPr>
              <w:fldChar w:fldCharType="begin"/>
            </w:r>
            <w:r>
              <w:rPr>
                <w:noProof/>
              </w:rPr>
              <w:instrText xml:space="preserve"> PAGEREF _Toc240539222 \h </w:instrText>
            </w:r>
            <w:r>
              <w:rPr>
                <w:noProof/>
              </w:rPr>
            </w:r>
            <w:r>
              <w:rPr>
                <w:noProof/>
              </w:rPr>
              <w:fldChar w:fldCharType="separate"/>
            </w:r>
            <w:r>
              <w:rPr>
                <w:noProof/>
              </w:rPr>
              <w:t>1</w:t>
            </w:r>
            <w:r>
              <w:rPr>
                <w:noProof/>
              </w:rPr>
              <w:fldChar w:fldCharType="end"/>
            </w:r>
          </w:hyperlink>
        </w:p>
        <w:p w14:paraId="26109C07" w14:textId="77777777" w:rsidR="00580423" w:rsidRDefault="00580423">
          <w:pPr>
            <w:pStyle w:val="TOC2"/>
            <w:tabs>
              <w:tab w:val="right" w:leader="dot" w:pos="9350"/>
            </w:tabs>
            <w:rPr>
              <w:noProof/>
            </w:rPr>
          </w:pPr>
          <w:hyperlink w:anchor="_Toc240539223" w:history="1">
            <w:r w:rsidRPr="00967231">
              <w:rPr>
                <w:rStyle w:val="Hyperlink"/>
                <w:noProof/>
              </w:rPr>
              <w:t>2.3 User Classes and Characteristics</w:t>
            </w:r>
            <w:r>
              <w:rPr>
                <w:noProof/>
              </w:rPr>
              <w:tab/>
            </w:r>
            <w:r>
              <w:rPr>
                <w:noProof/>
              </w:rPr>
              <w:fldChar w:fldCharType="begin"/>
            </w:r>
            <w:r>
              <w:rPr>
                <w:noProof/>
              </w:rPr>
              <w:instrText xml:space="preserve"> PAGEREF _Toc240539223 \h </w:instrText>
            </w:r>
            <w:r>
              <w:rPr>
                <w:noProof/>
              </w:rPr>
            </w:r>
            <w:r>
              <w:rPr>
                <w:noProof/>
              </w:rPr>
              <w:fldChar w:fldCharType="separate"/>
            </w:r>
            <w:r>
              <w:rPr>
                <w:noProof/>
              </w:rPr>
              <w:t>1</w:t>
            </w:r>
            <w:r>
              <w:rPr>
                <w:noProof/>
              </w:rPr>
              <w:fldChar w:fldCharType="end"/>
            </w:r>
          </w:hyperlink>
        </w:p>
        <w:p w14:paraId="663E74EF" w14:textId="77777777" w:rsidR="00580423" w:rsidRDefault="00580423">
          <w:pPr>
            <w:pStyle w:val="TOC2"/>
            <w:tabs>
              <w:tab w:val="right" w:leader="dot" w:pos="9350"/>
            </w:tabs>
            <w:rPr>
              <w:noProof/>
            </w:rPr>
          </w:pPr>
          <w:hyperlink w:anchor="_Toc240539224" w:history="1">
            <w:r w:rsidRPr="00967231">
              <w:rPr>
                <w:rStyle w:val="Hyperlink"/>
                <w:noProof/>
              </w:rPr>
              <w:t>2.4 Operating Environment</w:t>
            </w:r>
            <w:r>
              <w:rPr>
                <w:noProof/>
              </w:rPr>
              <w:tab/>
            </w:r>
            <w:r>
              <w:rPr>
                <w:noProof/>
              </w:rPr>
              <w:fldChar w:fldCharType="begin"/>
            </w:r>
            <w:r>
              <w:rPr>
                <w:noProof/>
              </w:rPr>
              <w:instrText xml:space="preserve"> PAGEREF _Toc240539224 \h </w:instrText>
            </w:r>
            <w:r>
              <w:rPr>
                <w:noProof/>
              </w:rPr>
            </w:r>
            <w:r>
              <w:rPr>
                <w:noProof/>
              </w:rPr>
              <w:fldChar w:fldCharType="separate"/>
            </w:r>
            <w:r>
              <w:rPr>
                <w:noProof/>
              </w:rPr>
              <w:t>1</w:t>
            </w:r>
            <w:r>
              <w:rPr>
                <w:noProof/>
              </w:rPr>
              <w:fldChar w:fldCharType="end"/>
            </w:r>
          </w:hyperlink>
        </w:p>
        <w:p w14:paraId="0518F51B" w14:textId="77777777" w:rsidR="00580423" w:rsidRDefault="00580423">
          <w:pPr>
            <w:pStyle w:val="TOC2"/>
            <w:tabs>
              <w:tab w:val="right" w:leader="dot" w:pos="9350"/>
            </w:tabs>
            <w:rPr>
              <w:noProof/>
            </w:rPr>
          </w:pPr>
          <w:hyperlink w:anchor="_Toc240539225" w:history="1">
            <w:r w:rsidRPr="00967231">
              <w:rPr>
                <w:rStyle w:val="Hyperlink"/>
                <w:noProof/>
              </w:rPr>
              <w:t>2.5 Design and Implementation Constraints</w:t>
            </w:r>
            <w:r>
              <w:rPr>
                <w:noProof/>
              </w:rPr>
              <w:tab/>
            </w:r>
            <w:r>
              <w:rPr>
                <w:noProof/>
              </w:rPr>
              <w:fldChar w:fldCharType="begin"/>
            </w:r>
            <w:r>
              <w:rPr>
                <w:noProof/>
              </w:rPr>
              <w:instrText xml:space="preserve"> PAGEREF _Toc240539225 \h </w:instrText>
            </w:r>
            <w:r>
              <w:rPr>
                <w:noProof/>
              </w:rPr>
            </w:r>
            <w:r>
              <w:rPr>
                <w:noProof/>
              </w:rPr>
              <w:fldChar w:fldCharType="separate"/>
            </w:r>
            <w:r>
              <w:rPr>
                <w:noProof/>
              </w:rPr>
              <w:t>1</w:t>
            </w:r>
            <w:r>
              <w:rPr>
                <w:noProof/>
              </w:rPr>
              <w:fldChar w:fldCharType="end"/>
            </w:r>
          </w:hyperlink>
        </w:p>
        <w:p w14:paraId="297FBF16" w14:textId="77777777" w:rsidR="00580423" w:rsidRDefault="00580423">
          <w:pPr>
            <w:pStyle w:val="TOC2"/>
            <w:tabs>
              <w:tab w:val="right" w:leader="dot" w:pos="9350"/>
            </w:tabs>
            <w:rPr>
              <w:noProof/>
            </w:rPr>
          </w:pPr>
          <w:hyperlink w:anchor="_Toc240539226" w:history="1">
            <w:r w:rsidRPr="00967231">
              <w:rPr>
                <w:rStyle w:val="Hyperlink"/>
                <w:noProof/>
              </w:rPr>
              <w:t>2.6 User Documentation</w:t>
            </w:r>
            <w:r>
              <w:rPr>
                <w:noProof/>
              </w:rPr>
              <w:tab/>
            </w:r>
            <w:r>
              <w:rPr>
                <w:noProof/>
              </w:rPr>
              <w:fldChar w:fldCharType="begin"/>
            </w:r>
            <w:r>
              <w:rPr>
                <w:noProof/>
              </w:rPr>
              <w:instrText xml:space="preserve"> PAGEREF _Toc240539226 \h </w:instrText>
            </w:r>
            <w:r>
              <w:rPr>
                <w:noProof/>
              </w:rPr>
            </w:r>
            <w:r>
              <w:rPr>
                <w:noProof/>
              </w:rPr>
              <w:fldChar w:fldCharType="separate"/>
            </w:r>
            <w:r>
              <w:rPr>
                <w:noProof/>
              </w:rPr>
              <w:t>1</w:t>
            </w:r>
            <w:r>
              <w:rPr>
                <w:noProof/>
              </w:rPr>
              <w:fldChar w:fldCharType="end"/>
            </w:r>
          </w:hyperlink>
        </w:p>
        <w:p w14:paraId="24D28443" w14:textId="77777777" w:rsidR="00580423" w:rsidRDefault="00580423">
          <w:pPr>
            <w:pStyle w:val="TOC2"/>
            <w:tabs>
              <w:tab w:val="right" w:leader="dot" w:pos="9350"/>
            </w:tabs>
            <w:rPr>
              <w:noProof/>
            </w:rPr>
          </w:pPr>
          <w:hyperlink w:anchor="_Toc240539227" w:history="1">
            <w:r w:rsidRPr="00967231">
              <w:rPr>
                <w:rStyle w:val="Hyperlink"/>
                <w:noProof/>
              </w:rPr>
              <w:t>2.7 Assumptions and Dependencies</w:t>
            </w:r>
            <w:r>
              <w:rPr>
                <w:noProof/>
              </w:rPr>
              <w:tab/>
            </w:r>
            <w:r>
              <w:rPr>
                <w:noProof/>
              </w:rPr>
              <w:fldChar w:fldCharType="begin"/>
            </w:r>
            <w:r>
              <w:rPr>
                <w:noProof/>
              </w:rPr>
              <w:instrText xml:space="preserve"> PAGEREF _Toc240539227 \h </w:instrText>
            </w:r>
            <w:r>
              <w:rPr>
                <w:noProof/>
              </w:rPr>
            </w:r>
            <w:r>
              <w:rPr>
                <w:noProof/>
              </w:rPr>
              <w:fldChar w:fldCharType="separate"/>
            </w:r>
            <w:r>
              <w:rPr>
                <w:noProof/>
              </w:rPr>
              <w:t>1</w:t>
            </w:r>
            <w:r>
              <w:rPr>
                <w:noProof/>
              </w:rPr>
              <w:fldChar w:fldCharType="end"/>
            </w:r>
          </w:hyperlink>
        </w:p>
        <w:p w14:paraId="3B28CCF1" w14:textId="77777777" w:rsidR="00580423" w:rsidRDefault="00580423">
          <w:pPr>
            <w:pStyle w:val="TOC1"/>
            <w:tabs>
              <w:tab w:val="right" w:leader="dot" w:pos="9350"/>
            </w:tabs>
            <w:rPr>
              <w:noProof/>
            </w:rPr>
          </w:pPr>
          <w:hyperlink w:anchor="_Toc240539228" w:history="1">
            <w:r w:rsidRPr="00967231">
              <w:rPr>
                <w:rStyle w:val="Hyperlink"/>
                <w:noProof/>
              </w:rPr>
              <w:t>3. External Interface Requirements</w:t>
            </w:r>
            <w:r>
              <w:rPr>
                <w:noProof/>
              </w:rPr>
              <w:tab/>
            </w:r>
            <w:r>
              <w:rPr>
                <w:noProof/>
              </w:rPr>
              <w:fldChar w:fldCharType="begin"/>
            </w:r>
            <w:r>
              <w:rPr>
                <w:noProof/>
              </w:rPr>
              <w:instrText xml:space="preserve"> PAGEREF _Toc240539228 \h </w:instrText>
            </w:r>
            <w:r>
              <w:rPr>
                <w:noProof/>
              </w:rPr>
            </w:r>
            <w:r>
              <w:rPr>
                <w:noProof/>
              </w:rPr>
              <w:fldChar w:fldCharType="separate"/>
            </w:r>
            <w:r>
              <w:rPr>
                <w:noProof/>
              </w:rPr>
              <w:t>1</w:t>
            </w:r>
            <w:r>
              <w:rPr>
                <w:noProof/>
              </w:rPr>
              <w:fldChar w:fldCharType="end"/>
            </w:r>
          </w:hyperlink>
        </w:p>
        <w:p w14:paraId="274B01C9" w14:textId="77777777" w:rsidR="00580423" w:rsidRDefault="00580423">
          <w:pPr>
            <w:pStyle w:val="TOC2"/>
            <w:tabs>
              <w:tab w:val="right" w:leader="dot" w:pos="9350"/>
            </w:tabs>
            <w:rPr>
              <w:noProof/>
            </w:rPr>
          </w:pPr>
          <w:hyperlink w:anchor="_Toc240539229" w:history="1">
            <w:r w:rsidRPr="00967231">
              <w:rPr>
                <w:rStyle w:val="Hyperlink"/>
                <w:noProof/>
              </w:rPr>
              <w:t>3.1 User Interfaces</w:t>
            </w:r>
            <w:r>
              <w:rPr>
                <w:noProof/>
              </w:rPr>
              <w:tab/>
            </w:r>
            <w:r>
              <w:rPr>
                <w:noProof/>
              </w:rPr>
              <w:fldChar w:fldCharType="begin"/>
            </w:r>
            <w:r>
              <w:rPr>
                <w:noProof/>
              </w:rPr>
              <w:instrText xml:space="preserve"> PAGEREF _Toc240539229 \h </w:instrText>
            </w:r>
            <w:r>
              <w:rPr>
                <w:noProof/>
              </w:rPr>
            </w:r>
            <w:r>
              <w:rPr>
                <w:noProof/>
              </w:rPr>
              <w:fldChar w:fldCharType="separate"/>
            </w:r>
            <w:r>
              <w:rPr>
                <w:noProof/>
              </w:rPr>
              <w:t>1</w:t>
            </w:r>
            <w:r>
              <w:rPr>
                <w:noProof/>
              </w:rPr>
              <w:fldChar w:fldCharType="end"/>
            </w:r>
          </w:hyperlink>
        </w:p>
        <w:p w14:paraId="03903365" w14:textId="77777777" w:rsidR="00580423" w:rsidRDefault="00580423">
          <w:pPr>
            <w:pStyle w:val="TOC2"/>
            <w:tabs>
              <w:tab w:val="right" w:leader="dot" w:pos="9350"/>
            </w:tabs>
            <w:rPr>
              <w:noProof/>
            </w:rPr>
          </w:pPr>
          <w:hyperlink w:anchor="_Toc240539230" w:history="1">
            <w:r w:rsidRPr="00967231">
              <w:rPr>
                <w:rStyle w:val="Hyperlink"/>
                <w:noProof/>
              </w:rPr>
              <w:t>3.2 Hardware Interfaces</w:t>
            </w:r>
            <w:r>
              <w:rPr>
                <w:noProof/>
              </w:rPr>
              <w:tab/>
            </w:r>
            <w:r>
              <w:rPr>
                <w:noProof/>
              </w:rPr>
              <w:fldChar w:fldCharType="begin"/>
            </w:r>
            <w:r>
              <w:rPr>
                <w:noProof/>
              </w:rPr>
              <w:instrText xml:space="preserve"> PAGEREF _Toc240539230 \h </w:instrText>
            </w:r>
            <w:r>
              <w:rPr>
                <w:noProof/>
              </w:rPr>
            </w:r>
            <w:r>
              <w:rPr>
                <w:noProof/>
              </w:rPr>
              <w:fldChar w:fldCharType="separate"/>
            </w:r>
            <w:r>
              <w:rPr>
                <w:noProof/>
              </w:rPr>
              <w:t>1</w:t>
            </w:r>
            <w:r>
              <w:rPr>
                <w:noProof/>
              </w:rPr>
              <w:fldChar w:fldCharType="end"/>
            </w:r>
          </w:hyperlink>
        </w:p>
        <w:p w14:paraId="4E106615" w14:textId="77777777" w:rsidR="00580423" w:rsidRDefault="00580423">
          <w:pPr>
            <w:pStyle w:val="TOC2"/>
            <w:tabs>
              <w:tab w:val="right" w:leader="dot" w:pos="9350"/>
            </w:tabs>
            <w:rPr>
              <w:noProof/>
            </w:rPr>
          </w:pPr>
          <w:hyperlink w:anchor="_Toc240539231" w:history="1">
            <w:r w:rsidRPr="00967231">
              <w:rPr>
                <w:rStyle w:val="Hyperlink"/>
                <w:noProof/>
              </w:rPr>
              <w:t>3.3 Software Interfaces</w:t>
            </w:r>
            <w:r>
              <w:rPr>
                <w:noProof/>
              </w:rPr>
              <w:tab/>
            </w:r>
            <w:r>
              <w:rPr>
                <w:noProof/>
              </w:rPr>
              <w:fldChar w:fldCharType="begin"/>
            </w:r>
            <w:r>
              <w:rPr>
                <w:noProof/>
              </w:rPr>
              <w:instrText xml:space="preserve"> PAGEREF _Toc240539231 \h </w:instrText>
            </w:r>
            <w:r>
              <w:rPr>
                <w:noProof/>
              </w:rPr>
            </w:r>
            <w:r>
              <w:rPr>
                <w:noProof/>
              </w:rPr>
              <w:fldChar w:fldCharType="separate"/>
            </w:r>
            <w:r>
              <w:rPr>
                <w:noProof/>
              </w:rPr>
              <w:t>1</w:t>
            </w:r>
            <w:r>
              <w:rPr>
                <w:noProof/>
              </w:rPr>
              <w:fldChar w:fldCharType="end"/>
            </w:r>
          </w:hyperlink>
        </w:p>
        <w:p w14:paraId="66291CE7" w14:textId="77777777" w:rsidR="00580423" w:rsidRDefault="00580423">
          <w:pPr>
            <w:pStyle w:val="TOC2"/>
            <w:tabs>
              <w:tab w:val="right" w:leader="dot" w:pos="9350"/>
            </w:tabs>
            <w:rPr>
              <w:noProof/>
            </w:rPr>
          </w:pPr>
          <w:hyperlink w:anchor="_Toc240539232" w:history="1">
            <w:r w:rsidRPr="00967231">
              <w:rPr>
                <w:rStyle w:val="Hyperlink"/>
                <w:noProof/>
              </w:rPr>
              <w:t>3.4 Communications Interfaces</w:t>
            </w:r>
            <w:r>
              <w:rPr>
                <w:noProof/>
              </w:rPr>
              <w:tab/>
            </w:r>
            <w:r>
              <w:rPr>
                <w:noProof/>
              </w:rPr>
              <w:fldChar w:fldCharType="begin"/>
            </w:r>
            <w:r>
              <w:rPr>
                <w:noProof/>
              </w:rPr>
              <w:instrText xml:space="preserve"> PAGEREF _Toc240539232 \h </w:instrText>
            </w:r>
            <w:r>
              <w:rPr>
                <w:noProof/>
              </w:rPr>
            </w:r>
            <w:r>
              <w:rPr>
                <w:noProof/>
              </w:rPr>
              <w:fldChar w:fldCharType="separate"/>
            </w:r>
            <w:r>
              <w:rPr>
                <w:noProof/>
              </w:rPr>
              <w:t>1</w:t>
            </w:r>
            <w:r>
              <w:rPr>
                <w:noProof/>
              </w:rPr>
              <w:fldChar w:fldCharType="end"/>
            </w:r>
          </w:hyperlink>
        </w:p>
        <w:p w14:paraId="5246ABA0" w14:textId="77777777" w:rsidR="00580423" w:rsidRDefault="00580423">
          <w:pPr>
            <w:pStyle w:val="TOC1"/>
            <w:tabs>
              <w:tab w:val="right" w:leader="dot" w:pos="9350"/>
            </w:tabs>
            <w:rPr>
              <w:noProof/>
            </w:rPr>
          </w:pPr>
          <w:hyperlink w:anchor="_Toc240539233" w:history="1">
            <w:r w:rsidRPr="00967231">
              <w:rPr>
                <w:rStyle w:val="Hyperlink"/>
                <w:noProof/>
              </w:rPr>
              <w:t>4. System Features</w:t>
            </w:r>
            <w:r>
              <w:rPr>
                <w:noProof/>
              </w:rPr>
              <w:tab/>
            </w:r>
            <w:r>
              <w:rPr>
                <w:noProof/>
              </w:rPr>
              <w:fldChar w:fldCharType="begin"/>
            </w:r>
            <w:r>
              <w:rPr>
                <w:noProof/>
              </w:rPr>
              <w:instrText xml:space="preserve"> PAGEREF _Toc240539233 \h </w:instrText>
            </w:r>
            <w:r>
              <w:rPr>
                <w:noProof/>
              </w:rPr>
            </w:r>
            <w:r>
              <w:rPr>
                <w:noProof/>
              </w:rPr>
              <w:fldChar w:fldCharType="separate"/>
            </w:r>
            <w:r>
              <w:rPr>
                <w:noProof/>
              </w:rPr>
              <w:t>1</w:t>
            </w:r>
            <w:r>
              <w:rPr>
                <w:noProof/>
              </w:rPr>
              <w:fldChar w:fldCharType="end"/>
            </w:r>
          </w:hyperlink>
        </w:p>
        <w:p w14:paraId="7C32ED91" w14:textId="77777777" w:rsidR="00580423" w:rsidRDefault="00580423">
          <w:pPr>
            <w:pStyle w:val="TOC2"/>
            <w:tabs>
              <w:tab w:val="right" w:leader="dot" w:pos="9350"/>
            </w:tabs>
            <w:rPr>
              <w:noProof/>
            </w:rPr>
          </w:pPr>
          <w:hyperlink w:anchor="_Toc240539234" w:history="1">
            <w:r w:rsidRPr="00967231">
              <w:rPr>
                <w:rStyle w:val="Hyperlink"/>
                <w:noProof/>
              </w:rPr>
              <w:t>4.1 Authentication and Authorization</w:t>
            </w:r>
            <w:r>
              <w:rPr>
                <w:noProof/>
              </w:rPr>
              <w:tab/>
            </w:r>
            <w:r>
              <w:rPr>
                <w:noProof/>
              </w:rPr>
              <w:fldChar w:fldCharType="begin"/>
            </w:r>
            <w:r>
              <w:rPr>
                <w:noProof/>
              </w:rPr>
              <w:instrText xml:space="preserve"> PAGEREF _Toc240539234 \h </w:instrText>
            </w:r>
            <w:r>
              <w:rPr>
                <w:noProof/>
              </w:rPr>
            </w:r>
            <w:r>
              <w:rPr>
                <w:noProof/>
              </w:rPr>
              <w:fldChar w:fldCharType="separate"/>
            </w:r>
            <w:r>
              <w:rPr>
                <w:noProof/>
              </w:rPr>
              <w:t>1</w:t>
            </w:r>
            <w:r>
              <w:rPr>
                <w:noProof/>
              </w:rPr>
              <w:fldChar w:fldCharType="end"/>
            </w:r>
          </w:hyperlink>
        </w:p>
        <w:p w14:paraId="48D0C8B7" w14:textId="77777777" w:rsidR="00580423" w:rsidRDefault="00580423">
          <w:pPr>
            <w:pStyle w:val="TOC2"/>
            <w:tabs>
              <w:tab w:val="right" w:leader="dot" w:pos="9350"/>
            </w:tabs>
            <w:rPr>
              <w:noProof/>
            </w:rPr>
          </w:pPr>
          <w:hyperlink w:anchor="_Toc240539235" w:history="1">
            <w:r w:rsidRPr="00967231">
              <w:rPr>
                <w:rStyle w:val="Hyperlink"/>
                <w:noProof/>
              </w:rPr>
              <w:t>4.2 Conversational Query Processing</w:t>
            </w:r>
            <w:r>
              <w:rPr>
                <w:noProof/>
              </w:rPr>
              <w:tab/>
            </w:r>
            <w:r>
              <w:rPr>
                <w:noProof/>
              </w:rPr>
              <w:fldChar w:fldCharType="begin"/>
            </w:r>
            <w:r>
              <w:rPr>
                <w:noProof/>
              </w:rPr>
              <w:instrText xml:space="preserve"> PAGEREF _Toc240539235 \h </w:instrText>
            </w:r>
            <w:r>
              <w:rPr>
                <w:noProof/>
              </w:rPr>
            </w:r>
            <w:r>
              <w:rPr>
                <w:noProof/>
              </w:rPr>
              <w:fldChar w:fldCharType="separate"/>
            </w:r>
            <w:r>
              <w:rPr>
                <w:noProof/>
              </w:rPr>
              <w:t>1</w:t>
            </w:r>
            <w:r>
              <w:rPr>
                <w:noProof/>
              </w:rPr>
              <w:fldChar w:fldCharType="end"/>
            </w:r>
          </w:hyperlink>
        </w:p>
        <w:p w14:paraId="0CB0E3D5" w14:textId="77777777" w:rsidR="00580423" w:rsidRDefault="00580423">
          <w:pPr>
            <w:pStyle w:val="TOC2"/>
            <w:tabs>
              <w:tab w:val="right" w:leader="dot" w:pos="9350"/>
            </w:tabs>
            <w:rPr>
              <w:noProof/>
            </w:rPr>
          </w:pPr>
          <w:hyperlink w:anchor="_Toc240539236" w:history="1">
            <w:r w:rsidRPr="00967231">
              <w:rPr>
                <w:rStyle w:val="Hyperlink"/>
                <w:noProof/>
              </w:rPr>
              <w:t>4.3 Query Routing</w:t>
            </w:r>
            <w:r>
              <w:rPr>
                <w:noProof/>
              </w:rPr>
              <w:tab/>
            </w:r>
            <w:r>
              <w:rPr>
                <w:noProof/>
              </w:rPr>
              <w:fldChar w:fldCharType="begin"/>
            </w:r>
            <w:r>
              <w:rPr>
                <w:noProof/>
              </w:rPr>
              <w:instrText xml:space="preserve"> PAGEREF _Toc240539236 \h </w:instrText>
            </w:r>
            <w:r>
              <w:rPr>
                <w:noProof/>
              </w:rPr>
            </w:r>
            <w:r>
              <w:rPr>
                <w:noProof/>
              </w:rPr>
              <w:fldChar w:fldCharType="separate"/>
            </w:r>
            <w:r>
              <w:rPr>
                <w:noProof/>
              </w:rPr>
              <w:t>1</w:t>
            </w:r>
            <w:r>
              <w:rPr>
                <w:noProof/>
              </w:rPr>
              <w:fldChar w:fldCharType="end"/>
            </w:r>
          </w:hyperlink>
        </w:p>
        <w:p w14:paraId="79212390" w14:textId="77777777" w:rsidR="00580423" w:rsidRDefault="00580423">
          <w:pPr>
            <w:pStyle w:val="TOC2"/>
            <w:tabs>
              <w:tab w:val="right" w:leader="dot" w:pos="9350"/>
            </w:tabs>
            <w:rPr>
              <w:noProof/>
            </w:rPr>
          </w:pPr>
          <w:hyperlink w:anchor="_Toc240539237" w:history="1">
            <w:r w:rsidRPr="00967231">
              <w:rPr>
                <w:rStyle w:val="Hyperlink"/>
                <w:noProof/>
              </w:rPr>
              <w:t>4.4 PostgreSQL Querying</w:t>
            </w:r>
            <w:r>
              <w:rPr>
                <w:noProof/>
              </w:rPr>
              <w:tab/>
            </w:r>
            <w:r>
              <w:rPr>
                <w:noProof/>
              </w:rPr>
              <w:fldChar w:fldCharType="begin"/>
            </w:r>
            <w:r>
              <w:rPr>
                <w:noProof/>
              </w:rPr>
              <w:instrText xml:space="preserve"> PAGEREF _Toc240539237 \h </w:instrText>
            </w:r>
            <w:r>
              <w:rPr>
                <w:noProof/>
              </w:rPr>
            </w:r>
            <w:r>
              <w:rPr>
                <w:noProof/>
              </w:rPr>
              <w:fldChar w:fldCharType="separate"/>
            </w:r>
            <w:r>
              <w:rPr>
                <w:noProof/>
              </w:rPr>
              <w:t>1</w:t>
            </w:r>
            <w:r>
              <w:rPr>
                <w:noProof/>
              </w:rPr>
              <w:fldChar w:fldCharType="end"/>
            </w:r>
          </w:hyperlink>
        </w:p>
        <w:p w14:paraId="075E4C91" w14:textId="77777777" w:rsidR="00580423" w:rsidRDefault="00580423">
          <w:pPr>
            <w:pStyle w:val="TOC2"/>
            <w:tabs>
              <w:tab w:val="right" w:leader="dot" w:pos="9350"/>
            </w:tabs>
            <w:rPr>
              <w:noProof/>
            </w:rPr>
          </w:pPr>
          <w:hyperlink w:anchor="_Toc240539238" w:history="1">
            <w:r w:rsidRPr="00967231">
              <w:rPr>
                <w:rStyle w:val="Hyperlink"/>
                <w:noProof/>
              </w:rPr>
              <w:t>4.5 Neptune Graph Querying</w:t>
            </w:r>
            <w:r>
              <w:rPr>
                <w:noProof/>
              </w:rPr>
              <w:tab/>
            </w:r>
            <w:r>
              <w:rPr>
                <w:noProof/>
              </w:rPr>
              <w:fldChar w:fldCharType="begin"/>
            </w:r>
            <w:r>
              <w:rPr>
                <w:noProof/>
              </w:rPr>
              <w:instrText xml:space="preserve"> PAGEREF _Toc240539238 \h </w:instrText>
            </w:r>
            <w:r>
              <w:rPr>
                <w:noProof/>
              </w:rPr>
            </w:r>
            <w:r>
              <w:rPr>
                <w:noProof/>
              </w:rPr>
              <w:fldChar w:fldCharType="separate"/>
            </w:r>
            <w:r>
              <w:rPr>
                <w:noProof/>
              </w:rPr>
              <w:t>1</w:t>
            </w:r>
            <w:r>
              <w:rPr>
                <w:noProof/>
              </w:rPr>
              <w:fldChar w:fldCharType="end"/>
            </w:r>
          </w:hyperlink>
        </w:p>
        <w:p w14:paraId="47AC16E4" w14:textId="77777777" w:rsidR="00580423" w:rsidRDefault="00580423">
          <w:pPr>
            <w:pStyle w:val="TOC2"/>
            <w:tabs>
              <w:tab w:val="right" w:leader="dot" w:pos="9350"/>
            </w:tabs>
            <w:rPr>
              <w:noProof/>
            </w:rPr>
          </w:pPr>
          <w:hyperlink w:anchor="_Toc240539239" w:history="1">
            <w:r w:rsidRPr="00967231">
              <w:rPr>
                <w:rStyle w:val="Hyperlink"/>
                <w:noProof/>
              </w:rPr>
              <w:t>4.6 Qdrant RAG (Ingestion, Search, and Purge)</w:t>
            </w:r>
            <w:r>
              <w:rPr>
                <w:noProof/>
              </w:rPr>
              <w:tab/>
            </w:r>
            <w:r>
              <w:rPr>
                <w:noProof/>
              </w:rPr>
              <w:fldChar w:fldCharType="begin"/>
            </w:r>
            <w:r>
              <w:rPr>
                <w:noProof/>
              </w:rPr>
              <w:instrText xml:space="preserve"> PAGEREF _Toc240539239 \h </w:instrText>
            </w:r>
            <w:r>
              <w:rPr>
                <w:noProof/>
              </w:rPr>
            </w:r>
            <w:r>
              <w:rPr>
                <w:noProof/>
              </w:rPr>
              <w:fldChar w:fldCharType="separate"/>
            </w:r>
            <w:r>
              <w:rPr>
                <w:noProof/>
              </w:rPr>
              <w:t>1</w:t>
            </w:r>
            <w:r>
              <w:rPr>
                <w:noProof/>
              </w:rPr>
              <w:fldChar w:fldCharType="end"/>
            </w:r>
          </w:hyperlink>
        </w:p>
        <w:p w14:paraId="2FF6F5DB" w14:textId="77777777" w:rsidR="00580423" w:rsidRDefault="00580423">
          <w:pPr>
            <w:pStyle w:val="TOC2"/>
            <w:tabs>
              <w:tab w:val="right" w:leader="dot" w:pos="9350"/>
            </w:tabs>
            <w:rPr>
              <w:noProof/>
            </w:rPr>
          </w:pPr>
          <w:hyperlink w:anchor="_Toc240539240" w:history="1">
            <w:r w:rsidRPr="00967231">
              <w:rPr>
                <w:rStyle w:val="Hyperlink"/>
                <w:noProof/>
              </w:rPr>
              <w:t>4.7 Conversation Management</w:t>
            </w:r>
            <w:r>
              <w:rPr>
                <w:noProof/>
              </w:rPr>
              <w:tab/>
            </w:r>
            <w:r>
              <w:rPr>
                <w:noProof/>
              </w:rPr>
              <w:fldChar w:fldCharType="begin"/>
            </w:r>
            <w:r>
              <w:rPr>
                <w:noProof/>
              </w:rPr>
              <w:instrText xml:space="preserve"> PAGEREF _Toc240539240 \h </w:instrText>
            </w:r>
            <w:r>
              <w:rPr>
                <w:noProof/>
              </w:rPr>
            </w:r>
            <w:r>
              <w:rPr>
                <w:noProof/>
              </w:rPr>
              <w:fldChar w:fldCharType="separate"/>
            </w:r>
            <w:r>
              <w:rPr>
                <w:noProof/>
              </w:rPr>
              <w:t>1</w:t>
            </w:r>
            <w:r>
              <w:rPr>
                <w:noProof/>
              </w:rPr>
              <w:fldChar w:fldCharType="end"/>
            </w:r>
          </w:hyperlink>
        </w:p>
        <w:p w14:paraId="3042A1E9" w14:textId="77777777" w:rsidR="00580423" w:rsidRDefault="00580423">
          <w:pPr>
            <w:pStyle w:val="TOC2"/>
            <w:tabs>
              <w:tab w:val="right" w:leader="dot" w:pos="9350"/>
            </w:tabs>
            <w:rPr>
              <w:noProof/>
            </w:rPr>
          </w:pPr>
          <w:hyperlink w:anchor="_Toc240539241" w:history="1">
            <w:r w:rsidRPr="00967231">
              <w:rPr>
                <w:rStyle w:val="Hyperlink"/>
                <w:noProof/>
              </w:rPr>
              <w:t>4.8 Configuration and Connections</w:t>
            </w:r>
            <w:r>
              <w:rPr>
                <w:noProof/>
              </w:rPr>
              <w:tab/>
            </w:r>
            <w:r>
              <w:rPr>
                <w:noProof/>
              </w:rPr>
              <w:fldChar w:fldCharType="begin"/>
            </w:r>
            <w:r>
              <w:rPr>
                <w:noProof/>
              </w:rPr>
              <w:instrText xml:space="preserve"> PAGEREF _Toc240539241 \h </w:instrText>
            </w:r>
            <w:r>
              <w:rPr>
                <w:noProof/>
              </w:rPr>
            </w:r>
            <w:r>
              <w:rPr>
                <w:noProof/>
              </w:rPr>
              <w:fldChar w:fldCharType="separate"/>
            </w:r>
            <w:r>
              <w:rPr>
                <w:noProof/>
              </w:rPr>
              <w:t>1</w:t>
            </w:r>
            <w:r>
              <w:rPr>
                <w:noProof/>
              </w:rPr>
              <w:fldChar w:fldCharType="end"/>
            </w:r>
          </w:hyperlink>
        </w:p>
        <w:p w14:paraId="074A28D6" w14:textId="77777777" w:rsidR="00580423" w:rsidRDefault="00580423">
          <w:pPr>
            <w:pStyle w:val="TOC2"/>
            <w:tabs>
              <w:tab w:val="right" w:leader="dot" w:pos="9350"/>
            </w:tabs>
            <w:rPr>
              <w:noProof/>
            </w:rPr>
          </w:pPr>
          <w:hyperlink w:anchor="_Toc240539242" w:history="1">
            <w:r w:rsidRPr="00967231">
              <w:rPr>
                <w:rStyle w:val="Hyperlink"/>
                <w:noProof/>
              </w:rPr>
              <w:t>4.9 Model Selection</w:t>
            </w:r>
            <w:r>
              <w:rPr>
                <w:noProof/>
              </w:rPr>
              <w:tab/>
            </w:r>
            <w:r>
              <w:rPr>
                <w:noProof/>
              </w:rPr>
              <w:fldChar w:fldCharType="begin"/>
            </w:r>
            <w:r>
              <w:rPr>
                <w:noProof/>
              </w:rPr>
              <w:instrText xml:space="preserve"> PAGEREF _Toc240539242 \h </w:instrText>
            </w:r>
            <w:r>
              <w:rPr>
                <w:noProof/>
              </w:rPr>
            </w:r>
            <w:r>
              <w:rPr>
                <w:noProof/>
              </w:rPr>
              <w:fldChar w:fldCharType="separate"/>
            </w:r>
            <w:r>
              <w:rPr>
                <w:noProof/>
              </w:rPr>
              <w:t>1</w:t>
            </w:r>
            <w:r>
              <w:rPr>
                <w:noProof/>
              </w:rPr>
              <w:fldChar w:fldCharType="end"/>
            </w:r>
          </w:hyperlink>
        </w:p>
        <w:p w14:paraId="430D4E44" w14:textId="77777777" w:rsidR="00580423" w:rsidRDefault="00580423">
          <w:pPr>
            <w:pStyle w:val="TOC2"/>
            <w:tabs>
              <w:tab w:val="right" w:leader="dot" w:pos="9350"/>
            </w:tabs>
            <w:rPr>
              <w:noProof/>
            </w:rPr>
          </w:pPr>
          <w:hyperlink w:anchor="_Toc240539243" w:history="1">
            <w:r w:rsidRPr="00967231">
              <w:rPr>
                <w:rStyle w:val="Hyperlink"/>
                <w:noProof/>
              </w:rPr>
              <w:t>4.10 Health Monitoring</w:t>
            </w:r>
            <w:r>
              <w:rPr>
                <w:noProof/>
              </w:rPr>
              <w:tab/>
            </w:r>
            <w:r>
              <w:rPr>
                <w:noProof/>
              </w:rPr>
              <w:fldChar w:fldCharType="begin"/>
            </w:r>
            <w:r>
              <w:rPr>
                <w:noProof/>
              </w:rPr>
              <w:instrText xml:space="preserve"> PAGEREF _Toc240539243 \h </w:instrText>
            </w:r>
            <w:r>
              <w:rPr>
                <w:noProof/>
              </w:rPr>
            </w:r>
            <w:r>
              <w:rPr>
                <w:noProof/>
              </w:rPr>
              <w:fldChar w:fldCharType="separate"/>
            </w:r>
            <w:r>
              <w:rPr>
                <w:noProof/>
              </w:rPr>
              <w:t>1</w:t>
            </w:r>
            <w:r>
              <w:rPr>
                <w:noProof/>
              </w:rPr>
              <w:fldChar w:fldCharType="end"/>
            </w:r>
          </w:hyperlink>
        </w:p>
        <w:p w14:paraId="70806D34" w14:textId="77777777" w:rsidR="00580423" w:rsidRDefault="00580423">
          <w:pPr>
            <w:pStyle w:val="TOC1"/>
            <w:tabs>
              <w:tab w:val="right" w:leader="dot" w:pos="9350"/>
            </w:tabs>
            <w:rPr>
              <w:noProof/>
            </w:rPr>
          </w:pPr>
          <w:hyperlink w:anchor="_Toc240539244" w:history="1">
            <w:r w:rsidRPr="00967231">
              <w:rPr>
                <w:rStyle w:val="Hyperlink"/>
                <w:noProof/>
              </w:rPr>
              <w:t>5. Other Nonfunctional Requirements</w:t>
            </w:r>
            <w:r>
              <w:rPr>
                <w:noProof/>
              </w:rPr>
              <w:tab/>
            </w:r>
            <w:r>
              <w:rPr>
                <w:noProof/>
              </w:rPr>
              <w:fldChar w:fldCharType="begin"/>
            </w:r>
            <w:r>
              <w:rPr>
                <w:noProof/>
              </w:rPr>
              <w:instrText xml:space="preserve"> PAGEREF _Toc240539244 \h </w:instrText>
            </w:r>
            <w:r>
              <w:rPr>
                <w:noProof/>
              </w:rPr>
            </w:r>
            <w:r>
              <w:rPr>
                <w:noProof/>
              </w:rPr>
              <w:fldChar w:fldCharType="separate"/>
            </w:r>
            <w:r>
              <w:rPr>
                <w:noProof/>
              </w:rPr>
              <w:t>1</w:t>
            </w:r>
            <w:r>
              <w:rPr>
                <w:noProof/>
              </w:rPr>
              <w:fldChar w:fldCharType="end"/>
            </w:r>
          </w:hyperlink>
        </w:p>
        <w:p w14:paraId="09EA5051" w14:textId="77777777" w:rsidR="00580423" w:rsidRDefault="00580423">
          <w:pPr>
            <w:pStyle w:val="TOC2"/>
            <w:tabs>
              <w:tab w:val="right" w:leader="dot" w:pos="9350"/>
            </w:tabs>
            <w:rPr>
              <w:noProof/>
            </w:rPr>
          </w:pPr>
          <w:hyperlink w:anchor="_Toc240539245" w:history="1">
            <w:r w:rsidRPr="00967231">
              <w:rPr>
                <w:rStyle w:val="Hyperlink"/>
                <w:noProof/>
              </w:rPr>
              <w:t>5.1 Performance Requirements</w:t>
            </w:r>
            <w:r>
              <w:rPr>
                <w:noProof/>
              </w:rPr>
              <w:tab/>
            </w:r>
            <w:r>
              <w:rPr>
                <w:noProof/>
              </w:rPr>
              <w:fldChar w:fldCharType="begin"/>
            </w:r>
            <w:r>
              <w:rPr>
                <w:noProof/>
              </w:rPr>
              <w:instrText xml:space="preserve"> PAGEREF _Toc240539245 \h </w:instrText>
            </w:r>
            <w:r>
              <w:rPr>
                <w:noProof/>
              </w:rPr>
            </w:r>
            <w:r>
              <w:rPr>
                <w:noProof/>
              </w:rPr>
              <w:fldChar w:fldCharType="separate"/>
            </w:r>
            <w:r>
              <w:rPr>
                <w:noProof/>
              </w:rPr>
              <w:t>1</w:t>
            </w:r>
            <w:r>
              <w:rPr>
                <w:noProof/>
              </w:rPr>
              <w:fldChar w:fldCharType="end"/>
            </w:r>
          </w:hyperlink>
        </w:p>
        <w:p w14:paraId="7D17E09B" w14:textId="77777777" w:rsidR="00580423" w:rsidRDefault="00580423">
          <w:pPr>
            <w:pStyle w:val="TOC2"/>
            <w:tabs>
              <w:tab w:val="right" w:leader="dot" w:pos="9350"/>
            </w:tabs>
            <w:rPr>
              <w:noProof/>
            </w:rPr>
          </w:pPr>
          <w:hyperlink w:anchor="_Toc240539246" w:history="1">
            <w:r w:rsidRPr="00967231">
              <w:rPr>
                <w:rStyle w:val="Hyperlink"/>
                <w:noProof/>
              </w:rPr>
              <w:t>5.2 Safety Requirements</w:t>
            </w:r>
            <w:r>
              <w:rPr>
                <w:noProof/>
              </w:rPr>
              <w:tab/>
            </w:r>
            <w:r>
              <w:rPr>
                <w:noProof/>
              </w:rPr>
              <w:fldChar w:fldCharType="begin"/>
            </w:r>
            <w:r>
              <w:rPr>
                <w:noProof/>
              </w:rPr>
              <w:instrText xml:space="preserve"> PAGEREF _Toc240539246 \h </w:instrText>
            </w:r>
            <w:r>
              <w:rPr>
                <w:noProof/>
              </w:rPr>
            </w:r>
            <w:r>
              <w:rPr>
                <w:noProof/>
              </w:rPr>
              <w:fldChar w:fldCharType="separate"/>
            </w:r>
            <w:r>
              <w:rPr>
                <w:noProof/>
              </w:rPr>
              <w:t>1</w:t>
            </w:r>
            <w:r>
              <w:rPr>
                <w:noProof/>
              </w:rPr>
              <w:fldChar w:fldCharType="end"/>
            </w:r>
          </w:hyperlink>
        </w:p>
        <w:p w14:paraId="18108875" w14:textId="77777777" w:rsidR="00580423" w:rsidRDefault="00580423">
          <w:pPr>
            <w:pStyle w:val="TOC2"/>
            <w:tabs>
              <w:tab w:val="right" w:leader="dot" w:pos="9350"/>
            </w:tabs>
            <w:rPr>
              <w:noProof/>
            </w:rPr>
          </w:pPr>
          <w:hyperlink w:anchor="_Toc240539247" w:history="1">
            <w:r w:rsidRPr="00967231">
              <w:rPr>
                <w:rStyle w:val="Hyperlink"/>
                <w:noProof/>
              </w:rPr>
              <w:t>5.3 Security Requirements</w:t>
            </w:r>
            <w:r>
              <w:rPr>
                <w:noProof/>
              </w:rPr>
              <w:tab/>
            </w:r>
            <w:r>
              <w:rPr>
                <w:noProof/>
              </w:rPr>
              <w:fldChar w:fldCharType="begin"/>
            </w:r>
            <w:r>
              <w:rPr>
                <w:noProof/>
              </w:rPr>
              <w:instrText xml:space="preserve"> PAGEREF _Toc240539247 \h </w:instrText>
            </w:r>
            <w:r>
              <w:rPr>
                <w:noProof/>
              </w:rPr>
            </w:r>
            <w:r>
              <w:rPr>
                <w:noProof/>
              </w:rPr>
              <w:fldChar w:fldCharType="separate"/>
            </w:r>
            <w:r>
              <w:rPr>
                <w:noProof/>
              </w:rPr>
              <w:t>1</w:t>
            </w:r>
            <w:r>
              <w:rPr>
                <w:noProof/>
              </w:rPr>
              <w:fldChar w:fldCharType="end"/>
            </w:r>
          </w:hyperlink>
        </w:p>
        <w:p w14:paraId="4D4FA494" w14:textId="77777777" w:rsidR="00580423" w:rsidRDefault="00580423">
          <w:pPr>
            <w:pStyle w:val="TOC2"/>
            <w:tabs>
              <w:tab w:val="right" w:leader="dot" w:pos="9350"/>
            </w:tabs>
            <w:rPr>
              <w:noProof/>
            </w:rPr>
          </w:pPr>
          <w:hyperlink w:anchor="_Toc240539248" w:history="1">
            <w:r w:rsidRPr="00967231">
              <w:rPr>
                <w:rStyle w:val="Hyperlink"/>
                <w:noProof/>
              </w:rPr>
              <w:t>5.4 Software Quality Attributes</w:t>
            </w:r>
            <w:r>
              <w:rPr>
                <w:noProof/>
              </w:rPr>
              <w:tab/>
            </w:r>
            <w:r>
              <w:rPr>
                <w:noProof/>
              </w:rPr>
              <w:fldChar w:fldCharType="begin"/>
            </w:r>
            <w:r>
              <w:rPr>
                <w:noProof/>
              </w:rPr>
              <w:instrText xml:space="preserve"> PAGEREF _Toc240539248 \h </w:instrText>
            </w:r>
            <w:r>
              <w:rPr>
                <w:noProof/>
              </w:rPr>
            </w:r>
            <w:r>
              <w:rPr>
                <w:noProof/>
              </w:rPr>
              <w:fldChar w:fldCharType="separate"/>
            </w:r>
            <w:r>
              <w:rPr>
                <w:noProof/>
              </w:rPr>
              <w:t>1</w:t>
            </w:r>
            <w:r>
              <w:rPr>
                <w:noProof/>
              </w:rPr>
              <w:fldChar w:fldCharType="end"/>
            </w:r>
          </w:hyperlink>
        </w:p>
        <w:p w14:paraId="0369A4D3" w14:textId="77777777" w:rsidR="00580423" w:rsidRDefault="00580423">
          <w:pPr>
            <w:pStyle w:val="TOC2"/>
            <w:tabs>
              <w:tab w:val="right" w:leader="dot" w:pos="9350"/>
            </w:tabs>
            <w:rPr>
              <w:noProof/>
            </w:rPr>
          </w:pPr>
          <w:hyperlink w:anchor="_Toc240539249" w:history="1">
            <w:r w:rsidRPr="00967231">
              <w:rPr>
                <w:rStyle w:val="Hyperlink"/>
                <w:noProof/>
              </w:rPr>
              <w:t>5.5 Business Rules</w:t>
            </w:r>
            <w:r>
              <w:rPr>
                <w:noProof/>
              </w:rPr>
              <w:tab/>
            </w:r>
            <w:r>
              <w:rPr>
                <w:noProof/>
              </w:rPr>
              <w:fldChar w:fldCharType="begin"/>
            </w:r>
            <w:r>
              <w:rPr>
                <w:noProof/>
              </w:rPr>
              <w:instrText xml:space="preserve"> PAGEREF _Toc240539249 \h </w:instrText>
            </w:r>
            <w:r>
              <w:rPr>
                <w:noProof/>
              </w:rPr>
            </w:r>
            <w:r>
              <w:rPr>
                <w:noProof/>
              </w:rPr>
              <w:fldChar w:fldCharType="separate"/>
            </w:r>
            <w:r>
              <w:rPr>
                <w:noProof/>
              </w:rPr>
              <w:t>1</w:t>
            </w:r>
            <w:r>
              <w:rPr>
                <w:noProof/>
              </w:rPr>
              <w:fldChar w:fldCharType="end"/>
            </w:r>
          </w:hyperlink>
        </w:p>
        <w:p w14:paraId="06E4EB14" w14:textId="77777777" w:rsidR="00580423" w:rsidRDefault="00580423">
          <w:pPr>
            <w:pStyle w:val="TOC1"/>
            <w:tabs>
              <w:tab w:val="right" w:leader="dot" w:pos="9350"/>
            </w:tabs>
            <w:rPr>
              <w:noProof/>
            </w:rPr>
          </w:pPr>
          <w:hyperlink w:anchor="_Toc240539250" w:history="1">
            <w:r w:rsidRPr="00967231">
              <w:rPr>
                <w:rStyle w:val="Hyperlink"/>
                <w:noProof/>
              </w:rPr>
              <w:t>6. Other Requirements</w:t>
            </w:r>
            <w:r>
              <w:rPr>
                <w:noProof/>
              </w:rPr>
              <w:tab/>
            </w:r>
            <w:r>
              <w:rPr>
                <w:noProof/>
              </w:rPr>
              <w:fldChar w:fldCharType="begin"/>
            </w:r>
            <w:r>
              <w:rPr>
                <w:noProof/>
              </w:rPr>
              <w:instrText xml:space="preserve"> PAGEREF _Toc240539250 \h </w:instrText>
            </w:r>
            <w:r>
              <w:rPr>
                <w:noProof/>
              </w:rPr>
            </w:r>
            <w:r>
              <w:rPr>
                <w:noProof/>
              </w:rPr>
              <w:fldChar w:fldCharType="separate"/>
            </w:r>
            <w:r>
              <w:rPr>
                <w:noProof/>
              </w:rPr>
              <w:t>1</w:t>
            </w:r>
            <w:r>
              <w:rPr>
                <w:noProof/>
              </w:rPr>
              <w:fldChar w:fldCharType="end"/>
            </w:r>
          </w:hyperlink>
        </w:p>
        <w:p w14:paraId="171B0921" w14:textId="77777777" w:rsidR="00580423" w:rsidRDefault="00580423">
          <w:pPr>
            <w:pStyle w:val="TOC2"/>
            <w:tabs>
              <w:tab w:val="right" w:leader="dot" w:pos="9350"/>
            </w:tabs>
            <w:rPr>
              <w:noProof/>
            </w:rPr>
          </w:pPr>
          <w:hyperlink w:anchor="_Toc240539251" w:history="1">
            <w:r w:rsidRPr="00967231">
              <w:rPr>
                <w:rStyle w:val="Hyperlink"/>
                <w:noProof/>
              </w:rPr>
              <w:t>6.1 Detailed Data Model</w:t>
            </w:r>
            <w:r>
              <w:rPr>
                <w:noProof/>
              </w:rPr>
              <w:tab/>
            </w:r>
            <w:r>
              <w:rPr>
                <w:noProof/>
              </w:rPr>
              <w:fldChar w:fldCharType="begin"/>
            </w:r>
            <w:r>
              <w:rPr>
                <w:noProof/>
              </w:rPr>
              <w:instrText xml:space="preserve"> PAGEREF _Toc240539251 \h </w:instrText>
            </w:r>
            <w:r>
              <w:rPr>
                <w:noProof/>
              </w:rPr>
            </w:r>
            <w:r>
              <w:rPr>
                <w:noProof/>
              </w:rPr>
              <w:fldChar w:fldCharType="separate"/>
            </w:r>
            <w:r>
              <w:rPr>
                <w:noProof/>
              </w:rPr>
              <w:t>1</w:t>
            </w:r>
            <w:r>
              <w:rPr>
                <w:noProof/>
              </w:rPr>
              <w:fldChar w:fldCharType="end"/>
            </w:r>
          </w:hyperlink>
        </w:p>
        <w:p w14:paraId="0339E692" w14:textId="77777777" w:rsidR="00580423" w:rsidRDefault="00580423">
          <w:pPr>
            <w:pStyle w:val="TOC2"/>
            <w:tabs>
              <w:tab w:val="right" w:leader="dot" w:pos="9350"/>
            </w:tabs>
            <w:rPr>
              <w:noProof/>
            </w:rPr>
          </w:pPr>
          <w:hyperlink w:anchor="_Toc240539252" w:history="1">
            <w:r w:rsidRPr="00967231">
              <w:rPr>
                <w:rStyle w:val="Hyperlink"/>
                <w:noProof/>
              </w:rPr>
              <w:t>6.2 Error Handling</w:t>
            </w:r>
            <w:r>
              <w:rPr>
                <w:noProof/>
              </w:rPr>
              <w:tab/>
            </w:r>
            <w:r>
              <w:rPr>
                <w:noProof/>
              </w:rPr>
              <w:fldChar w:fldCharType="begin"/>
            </w:r>
            <w:r>
              <w:rPr>
                <w:noProof/>
              </w:rPr>
              <w:instrText xml:space="preserve"> PAGEREF _Toc240539252 \h </w:instrText>
            </w:r>
            <w:r>
              <w:rPr>
                <w:noProof/>
              </w:rPr>
            </w:r>
            <w:r>
              <w:rPr>
                <w:noProof/>
              </w:rPr>
              <w:fldChar w:fldCharType="separate"/>
            </w:r>
            <w:r>
              <w:rPr>
                <w:noProof/>
              </w:rPr>
              <w:t>1</w:t>
            </w:r>
            <w:r>
              <w:rPr>
                <w:noProof/>
              </w:rPr>
              <w:fldChar w:fldCharType="end"/>
            </w:r>
          </w:hyperlink>
        </w:p>
        <w:p w14:paraId="5F4F2FA0" w14:textId="77777777" w:rsidR="00580423" w:rsidRDefault="00580423">
          <w:pPr>
            <w:pStyle w:val="TOC2"/>
            <w:tabs>
              <w:tab w:val="right" w:leader="dot" w:pos="9350"/>
            </w:tabs>
            <w:rPr>
              <w:noProof/>
            </w:rPr>
          </w:pPr>
          <w:hyperlink w:anchor="_Toc240539253" w:history="1">
            <w:r w:rsidRPr="00967231">
              <w:rPr>
                <w:rStyle w:val="Hyperlink"/>
                <w:noProof/>
              </w:rPr>
              <w:t>6.3 Requirements Traceability</w:t>
            </w:r>
            <w:r>
              <w:rPr>
                <w:noProof/>
              </w:rPr>
              <w:tab/>
            </w:r>
            <w:r>
              <w:rPr>
                <w:noProof/>
              </w:rPr>
              <w:fldChar w:fldCharType="begin"/>
            </w:r>
            <w:r>
              <w:rPr>
                <w:noProof/>
              </w:rPr>
              <w:instrText xml:space="preserve"> PAGEREF _Toc240539253 \h </w:instrText>
            </w:r>
            <w:r>
              <w:rPr>
                <w:noProof/>
              </w:rPr>
            </w:r>
            <w:r>
              <w:rPr>
                <w:noProof/>
              </w:rPr>
              <w:fldChar w:fldCharType="separate"/>
            </w:r>
            <w:r>
              <w:rPr>
                <w:noProof/>
              </w:rPr>
              <w:t>1</w:t>
            </w:r>
            <w:r>
              <w:rPr>
                <w:noProof/>
              </w:rPr>
              <w:fldChar w:fldCharType="end"/>
            </w:r>
          </w:hyperlink>
        </w:p>
        <w:p w14:paraId="7BE2FCFE" w14:textId="77777777" w:rsidR="00580423" w:rsidRDefault="00580423">
          <w:pPr>
            <w:pStyle w:val="TOC2"/>
            <w:tabs>
              <w:tab w:val="right" w:leader="dot" w:pos="9350"/>
            </w:tabs>
            <w:rPr>
              <w:noProof/>
            </w:rPr>
          </w:pPr>
          <w:hyperlink w:anchor="_Toc240539254" w:history="1">
            <w:r w:rsidRPr="00967231">
              <w:rPr>
                <w:rStyle w:val="Hyperlink"/>
                <w:noProof/>
              </w:rPr>
              <w:t>6.4 Test Requirements</w:t>
            </w:r>
            <w:r>
              <w:rPr>
                <w:noProof/>
              </w:rPr>
              <w:tab/>
            </w:r>
            <w:r>
              <w:rPr>
                <w:noProof/>
              </w:rPr>
              <w:fldChar w:fldCharType="begin"/>
            </w:r>
            <w:r>
              <w:rPr>
                <w:noProof/>
              </w:rPr>
              <w:instrText xml:space="preserve"> PAGEREF _Toc240539254 \h </w:instrText>
            </w:r>
            <w:r>
              <w:rPr>
                <w:noProof/>
              </w:rPr>
            </w:r>
            <w:r>
              <w:rPr>
                <w:noProof/>
              </w:rPr>
              <w:fldChar w:fldCharType="separate"/>
            </w:r>
            <w:r>
              <w:rPr>
                <w:noProof/>
              </w:rPr>
              <w:t>1</w:t>
            </w:r>
            <w:r>
              <w:rPr>
                <w:noProof/>
              </w:rPr>
              <w:fldChar w:fldCharType="end"/>
            </w:r>
          </w:hyperlink>
        </w:p>
        <w:p w14:paraId="4E109462" w14:textId="77777777" w:rsidR="00580423" w:rsidRDefault="00580423">
          <w:pPr>
            <w:pStyle w:val="TOC2"/>
            <w:tabs>
              <w:tab w:val="right" w:leader="dot" w:pos="9350"/>
            </w:tabs>
            <w:rPr>
              <w:noProof/>
            </w:rPr>
          </w:pPr>
          <w:hyperlink w:anchor="_Toc240539255" w:history="1">
            <w:r w:rsidRPr="00967231">
              <w:rPr>
                <w:rStyle w:val="Hyperlink"/>
                <w:noProof/>
              </w:rPr>
              <w:t>6.5 Deployment and Operations</w:t>
            </w:r>
            <w:r>
              <w:rPr>
                <w:noProof/>
              </w:rPr>
              <w:tab/>
            </w:r>
            <w:r>
              <w:rPr>
                <w:noProof/>
              </w:rPr>
              <w:fldChar w:fldCharType="begin"/>
            </w:r>
            <w:r>
              <w:rPr>
                <w:noProof/>
              </w:rPr>
              <w:instrText xml:space="preserve"> PAGEREF _Toc240539255 \h </w:instrText>
            </w:r>
            <w:r>
              <w:rPr>
                <w:noProof/>
              </w:rPr>
            </w:r>
            <w:r>
              <w:rPr>
                <w:noProof/>
              </w:rPr>
              <w:fldChar w:fldCharType="separate"/>
            </w:r>
            <w:r>
              <w:rPr>
                <w:noProof/>
              </w:rPr>
              <w:t>1</w:t>
            </w:r>
            <w:r>
              <w:rPr>
                <w:noProof/>
              </w:rPr>
              <w:fldChar w:fldCharType="end"/>
            </w:r>
          </w:hyperlink>
        </w:p>
        <w:p w14:paraId="6D195408" w14:textId="77777777" w:rsidR="00580423" w:rsidRDefault="00580423">
          <w:pPr>
            <w:pStyle w:val="TOC2"/>
            <w:tabs>
              <w:tab w:val="right" w:leader="dot" w:pos="9350"/>
            </w:tabs>
            <w:rPr>
              <w:noProof/>
            </w:rPr>
          </w:pPr>
          <w:hyperlink w:anchor="_Toc240539256" w:history="1">
            <w:r w:rsidRPr="00967231">
              <w:rPr>
                <w:rStyle w:val="Hyperlink"/>
                <w:noProof/>
              </w:rPr>
              <w:t>6.6 Acceptance Summary</w:t>
            </w:r>
            <w:r>
              <w:rPr>
                <w:noProof/>
              </w:rPr>
              <w:tab/>
            </w:r>
            <w:r>
              <w:rPr>
                <w:noProof/>
              </w:rPr>
              <w:fldChar w:fldCharType="begin"/>
            </w:r>
            <w:r>
              <w:rPr>
                <w:noProof/>
              </w:rPr>
              <w:instrText xml:space="preserve"> PAGEREF _Toc240539256 \h </w:instrText>
            </w:r>
            <w:r>
              <w:rPr>
                <w:noProof/>
              </w:rPr>
            </w:r>
            <w:r>
              <w:rPr>
                <w:noProof/>
              </w:rPr>
              <w:fldChar w:fldCharType="separate"/>
            </w:r>
            <w:r>
              <w:rPr>
                <w:noProof/>
              </w:rPr>
              <w:t>1</w:t>
            </w:r>
            <w:r>
              <w:rPr>
                <w:noProof/>
              </w:rPr>
              <w:fldChar w:fldCharType="end"/>
            </w:r>
          </w:hyperlink>
        </w:p>
        <w:p w14:paraId="7FB9AE57" w14:textId="77777777" w:rsidR="00580423" w:rsidRDefault="00580423">
          <w:pPr>
            <w:pStyle w:val="TOC1"/>
            <w:tabs>
              <w:tab w:val="right" w:leader="dot" w:pos="9350"/>
            </w:tabs>
            <w:rPr>
              <w:noProof/>
            </w:rPr>
          </w:pPr>
          <w:hyperlink w:anchor="_Toc240539257" w:history="1">
            <w:r w:rsidRPr="00967231">
              <w:rPr>
                <w:rStyle w:val="Hyperlink"/>
                <w:noProof/>
              </w:rPr>
              <w:t>Appendix A: Glossary</w:t>
            </w:r>
            <w:r>
              <w:rPr>
                <w:noProof/>
              </w:rPr>
              <w:tab/>
            </w:r>
            <w:r>
              <w:rPr>
                <w:noProof/>
              </w:rPr>
              <w:fldChar w:fldCharType="begin"/>
            </w:r>
            <w:r>
              <w:rPr>
                <w:noProof/>
              </w:rPr>
              <w:instrText xml:space="preserve"> PAGEREF _Toc240539257 \h </w:instrText>
            </w:r>
            <w:r>
              <w:rPr>
                <w:noProof/>
              </w:rPr>
            </w:r>
            <w:r>
              <w:rPr>
                <w:noProof/>
              </w:rPr>
              <w:fldChar w:fldCharType="separate"/>
            </w:r>
            <w:r>
              <w:rPr>
                <w:noProof/>
              </w:rPr>
              <w:t>1</w:t>
            </w:r>
            <w:r>
              <w:rPr>
                <w:noProof/>
              </w:rPr>
              <w:fldChar w:fldCharType="end"/>
            </w:r>
          </w:hyperlink>
        </w:p>
        <w:p w14:paraId="11622E21" w14:textId="77777777" w:rsidR="00580423" w:rsidRDefault="00580423">
          <w:pPr>
            <w:pStyle w:val="TOC1"/>
            <w:tabs>
              <w:tab w:val="right" w:leader="dot" w:pos="9350"/>
            </w:tabs>
            <w:rPr>
              <w:noProof/>
            </w:rPr>
          </w:pPr>
          <w:hyperlink w:anchor="_Toc240539258" w:history="1">
            <w:r w:rsidRPr="00967231">
              <w:rPr>
                <w:rStyle w:val="Hyperlink"/>
                <w:noProof/>
              </w:rPr>
              <w:t>Appendix B: Analysis Models</w:t>
            </w:r>
            <w:r>
              <w:rPr>
                <w:noProof/>
              </w:rPr>
              <w:tab/>
            </w:r>
            <w:r>
              <w:rPr>
                <w:noProof/>
              </w:rPr>
              <w:fldChar w:fldCharType="begin"/>
            </w:r>
            <w:r>
              <w:rPr>
                <w:noProof/>
              </w:rPr>
              <w:instrText xml:space="preserve"> PAGEREF _Toc240539258 \h </w:instrText>
            </w:r>
            <w:r>
              <w:rPr>
                <w:noProof/>
              </w:rPr>
            </w:r>
            <w:r>
              <w:rPr>
                <w:noProof/>
              </w:rPr>
              <w:fldChar w:fldCharType="separate"/>
            </w:r>
            <w:r>
              <w:rPr>
                <w:noProof/>
              </w:rPr>
              <w:t>1</w:t>
            </w:r>
            <w:r>
              <w:rPr>
                <w:noProof/>
              </w:rPr>
              <w:fldChar w:fldCharType="end"/>
            </w:r>
          </w:hyperlink>
        </w:p>
        <w:p w14:paraId="7E905877" w14:textId="77777777" w:rsidR="00580423" w:rsidRDefault="00580423">
          <w:pPr>
            <w:pStyle w:val="TOC1"/>
            <w:tabs>
              <w:tab w:val="right" w:leader="dot" w:pos="9350"/>
            </w:tabs>
            <w:rPr>
              <w:noProof/>
            </w:rPr>
          </w:pPr>
          <w:hyperlink w:anchor="_Toc240539259" w:history="1">
            <w:r w:rsidRPr="00967231">
              <w:rPr>
                <w:rStyle w:val="Hyperlink"/>
                <w:noProof/>
              </w:rPr>
              <w:t>Appendix C: To Be Determined List</w:t>
            </w:r>
            <w:r>
              <w:rPr>
                <w:noProof/>
              </w:rPr>
              <w:tab/>
            </w:r>
            <w:r>
              <w:rPr>
                <w:noProof/>
              </w:rPr>
              <w:fldChar w:fldCharType="begin"/>
            </w:r>
            <w:r>
              <w:rPr>
                <w:noProof/>
              </w:rPr>
              <w:instrText xml:space="preserve"> PAGEREF _Toc240539259 \h </w:instrText>
            </w:r>
            <w:r>
              <w:rPr>
                <w:noProof/>
              </w:rPr>
            </w:r>
            <w:r>
              <w:rPr>
                <w:noProof/>
              </w:rPr>
              <w:fldChar w:fldCharType="separate"/>
            </w:r>
            <w:r>
              <w:rPr>
                <w:noProof/>
              </w:rPr>
              <w:t>1</w:t>
            </w:r>
            <w:r>
              <w:rPr>
                <w:noProof/>
              </w:rPr>
              <w:fldChar w:fldCharType="end"/>
            </w:r>
          </w:hyperlink>
        </w:p>
        <w:p w14:paraId="029EBB14" w14:textId="77777777" w:rsidR="008B3CB4" w:rsidRDefault="00000000">
          <w:r>
            <w:fldChar w:fldCharType="end"/>
          </w:r>
        </w:p>
      </w:sdtContent>
    </w:sdt>
    <w:p w14:paraId="1E7BACD5" w14:textId="77777777" w:rsidR="008B3CB4" w:rsidRDefault="00000000">
      <w:r>
        <w:br w:type="page"/>
      </w:r>
    </w:p>
    <w:p w14:paraId="09A23490" w14:textId="77777777" w:rsidR="008B3CB4" w:rsidRDefault="00000000">
      <w:pPr>
        <w:pStyle w:val="Heading1"/>
        <w:spacing w:before="240" w:after="120"/>
      </w:pPr>
      <w:bookmarkStart w:id="1" w:name="_Toc240539214"/>
      <w:r>
        <w:lastRenderedPageBreak/>
        <w:t>1. Introduction</w:t>
      </w:r>
      <w:bookmarkEnd w:id="1"/>
    </w:p>
    <w:p w14:paraId="2EC71FE0" w14:textId="77777777" w:rsidR="008B3CB4" w:rsidRDefault="00000000">
      <w:pPr>
        <w:pStyle w:val="Heading2"/>
        <w:spacing w:before="240" w:after="120"/>
      </w:pPr>
      <w:bookmarkStart w:id="2" w:name="_Toc240539215"/>
      <w:r>
        <w:t>1.1 Purpose</w:t>
      </w:r>
      <w:bookmarkEnd w:id="2"/>
    </w:p>
    <w:p w14:paraId="281EAA9F" w14:textId="77777777" w:rsidR="008B3CB4" w:rsidRDefault="00000000">
      <w:pPr>
        <w:spacing w:after="160"/>
      </w:pPr>
      <w:r>
        <w:t>This Software Requirements Specification (SRS) defines the functional, non-functional, interface, data, security, and operational requirements for Maestro Enterprise Sovereign RAG, Version 2.0. It is aligned to the current source repository (Aditsharma12/Maestro_SDE_grp and the underlying rag_infer implementation) rather than to a generic RAG-system specification, and it supersedes the repository-derived draft SRS and the separate Requirements Report by combining both into a single IEEE 830-1998 compliant document.</w:t>
      </w:r>
    </w:p>
    <w:p w14:paraId="3B844BDC" w14:textId="77777777" w:rsidR="008B3CB4" w:rsidRDefault="00000000">
      <w:pPr>
        <w:pStyle w:val="Heading2"/>
        <w:spacing w:before="240" w:after="120"/>
      </w:pPr>
      <w:bookmarkStart w:id="3" w:name="_Toc240539216"/>
      <w:r>
        <w:t>1.2 Document Conventions</w:t>
      </w:r>
      <w:bookmarkEnd w:id="3"/>
    </w:p>
    <w:p w14:paraId="5D5F164E" w14:textId="77777777" w:rsidR="008B3CB4" w:rsidRDefault="00000000">
      <w:pPr>
        <w:spacing w:after="160"/>
      </w:pPr>
      <w:r>
        <w:t>Requirement statements use the mandatory keyword "shall" to denote binding functional and non-functional requirements. Each functional requirement is uniquely tagged with an FR-nn identifier and each non-functional requirement with an NFR-nn identifier, inherited from the repository's Requirements Report so that traceability to source code is preserved. Section and heading numbering follows the IEEE 830-1998 template exactly; no requirement in this document carries an implicit priority beyond the ordering of Section 4 (System Features), which is listed from core/foundational capabilities to supporting capabilities.</w:t>
      </w:r>
    </w:p>
    <w:p w14:paraId="23E790F2" w14:textId="77777777" w:rsidR="008B3CB4" w:rsidRDefault="00000000">
      <w:pPr>
        <w:pStyle w:val="Heading2"/>
        <w:spacing w:before="240" w:after="120"/>
      </w:pPr>
      <w:bookmarkStart w:id="4" w:name="_Toc240539217"/>
      <w:r>
        <w:t>1.3 Intended Audience and Reading Suggestions</w:t>
      </w:r>
      <w:bookmarkEnd w:id="4"/>
    </w:p>
    <w:p w14:paraId="05B048E4" w14:textId="77777777" w:rsidR="008B3CB4" w:rsidRDefault="00000000">
      <w:pPr>
        <w:spacing w:after="160"/>
      </w:pPr>
      <w:r>
        <w:t>This document is intended for developers and maintainers of the Maestro codebase, project reviewers/examiners assessing the SDE group project, QA/testers who will exercise Section 6's test requirements, and technical project stakeholders who need a single reference for scope and behavior. Readers new to the project should read Sections 1 and 2 first for context, then Section 3 (interfaces) and Section 4 (system features) for the bulk of the functional detail, then Section 5 for quality attributes and business rules, and finally Section 6 and the Appendices for data model, traceability, and glossary detail.</w:t>
      </w:r>
    </w:p>
    <w:p w14:paraId="56E9166A" w14:textId="77777777" w:rsidR="008B3CB4" w:rsidRDefault="00000000">
      <w:pPr>
        <w:pStyle w:val="Heading2"/>
        <w:spacing w:before="240" w:after="120"/>
      </w:pPr>
      <w:bookmarkStart w:id="5" w:name="_Toc240539218"/>
      <w:r>
        <w:t>1.4 Product Scope</w:t>
      </w:r>
      <w:bookmarkEnd w:id="5"/>
    </w:p>
    <w:p w14:paraId="470DB434" w14:textId="77777777" w:rsidR="008B3CB4" w:rsidRDefault="00000000">
      <w:pPr>
        <w:spacing w:after="160"/>
      </w:pPr>
      <w:r>
        <w:t>Maestro Enterprise Sovereign RAG is a browser-based enterprise AI assistant over heterogeneous data. A user submits a natural-language request; a LangGraph ReAct agent determines the appropriate specialized tool; external evidence is retrieved from PostgreSQL, Amazon Neptune, or Qdrant as appropriate; and a natural-language, grounded response is produced. User identity, conversations, credentials, and connection metadata are stored in an application PostgreSQL database. The product's three principal data engines are PostgreSQL (quantitative metrics), Amazon Neptune/openCypher (graph relationships), and Qdrant (semantic document retrieval), with Groq-hosted LLM inference driving the agent and response-generation layer. The application also provides Clerk-based authentication, per-user configuration, named external connections, conversation persistence, model selection, health checks, document ingestion, and Safe-RAG vector cleanup.</w:t>
      </w:r>
    </w:p>
    <w:p w14:paraId="73C7049B" w14:textId="77777777" w:rsidR="008B3CB4" w:rsidRDefault="00000000">
      <w:pPr>
        <w:pStyle w:val="Heading2"/>
        <w:spacing w:before="240" w:after="120"/>
      </w:pPr>
      <w:bookmarkStart w:id="6" w:name="_Toc240539219"/>
      <w:r>
        <w:t>1.5 References</w:t>
      </w:r>
      <w:bookmarkEnd w:id="6"/>
    </w:p>
    <w:p w14:paraId="3508A6B8" w14:textId="77777777" w:rsidR="008B3CB4" w:rsidRDefault="00000000">
      <w:pPr>
        <w:pStyle w:val="ListParagraph"/>
        <w:numPr>
          <w:ilvl w:val="0"/>
          <w:numId w:val="1"/>
        </w:numPr>
        <w:spacing w:after="80"/>
      </w:pPr>
      <w:r>
        <w:t>IEEE Std 830-1998, IEEE Recommended Practice for Software Requirements Specifications.</w:t>
      </w:r>
    </w:p>
    <w:p w14:paraId="27F0B6CA" w14:textId="77777777" w:rsidR="008B3CB4" w:rsidRDefault="00000000">
      <w:pPr>
        <w:pStyle w:val="ListParagraph"/>
        <w:numPr>
          <w:ilvl w:val="0"/>
          <w:numId w:val="1"/>
        </w:numPr>
        <w:spacing w:after="80"/>
      </w:pPr>
      <w:r>
        <w:t>Project repository: https://github.com/Aditsharma12/Maestro_SDE_grp (Maestro_SRS.docx, Maestro_Requirements_Report.docx, Maestro_UML_Use_Case_Diagram.docx).</w:t>
      </w:r>
    </w:p>
    <w:p w14:paraId="58A123F8" w14:textId="77777777" w:rsidR="008B3CB4" w:rsidRDefault="00000000">
      <w:pPr>
        <w:pStyle w:val="ListParagraph"/>
        <w:numPr>
          <w:ilvl w:val="0"/>
          <w:numId w:val="1"/>
        </w:numPr>
        <w:spacing w:after="80"/>
      </w:pPr>
      <w:r>
        <w:lastRenderedPageBreak/>
        <w:t>Underlying implementation repository referenced by the Requirements Report: Aditsharma12/rag_infer (FastAPI backend, Next.js frontend).</w:t>
      </w:r>
    </w:p>
    <w:p w14:paraId="38EDD0F6" w14:textId="77777777" w:rsidR="008B3CB4" w:rsidRDefault="00000000">
      <w:pPr>
        <w:pStyle w:val="ListParagraph"/>
        <w:numPr>
          <w:ilvl w:val="0"/>
          <w:numId w:val="1"/>
        </w:numPr>
        <w:spacing w:after="80"/>
      </w:pPr>
      <w:r>
        <w:t>Render deployment definition and local setup/start scripts included in the implementation repository.</w:t>
      </w:r>
    </w:p>
    <w:p w14:paraId="16764E7A" w14:textId="77777777" w:rsidR="008B3CB4" w:rsidRDefault="00000000">
      <w:pPr>
        <w:pStyle w:val="Heading1"/>
        <w:spacing w:before="240" w:after="120"/>
      </w:pPr>
      <w:bookmarkStart w:id="7" w:name="_Toc240539220"/>
      <w:r>
        <w:t>2. Overall Description</w:t>
      </w:r>
      <w:bookmarkEnd w:id="7"/>
    </w:p>
    <w:p w14:paraId="53AD6161" w14:textId="77777777" w:rsidR="008B3CB4" w:rsidRDefault="00000000">
      <w:pPr>
        <w:pStyle w:val="Heading2"/>
        <w:spacing w:before="240" w:after="120"/>
      </w:pPr>
      <w:bookmarkStart w:id="8" w:name="_Toc240539221"/>
      <w:r>
        <w:t>2.1 Product Perspective</w:t>
      </w:r>
      <w:bookmarkEnd w:id="8"/>
    </w:p>
    <w:p w14:paraId="3D7DB5E2" w14:textId="77777777" w:rsidR="008B3CB4" w:rsidRDefault="00000000">
      <w:pPr>
        <w:spacing w:after="160"/>
      </w:pPr>
      <w:r>
        <w:t>The product is a new, self-contained, multi-component web system composed of a Next.js client, a FastAPI API, an LLM/agent layer, an application PostgreSQL database, external PostgreSQL targets, Amazon Neptune graphs, and Qdrant vector infrastructure, with Clerk providing authentication. The high-level component and data flow are shown below.</w:t>
      </w:r>
    </w:p>
    <w:p w14:paraId="1AB76B4E" w14:textId="77777777" w:rsidR="008B3CB4" w:rsidRDefault="00000000">
      <w:r>
        <w:rPr>
          <w:rFonts w:ascii="Consolas" w:eastAsia="Consolas" w:hAnsi="Consolas" w:cs="Consolas"/>
          <w:sz w:val="18"/>
          <w:szCs w:val="18"/>
        </w:rPr>
        <w:t>Browser</w:t>
      </w:r>
    </w:p>
    <w:p w14:paraId="099C5EC3" w14:textId="77777777" w:rsidR="008B3CB4" w:rsidRDefault="00000000">
      <w:r>
        <w:rPr>
          <w:rFonts w:ascii="Consolas" w:eastAsia="Consolas" w:hAnsi="Consolas" w:cs="Consolas"/>
          <w:sz w:val="18"/>
          <w:szCs w:val="18"/>
        </w:rPr>
        <w:t xml:space="preserve">   |</w:t>
      </w:r>
    </w:p>
    <w:p w14:paraId="4EEC26FF" w14:textId="77777777" w:rsidR="008B3CB4" w:rsidRDefault="00000000">
      <w:r>
        <w:rPr>
          <w:rFonts w:ascii="Consolas" w:eastAsia="Consolas" w:hAnsi="Consolas" w:cs="Consolas"/>
          <w:sz w:val="18"/>
          <w:szCs w:val="18"/>
        </w:rPr>
        <w:t xml:space="preserve">   +--&gt; Next.js Frontend + Clerk</w:t>
      </w:r>
    </w:p>
    <w:p w14:paraId="54A0DB67" w14:textId="77777777" w:rsidR="008B3CB4" w:rsidRDefault="00000000">
      <w:r>
        <w:rPr>
          <w:rFonts w:ascii="Consolas" w:eastAsia="Consolas" w:hAnsi="Consolas" w:cs="Consolas"/>
          <w:sz w:val="18"/>
          <w:szCs w:val="18"/>
        </w:rPr>
        <w:t xml:space="preserve">             |</w:t>
      </w:r>
    </w:p>
    <w:p w14:paraId="3A0DE54C" w14:textId="77777777" w:rsidR="008B3CB4" w:rsidRDefault="00000000">
      <w:r>
        <w:rPr>
          <w:rFonts w:ascii="Consolas" w:eastAsia="Consolas" w:hAnsi="Consolas" w:cs="Consolas"/>
          <w:sz w:val="18"/>
          <w:szCs w:val="18"/>
        </w:rPr>
        <w:t xml:space="preserve">             v</w:t>
      </w:r>
    </w:p>
    <w:p w14:paraId="42225725" w14:textId="77777777" w:rsidR="008B3CB4" w:rsidRDefault="00000000">
      <w:r>
        <w:rPr>
          <w:rFonts w:ascii="Consolas" w:eastAsia="Consolas" w:hAnsi="Consolas" w:cs="Consolas"/>
          <w:sz w:val="18"/>
          <w:szCs w:val="18"/>
        </w:rPr>
        <w:t xml:space="preserve">        FastAPI API</w:t>
      </w:r>
    </w:p>
    <w:p w14:paraId="3A760BAC" w14:textId="77777777" w:rsidR="008B3CB4" w:rsidRDefault="00000000">
      <w:r>
        <w:rPr>
          <w:rFonts w:ascii="Consolas" w:eastAsia="Consolas" w:hAnsi="Consolas" w:cs="Consolas"/>
          <w:sz w:val="18"/>
          <w:szCs w:val="18"/>
        </w:rPr>
        <w:t xml:space="preserve">             |</w:t>
      </w:r>
    </w:p>
    <w:p w14:paraId="5DAA882B" w14:textId="77777777" w:rsidR="008B3CB4" w:rsidRDefault="00000000">
      <w:r>
        <w:rPr>
          <w:rFonts w:ascii="Consolas" w:eastAsia="Consolas" w:hAnsi="Consolas" w:cs="Consolas"/>
          <w:sz w:val="18"/>
          <w:szCs w:val="18"/>
        </w:rPr>
        <w:t xml:space="preserve">             +--&gt; User/Auth scope</w:t>
      </w:r>
    </w:p>
    <w:p w14:paraId="7236CCC8" w14:textId="77777777" w:rsidR="008B3CB4" w:rsidRDefault="00000000">
      <w:r>
        <w:rPr>
          <w:rFonts w:ascii="Consolas" w:eastAsia="Consolas" w:hAnsi="Consolas" w:cs="Consolas"/>
          <w:sz w:val="18"/>
          <w:szCs w:val="18"/>
        </w:rPr>
        <w:t xml:space="preserve">             |</w:t>
      </w:r>
    </w:p>
    <w:p w14:paraId="3B5B1BD4" w14:textId="77777777" w:rsidR="008B3CB4" w:rsidRDefault="00000000">
      <w:r>
        <w:rPr>
          <w:rFonts w:ascii="Consolas" w:eastAsia="Consolas" w:hAnsi="Consolas" w:cs="Consolas"/>
          <w:sz w:val="18"/>
          <w:szCs w:val="18"/>
        </w:rPr>
        <w:t xml:space="preserve">             +--&gt; LangGraph ReAct Agent</w:t>
      </w:r>
    </w:p>
    <w:p w14:paraId="31476191" w14:textId="77777777" w:rsidR="008B3CB4" w:rsidRDefault="00000000">
      <w:r>
        <w:rPr>
          <w:rFonts w:ascii="Consolas" w:eastAsia="Consolas" w:hAnsi="Consolas" w:cs="Consolas"/>
          <w:sz w:val="18"/>
          <w:szCs w:val="18"/>
        </w:rPr>
        <w:t xml:space="preserve">             |       |</w:t>
      </w:r>
    </w:p>
    <w:p w14:paraId="1A76D171" w14:textId="77777777" w:rsidR="008B3CB4" w:rsidRDefault="00000000">
      <w:r>
        <w:rPr>
          <w:rFonts w:ascii="Consolas" w:eastAsia="Consolas" w:hAnsi="Consolas" w:cs="Consolas"/>
          <w:sz w:val="18"/>
          <w:szCs w:val="18"/>
        </w:rPr>
        <w:t xml:space="preserve">             |       +--&gt; Groq LLM</w:t>
      </w:r>
    </w:p>
    <w:p w14:paraId="5B4DA6C1" w14:textId="77777777" w:rsidR="008B3CB4" w:rsidRDefault="00000000">
      <w:r>
        <w:rPr>
          <w:rFonts w:ascii="Consolas" w:eastAsia="Consolas" w:hAnsi="Consolas" w:cs="Consolas"/>
          <w:sz w:val="18"/>
          <w:szCs w:val="18"/>
        </w:rPr>
        <w:t xml:space="preserve">             |       +--&gt; PostgreSQL metrics tool</w:t>
      </w:r>
    </w:p>
    <w:p w14:paraId="4D0317A0" w14:textId="77777777" w:rsidR="008B3CB4" w:rsidRDefault="00000000">
      <w:r>
        <w:rPr>
          <w:rFonts w:ascii="Consolas" w:eastAsia="Consolas" w:hAnsi="Consolas" w:cs="Consolas"/>
          <w:sz w:val="18"/>
          <w:szCs w:val="18"/>
        </w:rPr>
        <w:t xml:space="preserve">             |       +--&gt; Neptune graph tool</w:t>
      </w:r>
    </w:p>
    <w:p w14:paraId="0AAE22FB" w14:textId="77777777" w:rsidR="008B3CB4" w:rsidRDefault="00000000">
      <w:r>
        <w:rPr>
          <w:rFonts w:ascii="Consolas" w:eastAsia="Consolas" w:hAnsi="Consolas" w:cs="Consolas"/>
          <w:sz w:val="18"/>
          <w:szCs w:val="18"/>
        </w:rPr>
        <w:t xml:space="preserve">             |       +--&gt; Qdrant vector-search tool</w:t>
      </w:r>
    </w:p>
    <w:p w14:paraId="5580A018" w14:textId="77777777" w:rsidR="008B3CB4" w:rsidRDefault="00000000">
      <w:r>
        <w:rPr>
          <w:rFonts w:ascii="Consolas" w:eastAsia="Consolas" w:hAnsi="Consolas" w:cs="Consolas"/>
          <w:sz w:val="18"/>
          <w:szCs w:val="18"/>
        </w:rPr>
        <w:t xml:space="preserve">             |</w:t>
      </w:r>
    </w:p>
    <w:p w14:paraId="428A994D" w14:textId="77777777" w:rsidR="008B3CB4" w:rsidRDefault="00000000">
      <w:r>
        <w:rPr>
          <w:rFonts w:ascii="Consolas" w:eastAsia="Consolas" w:hAnsi="Consolas" w:cs="Consolas"/>
          <w:sz w:val="18"/>
          <w:szCs w:val="18"/>
        </w:rPr>
        <w:t xml:space="preserve">             +--&gt; Application PostgreSQL</w:t>
      </w:r>
    </w:p>
    <w:p w14:paraId="5A27FDFB" w14:textId="77777777" w:rsidR="008B3CB4" w:rsidRDefault="00000000">
      <w:r>
        <w:rPr>
          <w:rFonts w:ascii="Consolas" w:eastAsia="Consolas" w:hAnsi="Consolas" w:cs="Consolas"/>
          <w:sz w:val="18"/>
          <w:szCs w:val="18"/>
        </w:rPr>
        <w:t xml:space="preserve">             |       +--&gt; users</w:t>
      </w:r>
    </w:p>
    <w:p w14:paraId="4B476C4F" w14:textId="77777777" w:rsidR="008B3CB4" w:rsidRDefault="00000000">
      <w:r>
        <w:rPr>
          <w:rFonts w:ascii="Consolas" w:eastAsia="Consolas" w:hAnsi="Consolas" w:cs="Consolas"/>
          <w:sz w:val="18"/>
          <w:szCs w:val="18"/>
        </w:rPr>
        <w:t xml:space="preserve">             |       +--&gt; user_credentials</w:t>
      </w:r>
    </w:p>
    <w:p w14:paraId="0E1302A5" w14:textId="77777777" w:rsidR="008B3CB4" w:rsidRDefault="00000000">
      <w:r>
        <w:rPr>
          <w:rFonts w:ascii="Consolas" w:eastAsia="Consolas" w:hAnsi="Consolas" w:cs="Consolas"/>
          <w:sz w:val="18"/>
          <w:szCs w:val="18"/>
        </w:rPr>
        <w:t xml:space="preserve">             |       +--&gt; user_connections</w:t>
      </w:r>
    </w:p>
    <w:p w14:paraId="0A5935A8" w14:textId="77777777" w:rsidR="008B3CB4" w:rsidRDefault="00000000">
      <w:r>
        <w:rPr>
          <w:rFonts w:ascii="Consolas" w:eastAsia="Consolas" w:hAnsi="Consolas" w:cs="Consolas"/>
          <w:sz w:val="18"/>
          <w:szCs w:val="18"/>
        </w:rPr>
        <w:t xml:space="preserve">             |       +--&gt; conversations</w:t>
      </w:r>
    </w:p>
    <w:p w14:paraId="1B6C2CF9" w14:textId="77777777" w:rsidR="008B3CB4" w:rsidRDefault="00000000">
      <w:r>
        <w:rPr>
          <w:rFonts w:ascii="Consolas" w:eastAsia="Consolas" w:hAnsi="Consolas" w:cs="Consolas"/>
          <w:sz w:val="18"/>
          <w:szCs w:val="18"/>
        </w:rPr>
        <w:t xml:space="preserve">             |       +--&gt; chat_messages</w:t>
      </w:r>
    </w:p>
    <w:p w14:paraId="2006161D" w14:textId="77777777" w:rsidR="008B3CB4" w:rsidRDefault="00000000">
      <w:r>
        <w:rPr>
          <w:rFonts w:ascii="Consolas" w:eastAsia="Consolas" w:hAnsi="Consolas" w:cs="Consolas"/>
          <w:sz w:val="18"/>
          <w:szCs w:val="18"/>
        </w:rPr>
        <w:t xml:space="preserve">             |</w:t>
      </w:r>
    </w:p>
    <w:p w14:paraId="248B1F38" w14:textId="77777777" w:rsidR="008B3CB4" w:rsidRDefault="00000000">
      <w:r>
        <w:rPr>
          <w:rFonts w:ascii="Consolas" w:eastAsia="Consolas" w:hAnsi="Consolas" w:cs="Consolas"/>
          <w:sz w:val="18"/>
          <w:szCs w:val="18"/>
        </w:rPr>
        <w:t xml:space="preserve">             +--&gt; Qdrant ingestion/search/purge</w:t>
      </w:r>
    </w:p>
    <w:p w14:paraId="0839622B" w14:textId="77777777" w:rsidR="008B3CB4" w:rsidRDefault="00000000">
      <w:pPr>
        <w:spacing w:after="160"/>
      </w:pPr>
      <w:r>
        <w:t>The routing policy distinguishes documentation/context, quantitative-metrics, and graph-relationship requests and maps each to the corresponding specialized tool (Qdrant, PostgreSQL, or Neptune respectively).</w:t>
      </w:r>
    </w:p>
    <w:p w14:paraId="1C77AF4A" w14:textId="77777777" w:rsidR="008B3CB4" w:rsidRDefault="00000000">
      <w:pPr>
        <w:pStyle w:val="Heading2"/>
        <w:spacing w:before="240" w:after="120"/>
      </w:pPr>
      <w:bookmarkStart w:id="9" w:name="_Toc240539222"/>
      <w:r>
        <w:t>2.2 Product Functions</w:t>
      </w:r>
      <w:bookmarkEnd w:id="9"/>
    </w:p>
    <w:p w14:paraId="368C6F0B" w14:textId="77777777" w:rsidR="008B3CB4" w:rsidRDefault="00000000">
      <w:pPr>
        <w:pStyle w:val="ListParagraph"/>
        <w:numPr>
          <w:ilvl w:val="0"/>
          <w:numId w:val="1"/>
        </w:numPr>
        <w:spacing w:after="80"/>
      </w:pPr>
      <w:r>
        <w:t>Authenticate and identify users.</w:t>
      </w:r>
    </w:p>
    <w:p w14:paraId="448CC593" w14:textId="77777777" w:rsidR="008B3CB4" w:rsidRDefault="00000000">
      <w:pPr>
        <w:pStyle w:val="ListParagraph"/>
        <w:numPr>
          <w:ilvl w:val="0"/>
          <w:numId w:val="1"/>
        </w:numPr>
        <w:spacing w:after="80"/>
      </w:pPr>
      <w:r>
        <w:t>Provide AI-assisted conversational querying with intent-based routing.</w:t>
      </w:r>
    </w:p>
    <w:p w14:paraId="6784644D" w14:textId="77777777" w:rsidR="008B3CB4" w:rsidRDefault="00000000">
      <w:pPr>
        <w:pStyle w:val="ListParagraph"/>
        <w:numPr>
          <w:ilvl w:val="0"/>
          <w:numId w:val="1"/>
        </w:numPr>
        <w:spacing w:after="80"/>
      </w:pPr>
      <w:r>
        <w:t>Route requests to specialized data services (PostgreSQL, Neptune, Qdrant).</w:t>
      </w:r>
    </w:p>
    <w:p w14:paraId="5D08DE40" w14:textId="77777777" w:rsidR="008B3CB4" w:rsidRDefault="00000000">
      <w:pPr>
        <w:pStyle w:val="ListParagraph"/>
        <w:numPr>
          <w:ilvl w:val="0"/>
          <w:numId w:val="1"/>
        </w:numPr>
        <w:spacing w:after="80"/>
      </w:pPr>
      <w:r>
        <w:t>Ingest and semantically search documentation.</w:t>
      </w:r>
    </w:p>
    <w:p w14:paraId="384315E4" w14:textId="77777777" w:rsidR="008B3CB4" w:rsidRDefault="00000000">
      <w:pPr>
        <w:pStyle w:val="ListParagraph"/>
        <w:numPr>
          <w:ilvl w:val="0"/>
          <w:numId w:val="1"/>
        </w:numPr>
        <w:spacing w:after="80"/>
      </w:pPr>
      <w:r>
        <w:t>Persist and retrieve user-scoped conversation history.</w:t>
      </w:r>
    </w:p>
    <w:p w14:paraId="00ABA11A" w14:textId="77777777" w:rsidR="008B3CB4" w:rsidRDefault="00000000">
      <w:pPr>
        <w:pStyle w:val="ListParagraph"/>
        <w:numPr>
          <w:ilvl w:val="0"/>
          <w:numId w:val="1"/>
        </w:numPr>
        <w:spacing w:after="80"/>
      </w:pPr>
      <w:r>
        <w:t>Manage encrypted service credentials and named connections.</w:t>
      </w:r>
    </w:p>
    <w:p w14:paraId="53500AAE" w14:textId="77777777" w:rsidR="008B3CB4" w:rsidRDefault="00000000">
      <w:pPr>
        <w:pStyle w:val="ListParagraph"/>
        <w:numPr>
          <w:ilvl w:val="0"/>
          <w:numId w:val="1"/>
        </w:numPr>
        <w:spacing w:after="80"/>
      </w:pPr>
      <w:r>
        <w:t>Switch among configured LLM models.</w:t>
      </w:r>
    </w:p>
    <w:p w14:paraId="40B6A3CE" w14:textId="77777777" w:rsidR="008B3CB4" w:rsidRDefault="00000000">
      <w:pPr>
        <w:pStyle w:val="ListParagraph"/>
        <w:numPr>
          <w:ilvl w:val="0"/>
          <w:numId w:val="1"/>
        </w:numPr>
        <w:spacing w:after="80"/>
      </w:pPr>
      <w:r>
        <w:t>Report subsystem health.</w:t>
      </w:r>
    </w:p>
    <w:p w14:paraId="39B6FF09" w14:textId="77777777" w:rsidR="008B3CB4" w:rsidRDefault="00000000">
      <w:pPr>
        <w:pStyle w:val="ListParagraph"/>
        <w:numPr>
          <w:ilvl w:val="0"/>
          <w:numId w:val="1"/>
        </w:numPr>
        <w:spacing w:after="80"/>
      </w:pPr>
      <w:r>
        <w:lastRenderedPageBreak/>
        <w:t>Purge session vector data (Safe-RAG cleanup).</w:t>
      </w:r>
    </w:p>
    <w:p w14:paraId="3C62D702" w14:textId="77777777" w:rsidR="008B3CB4" w:rsidRDefault="00000000">
      <w:pPr>
        <w:pStyle w:val="Heading2"/>
        <w:spacing w:before="240" w:after="120"/>
      </w:pPr>
      <w:bookmarkStart w:id="10" w:name="_Toc240539223"/>
      <w:r>
        <w:t>2.3 User Classes and Characteristics</w:t>
      </w:r>
      <w:bookmarkEnd w:id="10"/>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3900"/>
      </w:tblGrid>
      <w:tr w:rsidR="008B3CB4" w14:paraId="723477FB" w14:textId="77777777">
        <w:trPr>
          <w:tblHeader/>
        </w:trPr>
        <w:tc>
          <w:tcPr>
            <w:tcW w:w="2400" w:type="dxa"/>
            <w:shd w:val="clear" w:color="auto" w:fill="2F5496"/>
            <w:tcMar>
              <w:top w:w="60" w:type="dxa"/>
              <w:left w:w="100" w:type="dxa"/>
              <w:bottom w:w="60" w:type="dxa"/>
              <w:right w:w="100" w:type="dxa"/>
            </w:tcMar>
            <w:vAlign w:val="center"/>
          </w:tcPr>
          <w:p w14:paraId="36DF404B" w14:textId="77777777" w:rsidR="008B3CB4" w:rsidRDefault="00000000">
            <w:r>
              <w:rPr>
                <w:b/>
                <w:bCs/>
                <w:color w:val="FFFFFF"/>
                <w:sz w:val="20"/>
                <w:szCs w:val="20"/>
              </w:rPr>
              <w:t>Class</w:t>
            </w:r>
          </w:p>
        </w:tc>
        <w:tc>
          <w:tcPr>
            <w:tcW w:w="4200" w:type="dxa"/>
            <w:shd w:val="clear" w:color="auto" w:fill="2F5496"/>
            <w:tcMar>
              <w:top w:w="60" w:type="dxa"/>
              <w:left w:w="100" w:type="dxa"/>
              <w:bottom w:w="60" w:type="dxa"/>
              <w:right w:w="100" w:type="dxa"/>
            </w:tcMar>
            <w:vAlign w:val="center"/>
          </w:tcPr>
          <w:p w14:paraId="2DB24B8C" w14:textId="77777777" w:rsidR="008B3CB4" w:rsidRDefault="00000000">
            <w:r>
              <w:rPr>
                <w:b/>
                <w:bCs/>
                <w:color w:val="FFFFFF"/>
                <w:sz w:val="20"/>
                <w:szCs w:val="20"/>
              </w:rPr>
              <w:t>Description</w:t>
            </w:r>
          </w:p>
        </w:tc>
        <w:tc>
          <w:tcPr>
            <w:tcW w:w="3900" w:type="dxa"/>
            <w:shd w:val="clear" w:color="auto" w:fill="2F5496"/>
            <w:tcMar>
              <w:top w:w="60" w:type="dxa"/>
              <w:left w:w="100" w:type="dxa"/>
              <w:bottom w:w="60" w:type="dxa"/>
              <w:right w:w="100" w:type="dxa"/>
            </w:tcMar>
            <w:vAlign w:val="center"/>
          </w:tcPr>
          <w:p w14:paraId="2C090C95" w14:textId="77777777" w:rsidR="008B3CB4" w:rsidRDefault="00000000">
            <w:r>
              <w:rPr>
                <w:b/>
                <w:bCs/>
                <w:color w:val="FFFFFF"/>
                <w:sz w:val="20"/>
                <w:szCs w:val="20"/>
              </w:rPr>
              <w:t>Typical actions</w:t>
            </w:r>
          </w:p>
        </w:tc>
      </w:tr>
      <w:tr w:rsidR="008B3CB4" w14:paraId="217EA564" w14:textId="77777777">
        <w:tc>
          <w:tcPr>
            <w:tcW w:w="2400" w:type="dxa"/>
            <w:tcMar>
              <w:top w:w="60" w:type="dxa"/>
              <w:left w:w="100" w:type="dxa"/>
              <w:bottom w:w="60" w:type="dxa"/>
              <w:right w:w="100" w:type="dxa"/>
            </w:tcMar>
            <w:vAlign w:val="center"/>
          </w:tcPr>
          <w:p w14:paraId="61EBDFCD" w14:textId="77777777" w:rsidR="008B3CB4" w:rsidRDefault="00000000">
            <w:r>
              <w:rPr>
                <w:sz w:val="20"/>
                <w:szCs w:val="20"/>
              </w:rPr>
              <w:t>Authenticated User</w:t>
            </w:r>
          </w:p>
        </w:tc>
        <w:tc>
          <w:tcPr>
            <w:tcW w:w="4200" w:type="dxa"/>
            <w:tcMar>
              <w:top w:w="60" w:type="dxa"/>
              <w:left w:w="100" w:type="dxa"/>
              <w:bottom w:w="60" w:type="dxa"/>
              <w:right w:w="100" w:type="dxa"/>
            </w:tcMar>
            <w:vAlign w:val="center"/>
          </w:tcPr>
          <w:p w14:paraId="30F5B2FC" w14:textId="77777777" w:rsidR="008B3CB4" w:rsidRDefault="00000000">
            <w:r>
              <w:rPr>
                <w:sz w:val="20"/>
                <w:szCs w:val="20"/>
              </w:rPr>
              <w:t>Business/technical consumer of enterprise knowledge; the most important user class for this product.</w:t>
            </w:r>
          </w:p>
        </w:tc>
        <w:tc>
          <w:tcPr>
            <w:tcW w:w="3900" w:type="dxa"/>
            <w:tcMar>
              <w:top w:w="60" w:type="dxa"/>
              <w:left w:w="100" w:type="dxa"/>
              <w:bottom w:w="60" w:type="dxa"/>
              <w:right w:w="100" w:type="dxa"/>
            </w:tcMar>
            <w:vAlign w:val="center"/>
          </w:tcPr>
          <w:p w14:paraId="5CE03C85" w14:textId="77777777" w:rsidR="008B3CB4" w:rsidRDefault="00000000">
            <w:r>
              <w:rPr>
                <w:sz w:val="20"/>
                <w:szCs w:val="20"/>
              </w:rPr>
              <w:t>Chat, upload documents, view history, configure credentials, manage connections, select model, check health.</w:t>
            </w:r>
          </w:p>
        </w:tc>
      </w:tr>
      <w:tr w:rsidR="008B3CB4" w14:paraId="33C8DA60" w14:textId="77777777">
        <w:tc>
          <w:tcPr>
            <w:tcW w:w="2400" w:type="dxa"/>
            <w:tcMar>
              <w:top w:w="60" w:type="dxa"/>
              <w:left w:w="100" w:type="dxa"/>
              <w:bottom w:w="60" w:type="dxa"/>
              <w:right w:w="100" w:type="dxa"/>
            </w:tcMar>
            <w:vAlign w:val="center"/>
          </w:tcPr>
          <w:p w14:paraId="129BB676" w14:textId="77777777" w:rsidR="008B3CB4" w:rsidRDefault="00000000">
            <w:r>
              <w:rPr>
                <w:sz w:val="20"/>
                <w:szCs w:val="20"/>
              </w:rPr>
              <w:t>System Maintainer</w:t>
            </w:r>
          </w:p>
        </w:tc>
        <w:tc>
          <w:tcPr>
            <w:tcW w:w="4200" w:type="dxa"/>
            <w:tcMar>
              <w:top w:w="60" w:type="dxa"/>
              <w:left w:w="100" w:type="dxa"/>
              <w:bottom w:w="60" w:type="dxa"/>
              <w:right w:w="100" w:type="dxa"/>
            </w:tcMar>
            <w:vAlign w:val="center"/>
          </w:tcPr>
          <w:p w14:paraId="7AB38B21" w14:textId="77777777" w:rsidR="008B3CB4" w:rsidRDefault="00000000">
            <w:r>
              <w:rPr>
                <w:sz w:val="20"/>
                <w:szCs w:val="20"/>
              </w:rPr>
              <w:t>Developer/operator responsible for deployment and upkeep.</w:t>
            </w:r>
          </w:p>
        </w:tc>
        <w:tc>
          <w:tcPr>
            <w:tcW w:w="3900" w:type="dxa"/>
            <w:tcMar>
              <w:top w:w="60" w:type="dxa"/>
              <w:left w:w="100" w:type="dxa"/>
              <w:bottom w:w="60" w:type="dxa"/>
              <w:right w:w="100" w:type="dxa"/>
            </w:tcMar>
            <w:vAlign w:val="center"/>
          </w:tcPr>
          <w:p w14:paraId="54ED6F04" w14:textId="77777777" w:rsidR="008B3CB4" w:rsidRDefault="00000000">
            <w:r>
              <w:rPr>
                <w:sz w:val="20"/>
                <w:szCs w:val="20"/>
              </w:rPr>
              <w:t>Deployment, environment setup, maintenance, troubleshooting.</w:t>
            </w:r>
          </w:p>
        </w:tc>
      </w:tr>
      <w:tr w:rsidR="008B3CB4" w14:paraId="1647D5D2" w14:textId="77777777">
        <w:tc>
          <w:tcPr>
            <w:tcW w:w="2400" w:type="dxa"/>
            <w:tcMar>
              <w:top w:w="60" w:type="dxa"/>
              <w:left w:w="100" w:type="dxa"/>
              <w:bottom w:w="60" w:type="dxa"/>
              <w:right w:w="100" w:type="dxa"/>
            </w:tcMar>
            <w:vAlign w:val="center"/>
          </w:tcPr>
          <w:p w14:paraId="3B6E5A42" w14:textId="77777777" w:rsidR="008B3CB4" w:rsidRDefault="00000000">
            <w:r>
              <w:rPr>
                <w:sz w:val="20"/>
                <w:szCs w:val="20"/>
              </w:rPr>
              <w:t>External Service</w:t>
            </w:r>
          </w:p>
        </w:tc>
        <w:tc>
          <w:tcPr>
            <w:tcW w:w="4200" w:type="dxa"/>
            <w:tcMar>
              <w:top w:w="60" w:type="dxa"/>
              <w:left w:w="100" w:type="dxa"/>
              <w:bottom w:w="60" w:type="dxa"/>
              <w:right w:w="100" w:type="dxa"/>
            </w:tcMar>
            <w:vAlign w:val="center"/>
          </w:tcPr>
          <w:p w14:paraId="13897776" w14:textId="77777777" w:rsidR="008B3CB4" w:rsidRDefault="00000000">
            <w:r>
              <w:rPr>
                <w:sz w:val="20"/>
                <w:szCs w:val="20"/>
              </w:rPr>
              <w:t>Non-human actor: Clerk, Groq, or the PostgreSQL/Neptune/Qdrant data systems.</w:t>
            </w:r>
          </w:p>
        </w:tc>
        <w:tc>
          <w:tcPr>
            <w:tcW w:w="3900" w:type="dxa"/>
            <w:tcMar>
              <w:top w:w="60" w:type="dxa"/>
              <w:left w:w="100" w:type="dxa"/>
              <w:bottom w:w="60" w:type="dxa"/>
              <w:right w:w="100" w:type="dxa"/>
            </w:tcMar>
            <w:vAlign w:val="center"/>
          </w:tcPr>
          <w:p w14:paraId="1BB8A969" w14:textId="77777777" w:rsidR="008B3CB4" w:rsidRDefault="00000000">
            <w:r>
              <w:rPr>
                <w:sz w:val="20"/>
                <w:szCs w:val="20"/>
              </w:rPr>
              <w:t>Authentication, inference, or data access on behalf of a request.</w:t>
            </w:r>
          </w:p>
        </w:tc>
      </w:tr>
    </w:tbl>
    <w:p w14:paraId="5CE2A75D" w14:textId="77777777" w:rsidR="008B3CB4" w:rsidRDefault="00000000">
      <w:pPr>
        <w:pStyle w:val="Heading2"/>
        <w:spacing w:before="240" w:after="120"/>
      </w:pPr>
      <w:bookmarkStart w:id="11" w:name="_Toc240539224"/>
      <w:r>
        <w:t>2.4 Operating Environment</w:t>
      </w:r>
      <w:bookmarkEnd w:id="11"/>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4100"/>
      </w:tblGrid>
      <w:tr w:rsidR="008B3CB4" w14:paraId="2776BEB5" w14:textId="77777777">
        <w:trPr>
          <w:tblHeader/>
        </w:trPr>
        <w:tc>
          <w:tcPr>
            <w:tcW w:w="2200" w:type="dxa"/>
            <w:shd w:val="clear" w:color="auto" w:fill="2F5496"/>
            <w:tcMar>
              <w:top w:w="60" w:type="dxa"/>
              <w:left w:w="100" w:type="dxa"/>
              <w:bottom w:w="60" w:type="dxa"/>
              <w:right w:w="100" w:type="dxa"/>
            </w:tcMar>
            <w:vAlign w:val="center"/>
          </w:tcPr>
          <w:p w14:paraId="7E3B7EF6" w14:textId="77777777" w:rsidR="008B3CB4" w:rsidRDefault="00000000">
            <w:r>
              <w:rPr>
                <w:b/>
                <w:bCs/>
                <w:color w:val="FFFFFF"/>
                <w:sz w:val="20"/>
                <w:szCs w:val="20"/>
              </w:rPr>
              <w:t>Area</w:t>
            </w:r>
          </w:p>
        </w:tc>
        <w:tc>
          <w:tcPr>
            <w:tcW w:w="4200" w:type="dxa"/>
            <w:shd w:val="clear" w:color="auto" w:fill="2F5496"/>
            <w:tcMar>
              <w:top w:w="60" w:type="dxa"/>
              <w:left w:w="100" w:type="dxa"/>
              <w:bottom w:w="60" w:type="dxa"/>
              <w:right w:w="100" w:type="dxa"/>
            </w:tcMar>
            <w:vAlign w:val="center"/>
          </w:tcPr>
          <w:p w14:paraId="4B829DF3" w14:textId="77777777" w:rsidR="008B3CB4" w:rsidRDefault="00000000">
            <w:r>
              <w:rPr>
                <w:b/>
                <w:bCs/>
                <w:color w:val="FFFFFF"/>
                <w:sz w:val="20"/>
                <w:szCs w:val="20"/>
              </w:rPr>
              <w:t>Observed implementation</w:t>
            </w:r>
          </w:p>
        </w:tc>
        <w:tc>
          <w:tcPr>
            <w:tcW w:w="4100" w:type="dxa"/>
            <w:shd w:val="clear" w:color="auto" w:fill="2F5496"/>
            <w:tcMar>
              <w:top w:w="60" w:type="dxa"/>
              <w:left w:w="100" w:type="dxa"/>
              <w:bottom w:w="60" w:type="dxa"/>
              <w:right w:w="100" w:type="dxa"/>
            </w:tcMar>
            <w:vAlign w:val="center"/>
          </w:tcPr>
          <w:p w14:paraId="6CF25368" w14:textId="77777777" w:rsidR="008B3CB4" w:rsidRDefault="00000000">
            <w:r>
              <w:rPr>
                <w:b/>
                <w:bCs/>
                <w:color w:val="FFFFFF"/>
                <w:sz w:val="20"/>
                <w:szCs w:val="20"/>
              </w:rPr>
              <w:t>Requirement implication</w:t>
            </w:r>
          </w:p>
        </w:tc>
      </w:tr>
      <w:tr w:rsidR="008B3CB4" w14:paraId="7AD9F652" w14:textId="77777777">
        <w:tc>
          <w:tcPr>
            <w:tcW w:w="2200" w:type="dxa"/>
            <w:tcMar>
              <w:top w:w="60" w:type="dxa"/>
              <w:left w:w="100" w:type="dxa"/>
              <w:bottom w:w="60" w:type="dxa"/>
              <w:right w:w="100" w:type="dxa"/>
            </w:tcMar>
            <w:vAlign w:val="center"/>
          </w:tcPr>
          <w:p w14:paraId="117EFE66" w14:textId="77777777" w:rsidR="008B3CB4" w:rsidRDefault="00000000">
            <w:r>
              <w:rPr>
                <w:sz w:val="20"/>
                <w:szCs w:val="20"/>
              </w:rPr>
              <w:t>Frontend</w:t>
            </w:r>
          </w:p>
        </w:tc>
        <w:tc>
          <w:tcPr>
            <w:tcW w:w="4200" w:type="dxa"/>
            <w:tcMar>
              <w:top w:w="60" w:type="dxa"/>
              <w:left w:w="100" w:type="dxa"/>
              <w:bottom w:w="60" w:type="dxa"/>
              <w:right w:w="100" w:type="dxa"/>
            </w:tcMar>
            <w:vAlign w:val="center"/>
          </w:tcPr>
          <w:p w14:paraId="4FF23DF6" w14:textId="77777777" w:rsidR="008B3CB4" w:rsidRDefault="00000000">
            <w:r>
              <w:rPr>
                <w:sz w:val="20"/>
                <w:szCs w:val="20"/>
              </w:rPr>
              <w:t>Next.js + React</w:t>
            </w:r>
          </w:p>
        </w:tc>
        <w:tc>
          <w:tcPr>
            <w:tcW w:w="4100" w:type="dxa"/>
            <w:tcMar>
              <w:top w:w="60" w:type="dxa"/>
              <w:left w:w="100" w:type="dxa"/>
              <w:bottom w:w="60" w:type="dxa"/>
              <w:right w:w="100" w:type="dxa"/>
            </w:tcMar>
            <w:vAlign w:val="center"/>
          </w:tcPr>
          <w:p w14:paraId="1B3FD4F8" w14:textId="77777777" w:rsidR="008B3CB4" w:rsidRDefault="00000000">
            <w:r>
              <w:rPr>
                <w:sz w:val="20"/>
                <w:szCs w:val="20"/>
              </w:rPr>
              <w:t>Provide a browser-based chat/configuration UI.</w:t>
            </w:r>
          </w:p>
        </w:tc>
      </w:tr>
      <w:tr w:rsidR="008B3CB4" w14:paraId="5B86A7FF" w14:textId="77777777">
        <w:tc>
          <w:tcPr>
            <w:tcW w:w="2200" w:type="dxa"/>
            <w:tcMar>
              <w:top w:w="60" w:type="dxa"/>
              <w:left w:w="100" w:type="dxa"/>
              <w:bottom w:w="60" w:type="dxa"/>
              <w:right w:w="100" w:type="dxa"/>
            </w:tcMar>
            <w:vAlign w:val="center"/>
          </w:tcPr>
          <w:p w14:paraId="16CBABE4" w14:textId="77777777" w:rsidR="008B3CB4" w:rsidRDefault="00000000">
            <w:r>
              <w:rPr>
                <w:sz w:val="20"/>
                <w:szCs w:val="20"/>
              </w:rPr>
              <w:t>Backend</w:t>
            </w:r>
          </w:p>
        </w:tc>
        <w:tc>
          <w:tcPr>
            <w:tcW w:w="4200" w:type="dxa"/>
            <w:tcMar>
              <w:top w:w="60" w:type="dxa"/>
              <w:left w:w="100" w:type="dxa"/>
              <w:bottom w:w="60" w:type="dxa"/>
              <w:right w:w="100" w:type="dxa"/>
            </w:tcMar>
            <w:vAlign w:val="center"/>
          </w:tcPr>
          <w:p w14:paraId="1E8E064C" w14:textId="77777777" w:rsidR="008B3CB4" w:rsidRDefault="00000000">
            <w:r>
              <w:rPr>
                <w:sz w:val="20"/>
                <w:szCs w:val="20"/>
              </w:rPr>
              <w:t>FastAPI</w:t>
            </w:r>
          </w:p>
        </w:tc>
        <w:tc>
          <w:tcPr>
            <w:tcW w:w="4100" w:type="dxa"/>
            <w:tcMar>
              <w:top w:w="60" w:type="dxa"/>
              <w:left w:w="100" w:type="dxa"/>
              <w:bottom w:w="60" w:type="dxa"/>
              <w:right w:w="100" w:type="dxa"/>
            </w:tcMar>
            <w:vAlign w:val="center"/>
          </w:tcPr>
          <w:p w14:paraId="49945B7D" w14:textId="77777777" w:rsidR="008B3CB4" w:rsidRDefault="00000000">
            <w:r>
              <w:rPr>
                <w:sz w:val="20"/>
                <w:szCs w:val="20"/>
              </w:rPr>
              <w:t>Expose REST APIs for users, chat, data, configuration, and connections.</w:t>
            </w:r>
          </w:p>
        </w:tc>
      </w:tr>
      <w:tr w:rsidR="008B3CB4" w14:paraId="78C0378B" w14:textId="77777777">
        <w:tc>
          <w:tcPr>
            <w:tcW w:w="2200" w:type="dxa"/>
            <w:tcMar>
              <w:top w:w="60" w:type="dxa"/>
              <w:left w:w="100" w:type="dxa"/>
              <w:bottom w:w="60" w:type="dxa"/>
              <w:right w:w="100" w:type="dxa"/>
            </w:tcMar>
            <w:vAlign w:val="center"/>
          </w:tcPr>
          <w:p w14:paraId="57E7B674" w14:textId="77777777" w:rsidR="008B3CB4" w:rsidRDefault="00000000">
            <w:r>
              <w:rPr>
                <w:sz w:val="20"/>
                <w:szCs w:val="20"/>
              </w:rPr>
              <w:t>Authentication</w:t>
            </w:r>
          </w:p>
        </w:tc>
        <w:tc>
          <w:tcPr>
            <w:tcW w:w="4200" w:type="dxa"/>
            <w:tcMar>
              <w:top w:w="60" w:type="dxa"/>
              <w:left w:w="100" w:type="dxa"/>
              <w:bottom w:w="60" w:type="dxa"/>
              <w:right w:w="100" w:type="dxa"/>
            </w:tcMar>
            <w:vAlign w:val="center"/>
          </w:tcPr>
          <w:p w14:paraId="6F4F71A8" w14:textId="77777777" w:rsidR="008B3CB4" w:rsidRDefault="00000000">
            <w:r>
              <w:rPr>
                <w:sz w:val="20"/>
                <w:szCs w:val="20"/>
              </w:rPr>
              <w:t>Clerk integration</w:t>
            </w:r>
          </w:p>
        </w:tc>
        <w:tc>
          <w:tcPr>
            <w:tcW w:w="4100" w:type="dxa"/>
            <w:tcMar>
              <w:top w:w="60" w:type="dxa"/>
              <w:left w:w="100" w:type="dxa"/>
              <w:bottom w:w="60" w:type="dxa"/>
              <w:right w:w="100" w:type="dxa"/>
            </w:tcMar>
            <w:vAlign w:val="center"/>
          </w:tcPr>
          <w:p w14:paraId="55C81AFD" w14:textId="77777777" w:rsidR="008B3CB4" w:rsidRDefault="00000000">
            <w:r>
              <w:rPr>
                <w:sz w:val="20"/>
                <w:szCs w:val="20"/>
              </w:rPr>
              <w:t>Protect user-scoped operations.</w:t>
            </w:r>
          </w:p>
        </w:tc>
      </w:tr>
      <w:tr w:rsidR="008B3CB4" w14:paraId="1E81808D" w14:textId="77777777">
        <w:tc>
          <w:tcPr>
            <w:tcW w:w="2200" w:type="dxa"/>
            <w:tcMar>
              <w:top w:w="60" w:type="dxa"/>
              <w:left w:w="100" w:type="dxa"/>
              <w:bottom w:w="60" w:type="dxa"/>
              <w:right w:w="100" w:type="dxa"/>
            </w:tcMar>
            <w:vAlign w:val="center"/>
          </w:tcPr>
          <w:p w14:paraId="011FD552" w14:textId="77777777" w:rsidR="008B3CB4" w:rsidRDefault="00000000">
            <w:r>
              <w:rPr>
                <w:sz w:val="20"/>
                <w:szCs w:val="20"/>
              </w:rPr>
              <w:t>LLM / Agent</w:t>
            </w:r>
          </w:p>
        </w:tc>
        <w:tc>
          <w:tcPr>
            <w:tcW w:w="4200" w:type="dxa"/>
            <w:tcMar>
              <w:top w:w="60" w:type="dxa"/>
              <w:left w:w="100" w:type="dxa"/>
              <w:bottom w:w="60" w:type="dxa"/>
              <w:right w:w="100" w:type="dxa"/>
            </w:tcMar>
            <w:vAlign w:val="center"/>
          </w:tcPr>
          <w:p w14:paraId="3D476E26" w14:textId="77777777" w:rsidR="008B3CB4" w:rsidRDefault="00000000">
            <w:r>
              <w:rPr>
                <w:sz w:val="20"/>
                <w:szCs w:val="20"/>
              </w:rPr>
              <w:t>ChatGroq + LangGraph ReAct</w:t>
            </w:r>
          </w:p>
        </w:tc>
        <w:tc>
          <w:tcPr>
            <w:tcW w:w="4100" w:type="dxa"/>
            <w:tcMar>
              <w:top w:w="60" w:type="dxa"/>
              <w:left w:w="100" w:type="dxa"/>
              <w:bottom w:w="60" w:type="dxa"/>
              <w:right w:w="100" w:type="dxa"/>
            </w:tcMar>
            <w:vAlign w:val="center"/>
          </w:tcPr>
          <w:p w14:paraId="78598CF5" w14:textId="77777777" w:rsidR="008B3CB4" w:rsidRDefault="00000000">
            <w:r>
              <w:rPr>
                <w:sz w:val="20"/>
                <w:szCs w:val="20"/>
              </w:rPr>
              <w:t>Interpret requests and select specialized tools.</w:t>
            </w:r>
          </w:p>
        </w:tc>
      </w:tr>
      <w:tr w:rsidR="008B3CB4" w14:paraId="379EF57E" w14:textId="77777777">
        <w:tc>
          <w:tcPr>
            <w:tcW w:w="2200" w:type="dxa"/>
            <w:tcMar>
              <w:top w:w="60" w:type="dxa"/>
              <w:left w:w="100" w:type="dxa"/>
              <w:bottom w:w="60" w:type="dxa"/>
              <w:right w:w="100" w:type="dxa"/>
            </w:tcMar>
            <w:vAlign w:val="center"/>
          </w:tcPr>
          <w:p w14:paraId="692D6A47" w14:textId="77777777" w:rsidR="008B3CB4" w:rsidRDefault="00000000">
            <w:r>
              <w:rPr>
                <w:sz w:val="20"/>
                <w:szCs w:val="20"/>
              </w:rPr>
              <w:t>Structured data</w:t>
            </w:r>
          </w:p>
        </w:tc>
        <w:tc>
          <w:tcPr>
            <w:tcW w:w="4200" w:type="dxa"/>
            <w:tcMar>
              <w:top w:w="60" w:type="dxa"/>
              <w:left w:w="100" w:type="dxa"/>
              <w:bottom w:w="60" w:type="dxa"/>
              <w:right w:w="100" w:type="dxa"/>
            </w:tcMar>
            <w:vAlign w:val="center"/>
          </w:tcPr>
          <w:p w14:paraId="0E530375" w14:textId="77777777" w:rsidR="008B3CB4" w:rsidRDefault="00000000">
            <w:r>
              <w:rPr>
                <w:sz w:val="20"/>
                <w:szCs w:val="20"/>
              </w:rPr>
              <w:t>PostgreSQL manager</w:t>
            </w:r>
          </w:p>
        </w:tc>
        <w:tc>
          <w:tcPr>
            <w:tcW w:w="4100" w:type="dxa"/>
            <w:tcMar>
              <w:top w:w="60" w:type="dxa"/>
              <w:left w:w="100" w:type="dxa"/>
              <w:bottom w:w="60" w:type="dxa"/>
              <w:right w:w="100" w:type="dxa"/>
            </w:tcMar>
            <w:vAlign w:val="center"/>
          </w:tcPr>
          <w:p w14:paraId="21B854EE" w14:textId="77777777" w:rsidR="008B3CB4" w:rsidRDefault="00000000">
            <w:r>
              <w:rPr>
                <w:sz w:val="20"/>
                <w:szCs w:val="20"/>
              </w:rPr>
              <w:t>Support quantitative metric queries.</w:t>
            </w:r>
          </w:p>
        </w:tc>
      </w:tr>
      <w:tr w:rsidR="008B3CB4" w14:paraId="6DEDE704" w14:textId="77777777">
        <w:tc>
          <w:tcPr>
            <w:tcW w:w="2200" w:type="dxa"/>
            <w:tcMar>
              <w:top w:w="60" w:type="dxa"/>
              <w:left w:w="100" w:type="dxa"/>
              <w:bottom w:w="60" w:type="dxa"/>
              <w:right w:w="100" w:type="dxa"/>
            </w:tcMar>
            <w:vAlign w:val="center"/>
          </w:tcPr>
          <w:p w14:paraId="683CC41A" w14:textId="77777777" w:rsidR="008B3CB4" w:rsidRDefault="00000000">
            <w:r>
              <w:rPr>
                <w:sz w:val="20"/>
                <w:szCs w:val="20"/>
              </w:rPr>
              <w:t>Graph data</w:t>
            </w:r>
          </w:p>
        </w:tc>
        <w:tc>
          <w:tcPr>
            <w:tcW w:w="4200" w:type="dxa"/>
            <w:tcMar>
              <w:top w:w="60" w:type="dxa"/>
              <w:left w:w="100" w:type="dxa"/>
              <w:bottom w:w="60" w:type="dxa"/>
              <w:right w:w="100" w:type="dxa"/>
            </w:tcMar>
            <w:vAlign w:val="center"/>
          </w:tcPr>
          <w:p w14:paraId="7E3C17C5" w14:textId="77777777" w:rsidR="008B3CB4" w:rsidRDefault="00000000">
            <w:r>
              <w:rPr>
                <w:sz w:val="20"/>
                <w:szCs w:val="20"/>
              </w:rPr>
              <w:t>Neptune manager</w:t>
            </w:r>
          </w:p>
        </w:tc>
        <w:tc>
          <w:tcPr>
            <w:tcW w:w="4100" w:type="dxa"/>
            <w:tcMar>
              <w:top w:w="60" w:type="dxa"/>
              <w:left w:w="100" w:type="dxa"/>
              <w:bottom w:w="60" w:type="dxa"/>
              <w:right w:w="100" w:type="dxa"/>
            </w:tcMar>
            <w:vAlign w:val="center"/>
          </w:tcPr>
          <w:p w14:paraId="6268EA35" w14:textId="77777777" w:rsidR="008B3CB4" w:rsidRDefault="00000000">
            <w:r>
              <w:rPr>
                <w:sz w:val="20"/>
                <w:szCs w:val="20"/>
              </w:rPr>
              <w:t>Support relationship/architecture queries.</w:t>
            </w:r>
          </w:p>
        </w:tc>
      </w:tr>
      <w:tr w:rsidR="008B3CB4" w14:paraId="71607CF6" w14:textId="77777777">
        <w:tc>
          <w:tcPr>
            <w:tcW w:w="2200" w:type="dxa"/>
            <w:tcMar>
              <w:top w:w="60" w:type="dxa"/>
              <w:left w:w="100" w:type="dxa"/>
              <w:bottom w:w="60" w:type="dxa"/>
              <w:right w:w="100" w:type="dxa"/>
            </w:tcMar>
            <w:vAlign w:val="center"/>
          </w:tcPr>
          <w:p w14:paraId="5AC476A4" w14:textId="77777777" w:rsidR="008B3CB4" w:rsidRDefault="00000000">
            <w:r>
              <w:rPr>
                <w:sz w:val="20"/>
                <w:szCs w:val="20"/>
              </w:rPr>
              <w:t>Vector data</w:t>
            </w:r>
          </w:p>
        </w:tc>
        <w:tc>
          <w:tcPr>
            <w:tcW w:w="4200" w:type="dxa"/>
            <w:tcMar>
              <w:top w:w="60" w:type="dxa"/>
              <w:left w:w="100" w:type="dxa"/>
              <w:bottom w:w="60" w:type="dxa"/>
              <w:right w:w="100" w:type="dxa"/>
            </w:tcMar>
            <w:vAlign w:val="center"/>
          </w:tcPr>
          <w:p w14:paraId="3E086AE3" w14:textId="77777777" w:rsidR="008B3CB4" w:rsidRDefault="00000000">
            <w:r>
              <w:rPr>
                <w:sz w:val="20"/>
                <w:szCs w:val="20"/>
              </w:rPr>
              <w:t>Qdrant + embeddings</w:t>
            </w:r>
          </w:p>
        </w:tc>
        <w:tc>
          <w:tcPr>
            <w:tcW w:w="4100" w:type="dxa"/>
            <w:tcMar>
              <w:top w:w="60" w:type="dxa"/>
              <w:left w:w="100" w:type="dxa"/>
              <w:bottom w:w="60" w:type="dxa"/>
              <w:right w:w="100" w:type="dxa"/>
            </w:tcMar>
            <w:vAlign w:val="center"/>
          </w:tcPr>
          <w:p w14:paraId="63F96339" w14:textId="77777777" w:rsidR="008B3CB4" w:rsidRDefault="00000000">
            <w:r>
              <w:rPr>
                <w:sz w:val="20"/>
                <w:szCs w:val="20"/>
              </w:rPr>
              <w:t>Support semantic retrieval and document ingestion.</w:t>
            </w:r>
          </w:p>
        </w:tc>
      </w:tr>
      <w:tr w:rsidR="008B3CB4" w14:paraId="588B9691" w14:textId="77777777">
        <w:tc>
          <w:tcPr>
            <w:tcW w:w="2200" w:type="dxa"/>
            <w:tcMar>
              <w:top w:w="60" w:type="dxa"/>
              <w:left w:w="100" w:type="dxa"/>
              <w:bottom w:w="60" w:type="dxa"/>
              <w:right w:w="100" w:type="dxa"/>
            </w:tcMar>
            <w:vAlign w:val="center"/>
          </w:tcPr>
          <w:p w14:paraId="1DA6E1DB" w14:textId="77777777" w:rsidR="008B3CB4" w:rsidRDefault="00000000">
            <w:r>
              <w:rPr>
                <w:sz w:val="20"/>
                <w:szCs w:val="20"/>
              </w:rPr>
              <w:t>Persistence</w:t>
            </w:r>
          </w:p>
        </w:tc>
        <w:tc>
          <w:tcPr>
            <w:tcW w:w="4200" w:type="dxa"/>
            <w:tcMar>
              <w:top w:w="60" w:type="dxa"/>
              <w:left w:w="100" w:type="dxa"/>
              <w:bottom w:w="60" w:type="dxa"/>
              <w:right w:w="100" w:type="dxa"/>
            </w:tcMar>
            <w:vAlign w:val="center"/>
          </w:tcPr>
          <w:p w14:paraId="26334509" w14:textId="77777777" w:rsidR="008B3CB4" w:rsidRDefault="00000000">
            <w:r>
              <w:rPr>
                <w:sz w:val="20"/>
                <w:szCs w:val="20"/>
              </w:rPr>
              <w:t>SQLAlchemy ORM</w:t>
            </w:r>
          </w:p>
        </w:tc>
        <w:tc>
          <w:tcPr>
            <w:tcW w:w="4100" w:type="dxa"/>
            <w:tcMar>
              <w:top w:w="60" w:type="dxa"/>
              <w:left w:w="100" w:type="dxa"/>
              <w:bottom w:w="60" w:type="dxa"/>
              <w:right w:w="100" w:type="dxa"/>
            </w:tcMar>
            <w:vAlign w:val="center"/>
          </w:tcPr>
          <w:p w14:paraId="17EC1FC5" w14:textId="77777777" w:rsidR="008B3CB4" w:rsidRDefault="00000000">
            <w:r>
              <w:rPr>
                <w:sz w:val="20"/>
                <w:szCs w:val="20"/>
              </w:rPr>
              <w:t>Persist users, credentials, connections, and chat history.</w:t>
            </w:r>
          </w:p>
        </w:tc>
      </w:tr>
      <w:tr w:rsidR="008B3CB4" w14:paraId="4269B12C" w14:textId="77777777">
        <w:tc>
          <w:tcPr>
            <w:tcW w:w="2200" w:type="dxa"/>
            <w:tcMar>
              <w:top w:w="60" w:type="dxa"/>
              <w:left w:w="100" w:type="dxa"/>
              <w:bottom w:w="60" w:type="dxa"/>
              <w:right w:w="100" w:type="dxa"/>
            </w:tcMar>
            <w:vAlign w:val="center"/>
          </w:tcPr>
          <w:p w14:paraId="7E1C15E2" w14:textId="77777777" w:rsidR="008B3CB4" w:rsidRDefault="00000000">
            <w:r>
              <w:rPr>
                <w:sz w:val="20"/>
                <w:szCs w:val="20"/>
              </w:rPr>
              <w:t>Deployment</w:t>
            </w:r>
          </w:p>
        </w:tc>
        <w:tc>
          <w:tcPr>
            <w:tcW w:w="4200" w:type="dxa"/>
            <w:tcMar>
              <w:top w:w="60" w:type="dxa"/>
              <w:left w:w="100" w:type="dxa"/>
              <w:bottom w:w="60" w:type="dxa"/>
              <w:right w:w="100" w:type="dxa"/>
            </w:tcMar>
            <w:vAlign w:val="center"/>
          </w:tcPr>
          <w:p w14:paraId="16807DCF" w14:textId="77777777" w:rsidR="008B3CB4" w:rsidRDefault="00000000">
            <w:r>
              <w:rPr>
                <w:sz w:val="20"/>
                <w:szCs w:val="20"/>
              </w:rPr>
              <w:t>Render + setup/start scripts</w:t>
            </w:r>
          </w:p>
        </w:tc>
        <w:tc>
          <w:tcPr>
            <w:tcW w:w="4100" w:type="dxa"/>
            <w:tcMar>
              <w:top w:w="60" w:type="dxa"/>
              <w:left w:w="100" w:type="dxa"/>
              <w:bottom w:w="60" w:type="dxa"/>
              <w:right w:w="100" w:type="dxa"/>
            </w:tcMar>
            <w:vAlign w:val="center"/>
          </w:tcPr>
          <w:p w14:paraId="5A6727AB" w14:textId="77777777" w:rsidR="008B3CB4" w:rsidRDefault="00000000">
            <w:r>
              <w:rPr>
                <w:sz w:val="20"/>
                <w:szCs w:val="20"/>
              </w:rPr>
              <w:t>Support local and hosted deployment.</w:t>
            </w:r>
          </w:p>
        </w:tc>
      </w:tr>
    </w:tbl>
    <w:p w14:paraId="6BBECDF5" w14:textId="77777777" w:rsidR="008B3CB4" w:rsidRDefault="00000000">
      <w:pPr>
        <w:pStyle w:val="Heading2"/>
        <w:spacing w:before="240" w:after="120"/>
      </w:pPr>
      <w:bookmarkStart w:id="12" w:name="_Toc240539225"/>
      <w:r>
        <w:t>2.5 Design and Implementation Constraints</w:t>
      </w:r>
      <w:bookmarkEnd w:id="12"/>
    </w:p>
    <w:p w14:paraId="11F01C34" w14:textId="77777777" w:rsidR="008B3CB4" w:rsidRDefault="00000000">
      <w:pPr>
        <w:pStyle w:val="ListParagraph"/>
        <w:numPr>
          <w:ilvl w:val="0"/>
          <w:numId w:val="1"/>
        </w:numPr>
        <w:spacing w:after="80"/>
      </w:pPr>
      <w:r>
        <w:t>The agent layer is bound to Groq-hosted models and a LangGraph ReAct workflow; only configured model identifiers may be selected.</w:t>
      </w:r>
    </w:p>
    <w:p w14:paraId="4376B575" w14:textId="77777777" w:rsidR="008B3CB4" w:rsidRDefault="00000000">
      <w:pPr>
        <w:pStyle w:val="ListParagraph"/>
        <w:numPr>
          <w:ilvl w:val="0"/>
          <w:numId w:val="1"/>
        </w:numPr>
        <w:spacing w:after="80"/>
      </w:pPr>
      <w:r>
        <w:t>All external credentials (Groq, PostgreSQL, Neptune, Qdrant) must be encrypted before persistence; no plaintext secret storage is permitted.</w:t>
      </w:r>
    </w:p>
    <w:p w14:paraId="3C1C16AE" w14:textId="77777777" w:rsidR="008B3CB4" w:rsidRDefault="00000000">
      <w:pPr>
        <w:pStyle w:val="ListParagraph"/>
        <w:numPr>
          <w:ilvl w:val="0"/>
          <w:numId w:val="1"/>
        </w:numPr>
        <w:spacing w:after="80"/>
      </w:pPr>
      <w:r>
        <w:t>Analytical database and graph access is constrained to read-only semantics (SQL and openCypher respectively).</w:t>
      </w:r>
    </w:p>
    <w:p w14:paraId="1C9EEE80" w14:textId="77777777" w:rsidR="008B3CB4" w:rsidRDefault="00000000">
      <w:pPr>
        <w:pStyle w:val="ListParagraph"/>
        <w:numPr>
          <w:ilvl w:val="0"/>
          <w:numId w:val="1"/>
        </w:numPr>
        <w:spacing w:after="80"/>
      </w:pPr>
      <w:r>
        <w:t>User-scoped resources must be filtered by authenticated user ID at the query layer, not only at the UI layer.</w:t>
      </w:r>
    </w:p>
    <w:p w14:paraId="18305D73" w14:textId="77777777" w:rsidR="008B3CB4" w:rsidRDefault="00000000">
      <w:pPr>
        <w:pStyle w:val="ListParagraph"/>
        <w:numPr>
          <w:ilvl w:val="0"/>
          <w:numId w:val="1"/>
        </w:numPr>
        <w:spacing w:after="80"/>
      </w:pPr>
      <w:r>
        <w:t>Persistence uses SQLAlchemy ORM against PostgreSQL; the data model in Section 6.1 constrains schema evolution.</w:t>
      </w:r>
    </w:p>
    <w:p w14:paraId="127DBA0E" w14:textId="77777777" w:rsidR="008B3CB4" w:rsidRDefault="00000000">
      <w:pPr>
        <w:pStyle w:val="Heading2"/>
        <w:spacing w:before="240" w:after="120"/>
      </w:pPr>
      <w:bookmarkStart w:id="13" w:name="_Toc240539226"/>
      <w:r>
        <w:t>2.6 User Documentation</w:t>
      </w:r>
      <w:bookmarkEnd w:id="13"/>
    </w:p>
    <w:p w14:paraId="7C57642E" w14:textId="77777777" w:rsidR="008B3CB4" w:rsidRDefault="00000000">
      <w:pPr>
        <w:spacing w:after="160"/>
      </w:pPr>
      <w:r>
        <w:lastRenderedPageBreak/>
        <w:t>The implementation repository includes local setup/start scripts (for Windows and Linux/macOS) and a Render deployment definition (render.yaml) that together serve as operational/user documentation for standing up the system. The project repository additionally provides the Requirements Report and UML Use Case Diagram as supporting design documentation delivered alongside this SRS.</w:t>
      </w:r>
    </w:p>
    <w:p w14:paraId="3FAB2249" w14:textId="77777777" w:rsidR="008B3CB4" w:rsidRDefault="00000000">
      <w:pPr>
        <w:pStyle w:val="Heading2"/>
        <w:spacing w:before="240" w:after="120"/>
      </w:pPr>
      <w:bookmarkStart w:id="14" w:name="_Toc240539227"/>
      <w:r>
        <w:t>2.7 Assumptions and Dependencies</w:t>
      </w:r>
      <w:bookmarkEnd w:id="14"/>
    </w:p>
    <w:p w14:paraId="234F21D0" w14:textId="77777777" w:rsidR="008B3CB4" w:rsidRDefault="00000000">
      <w:pPr>
        <w:spacing w:after="160"/>
      </w:pPr>
      <w:r>
        <w:t>The following terms are used throughout this SRS.</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300"/>
      </w:tblGrid>
      <w:tr w:rsidR="008B3CB4" w14:paraId="32D22A81" w14:textId="77777777">
        <w:trPr>
          <w:tblHeader/>
        </w:trPr>
        <w:tc>
          <w:tcPr>
            <w:tcW w:w="2400" w:type="dxa"/>
            <w:shd w:val="clear" w:color="auto" w:fill="2F5496"/>
            <w:tcMar>
              <w:top w:w="60" w:type="dxa"/>
              <w:left w:w="100" w:type="dxa"/>
              <w:bottom w:w="60" w:type="dxa"/>
              <w:right w:w="100" w:type="dxa"/>
            </w:tcMar>
            <w:vAlign w:val="center"/>
          </w:tcPr>
          <w:p w14:paraId="2DD0F37E" w14:textId="77777777" w:rsidR="008B3CB4" w:rsidRDefault="00000000">
            <w:r>
              <w:rPr>
                <w:b/>
                <w:bCs/>
                <w:color w:val="FFFFFF"/>
                <w:sz w:val="20"/>
                <w:szCs w:val="20"/>
              </w:rPr>
              <w:t>Term</w:t>
            </w:r>
          </w:p>
        </w:tc>
        <w:tc>
          <w:tcPr>
            <w:tcW w:w="8300" w:type="dxa"/>
            <w:shd w:val="clear" w:color="auto" w:fill="2F5496"/>
            <w:tcMar>
              <w:top w:w="60" w:type="dxa"/>
              <w:left w:w="100" w:type="dxa"/>
              <w:bottom w:w="60" w:type="dxa"/>
              <w:right w:w="100" w:type="dxa"/>
            </w:tcMar>
            <w:vAlign w:val="center"/>
          </w:tcPr>
          <w:p w14:paraId="4419F4D3" w14:textId="77777777" w:rsidR="008B3CB4" w:rsidRDefault="00000000">
            <w:r>
              <w:rPr>
                <w:b/>
                <w:bCs/>
                <w:color w:val="FFFFFF"/>
                <w:sz w:val="20"/>
                <w:szCs w:val="20"/>
              </w:rPr>
              <w:t>Definition</w:t>
            </w:r>
          </w:p>
        </w:tc>
      </w:tr>
      <w:tr w:rsidR="008B3CB4" w14:paraId="4722CFFA" w14:textId="77777777">
        <w:tc>
          <w:tcPr>
            <w:tcW w:w="2400" w:type="dxa"/>
            <w:tcMar>
              <w:top w:w="60" w:type="dxa"/>
              <w:left w:w="100" w:type="dxa"/>
              <w:bottom w:w="60" w:type="dxa"/>
              <w:right w:w="100" w:type="dxa"/>
            </w:tcMar>
            <w:vAlign w:val="center"/>
          </w:tcPr>
          <w:p w14:paraId="43B56743" w14:textId="77777777" w:rsidR="008B3CB4" w:rsidRDefault="00000000">
            <w:r>
              <w:rPr>
                <w:sz w:val="20"/>
                <w:szCs w:val="20"/>
              </w:rPr>
              <w:t>RAG</w:t>
            </w:r>
          </w:p>
        </w:tc>
        <w:tc>
          <w:tcPr>
            <w:tcW w:w="8300" w:type="dxa"/>
            <w:tcMar>
              <w:top w:w="60" w:type="dxa"/>
              <w:left w:w="100" w:type="dxa"/>
              <w:bottom w:w="60" w:type="dxa"/>
              <w:right w:w="100" w:type="dxa"/>
            </w:tcMar>
            <w:vAlign w:val="center"/>
          </w:tcPr>
          <w:p w14:paraId="21474B5C" w14:textId="77777777" w:rsidR="008B3CB4" w:rsidRDefault="00000000">
            <w:r>
              <w:rPr>
                <w:sz w:val="20"/>
                <w:szCs w:val="20"/>
              </w:rPr>
              <w:t>Retrieval-Augmented Generation: generation supported by retrieved external context.</w:t>
            </w:r>
          </w:p>
        </w:tc>
      </w:tr>
      <w:tr w:rsidR="008B3CB4" w14:paraId="771C8D6E" w14:textId="77777777">
        <w:tc>
          <w:tcPr>
            <w:tcW w:w="2400" w:type="dxa"/>
            <w:tcMar>
              <w:top w:w="60" w:type="dxa"/>
              <w:left w:w="100" w:type="dxa"/>
              <w:bottom w:w="60" w:type="dxa"/>
              <w:right w:w="100" w:type="dxa"/>
            </w:tcMar>
            <w:vAlign w:val="center"/>
          </w:tcPr>
          <w:p w14:paraId="1D919592" w14:textId="77777777" w:rsidR="008B3CB4" w:rsidRDefault="00000000">
            <w:r>
              <w:rPr>
                <w:sz w:val="20"/>
                <w:szCs w:val="20"/>
              </w:rPr>
              <w:t>Safe-RAG</w:t>
            </w:r>
          </w:p>
        </w:tc>
        <w:tc>
          <w:tcPr>
            <w:tcW w:w="8300" w:type="dxa"/>
            <w:tcMar>
              <w:top w:w="60" w:type="dxa"/>
              <w:left w:w="100" w:type="dxa"/>
              <w:bottom w:w="60" w:type="dxa"/>
              <w:right w:w="100" w:type="dxa"/>
            </w:tcMar>
            <w:vAlign w:val="center"/>
          </w:tcPr>
          <w:p w14:paraId="7523BD28" w14:textId="77777777" w:rsidR="008B3CB4" w:rsidRDefault="00000000">
            <w:r>
              <w:rPr>
                <w:sz w:val="20"/>
                <w:szCs w:val="20"/>
              </w:rPr>
              <w:t>Session-oriented vector cleanup strategy designed to reduce cross-session data leakage.</w:t>
            </w:r>
          </w:p>
        </w:tc>
      </w:tr>
      <w:tr w:rsidR="008B3CB4" w14:paraId="171C4AF9" w14:textId="77777777">
        <w:tc>
          <w:tcPr>
            <w:tcW w:w="2400" w:type="dxa"/>
            <w:tcMar>
              <w:top w:w="60" w:type="dxa"/>
              <w:left w:w="100" w:type="dxa"/>
              <w:bottom w:w="60" w:type="dxa"/>
              <w:right w:w="100" w:type="dxa"/>
            </w:tcMar>
            <w:vAlign w:val="center"/>
          </w:tcPr>
          <w:p w14:paraId="1D6AB65D" w14:textId="77777777" w:rsidR="008B3CB4" w:rsidRDefault="00000000">
            <w:r>
              <w:rPr>
                <w:sz w:val="20"/>
                <w:szCs w:val="20"/>
              </w:rPr>
              <w:t>Agent</w:t>
            </w:r>
          </w:p>
        </w:tc>
        <w:tc>
          <w:tcPr>
            <w:tcW w:w="8300" w:type="dxa"/>
            <w:tcMar>
              <w:top w:w="60" w:type="dxa"/>
              <w:left w:w="100" w:type="dxa"/>
              <w:bottom w:w="60" w:type="dxa"/>
              <w:right w:w="100" w:type="dxa"/>
            </w:tcMar>
            <w:vAlign w:val="center"/>
          </w:tcPr>
          <w:p w14:paraId="21E2DBF0" w14:textId="77777777" w:rsidR="008B3CB4" w:rsidRDefault="00000000">
            <w:r>
              <w:rPr>
                <w:sz w:val="20"/>
                <w:szCs w:val="20"/>
              </w:rPr>
              <w:t>Groq/LLM-backed LangGraph ReAct workflow that selects tools.</w:t>
            </w:r>
          </w:p>
        </w:tc>
      </w:tr>
      <w:tr w:rsidR="008B3CB4" w14:paraId="4FC18AC2" w14:textId="77777777">
        <w:tc>
          <w:tcPr>
            <w:tcW w:w="2400" w:type="dxa"/>
            <w:tcMar>
              <w:top w:w="60" w:type="dxa"/>
              <w:left w:w="100" w:type="dxa"/>
              <w:bottom w:w="60" w:type="dxa"/>
              <w:right w:w="100" w:type="dxa"/>
            </w:tcMar>
            <w:vAlign w:val="center"/>
          </w:tcPr>
          <w:p w14:paraId="3375028E" w14:textId="77777777" w:rsidR="008B3CB4" w:rsidRDefault="00000000">
            <w:r>
              <w:rPr>
                <w:sz w:val="20"/>
                <w:szCs w:val="20"/>
              </w:rPr>
              <w:t>Qdrant</w:t>
            </w:r>
          </w:p>
        </w:tc>
        <w:tc>
          <w:tcPr>
            <w:tcW w:w="8300" w:type="dxa"/>
            <w:tcMar>
              <w:top w:w="60" w:type="dxa"/>
              <w:left w:w="100" w:type="dxa"/>
              <w:bottom w:w="60" w:type="dxa"/>
              <w:right w:w="100" w:type="dxa"/>
            </w:tcMar>
            <w:vAlign w:val="center"/>
          </w:tcPr>
          <w:p w14:paraId="2AEFE218" w14:textId="77777777" w:rsidR="008B3CB4" w:rsidRDefault="00000000">
            <w:r>
              <w:rPr>
                <w:sz w:val="20"/>
                <w:szCs w:val="20"/>
              </w:rPr>
              <w:t>Vector database used for semantic document retrieval.</w:t>
            </w:r>
          </w:p>
        </w:tc>
      </w:tr>
      <w:tr w:rsidR="008B3CB4" w14:paraId="597A2D87" w14:textId="77777777">
        <w:tc>
          <w:tcPr>
            <w:tcW w:w="2400" w:type="dxa"/>
            <w:tcMar>
              <w:top w:w="60" w:type="dxa"/>
              <w:left w:w="100" w:type="dxa"/>
              <w:bottom w:w="60" w:type="dxa"/>
              <w:right w:w="100" w:type="dxa"/>
            </w:tcMar>
            <w:vAlign w:val="center"/>
          </w:tcPr>
          <w:p w14:paraId="4EF51EB9" w14:textId="77777777" w:rsidR="008B3CB4" w:rsidRDefault="00000000">
            <w:r>
              <w:rPr>
                <w:sz w:val="20"/>
                <w:szCs w:val="20"/>
              </w:rPr>
              <w:t>Neptune</w:t>
            </w:r>
          </w:p>
        </w:tc>
        <w:tc>
          <w:tcPr>
            <w:tcW w:w="8300" w:type="dxa"/>
            <w:tcMar>
              <w:top w:w="60" w:type="dxa"/>
              <w:left w:w="100" w:type="dxa"/>
              <w:bottom w:w="60" w:type="dxa"/>
              <w:right w:w="100" w:type="dxa"/>
            </w:tcMar>
            <w:vAlign w:val="center"/>
          </w:tcPr>
          <w:p w14:paraId="2CA88EC7" w14:textId="77777777" w:rsidR="008B3CB4" w:rsidRDefault="00000000">
            <w:r>
              <w:rPr>
                <w:sz w:val="20"/>
                <w:szCs w:val="20"/>
              </w:rPr>
              <w:t>Graph database queried with openCypher.</w:t>
            </w:r>
          </w:p>
        </w:tc>
      </w:tr>
      <w:tr w:rsidR="008B3CB4" w14:paraId="2846EE81" w14:textId="77777777">
        <w:tc>
          <w:tcPr>
            <w:tcW w:w="2400" w:type="dxa"/>
            <w:tcMar>
              <w:top w:w="60" w:type="dxa"/>
              <w:left w:w="100" w:type="dxa"/>
              <w:bottom w:w="60" w:type="dxa"/>
              <w:right w:w="100" w:type="dxa"/>
            </w:tcMar>
            <w:vAlign w:val="center"/>
          </w:tcPr>
          <w:p w14:paraId="3F316797" w14:textId="77777777" w:rsidR="008B3CB4" w:rsidRDefault="00000000">
            <w:r>
              <w:rPr>
                <w:sz w:val="20"/>
                <w:szCs w:val="20"/>
              </w:rPr>
              <w:t>PostgreSQL</w:t>
            </w:r>
          </w:p>
        </w:tc>
        <w:tc>
          <w:tcPr>
            <w:tcW w:w="8300" w:type="dxa"/>
            <w:tcMar>
              <w:top w:w="60" w:type="dxa"/>
              <w:left w:w="100" w:type="dxa"/>
              <w:bottom w:w="60" w:type="dxa"/>
              <w:right w:w="100" w:type="dxa"/>
            </w:tcMar>
            <w:vAlign w:val="center"/>
          </w:tcPr>
          <w:p w14:paraId="655FD3A3" w14:textId="77777777" w:rsidR="008B3CB4" w:rsidRDefault="00000000">
            <w:r>
              <w:rPr>
                <w:sz w:val="20"/>
                <w:szCs w:val="20"/>
              </w:rPr>
              <w:t>Relational database used for application persistence and quantitative metrics.</w:t>
            </w:r>
          </w:p>
        </w:tc>
      </w:tr>
      <w:tr w:rsidR="008B3CB4" w14:paraId="7ADEB316" w14:textId="77777777">
        <w:tc>
          <w:tcPr>
            <w:tcW w:w="2400" w:type="dxa"/>
            <w:tcMar>
              <w:top w:w="60" w:type="dxa"/>
              <w:left w:w="100" w:type="dxa"/>
              <w:bottom w:w="60" w:type="dxa"/>
              <w:right w:w="100" w:type="dxa"/>
            </w:tcMar>
            <w:vAlign w:val="center"/>
          </w:tcPr>
          <w:p w14:paraId="44389FFB" w14:textId="77777777" w:rsidR="008B3CB4" w:rsidRDefault="00000000">
            <w:r>
              <w:rPr>
                <w:sz w:val="20"/>
                <w:szCs w:val="20"/>
              </w:rPr>
              <w:t>Session</w:t>
            </w:r>
          </w:p>
        </w:tc>
        <w:tc>
          <w:tcPr>
            <w:tcW w:w="8300" w:type="dxa"/>
            <w:tcMar>
              <w:top w:w="60" w:type="dxa"/>
              <w:left w:w="100" w:type="dxa"/>
              <w:bottom w:w="60" w:type="dxa"/>
              <w:right w:w="100" w:type="dxa"/>
            </w:tcMar>
            <w:vAlign w:val="center"/>
          </w:tcPr>
          <w:p w14:paraId="4B5E4736" w14:textId="77777777" w:rsidR="008B3CB4" w:rsidRDefault="00000000">
            <w:r>
              <w:rPr>
                <w:sz w:val="20"/>
                <w:szCs w:val="20"/>
              </w:rPr>
              <w:t>Conversation identified by session_id and scoped to a user.</w:t>
            </w:r>
          </w:p>
        </w:tc>
      </w:tr>
    </w:tbl>
    <w:p w14:paraId="4C895657" w14:textId="77777777" w:rsidR="008B3CB4" w:rsidRDefault="00000000">
      <w:pPr>
        <w:spacing w:after="160"/>
      </w:pPr>
      <w:r>
        <w:t>Assumptions: Clerk, Groq, and the configured PostgreSQL/Neptune/Qdrant endpoints are reachable and correctly provisioned; if a required credential or endpoint is unavailable, the system is assumed to degrade to a deterministic configuration error rather than fabricate a response. Dependencies: the agent layer depends on Groq API availability and model catalog stability; ingestion and retrieval depend on the configured Qdrant collection; deployment depends on the Render platform or an equivalent environment-variable-driven host.</w:t>
      </w:r>
    </w:p>
    <w:p w14:paraId="4BC2317B" w14:textId="77777777" w:rsidR="008B3CB4" w:rsidRDefault="00000000">
      <w:pPr>
        <w:pStyle w:val="Heading1"/>
        <w:spacing w:before="240" w:after="120"/>
      </w:pPr>
      <w:bookmarkStart w:id="15" w:name="_Toc240539228"/>
      <w:r>
        <w:t>3. External Interface Requirements</w:t>
      </w:r>
      <w:bookmarkEnd w:id="15"/>
    </w:p>
    <w:p w14:paraId="73F10868" w14:textId="77777777" w:rsidR="008B3CB4" w:rsidRDefault="00000000">
      <w:pPr>
        <w:pStyle w:val="Heading2"/>
        <w:spacing w:before="240" w:after="120"/>
      </w:pPr>
      <w:bookmarkStart w:id="16" w:name="_Toc240539229"/>
      <w:r>
        <w:t>3.1 User Interfaces</w:t>
      </w:r>
      <w:bookmarkEnd w:id="16"/>
    </w:p>
    <w:p w14:paraId="00DC7DFD" w14:textId="77777777" w:rsidR="008B3CB4" w:rsidRDefault="00000000">
      <w:pPr>
        <w:spacing w:after="160"/>
      </w:pPr>
      <w:r>
        <w:t>The Next.js frontend provides a browser-based chat interface for submitting natural-language queries and viewing grounded responses together with tool-use metadata, plus configuration screens for credentials/connections, a conversation history view, a model-selection control, and a system-health indicator. Error and configuration-error states are surfaced inline in the relevant screen rather than through generic alerts.</w:t>
      </w:r>
    </w:p>
    <w:p w14:paraId="25D9FE4C" w14:textId="77777777" w:rsidR="008B3CB4" w:rsidRDefault="00000000">
      <w:pPr>
        <w:pStyle w:val="Heading2"/>
        <w:spacing w:before="240" w:after="120"/>
      </w:pPr>
      <w:bookmarkStart w:id="17" w:name="_Toc240539230"/>
      <w:r>
        <w:t>3.2 Hardware Interfaces</w:t>
      </w:r>
      <w:bookmarkEnd w:id="17"/>
    </w:p>
    <w:p w14:paraId="36FD639B" w14:textId="77777777" w:rsidR="008B3CB4" w:rsidRDefault="00000000">
      <w:pPr>
        <w:spacing w:after="160"/>
      </w:pPr>
      <w:r>
        <w:t>The product has no dedicated hardware interface; it runs on standard server/cloud compute (as provisioned by Render or an equivalent host) and is accessed from any standard browser-capable client device. No specialized peripherals are required.</w:t>
      </w:r>
    </w:p>
    <w:p w14:paraId="31E306EA" w14:textId="77777777" w:rsidR="008B3CB4" w:rsidRDefault="00000000">
      <w:pPr>
        <w:pStyle w:val="Heading2"/>
        <w:spacing w:before="240" w:after="120"/>
      </w:pPr>
      <w:bookmarkStart w:id="18" w:name="_Toc240539231"/>
      <w:r>
        <w:t>3.3 Software Interfaces</w:t>
      </w:r>
      <w:bookmarkEnd w:id="18"/>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5100"/>
      </w:tblGrid>
      <w:tr w:rsidR="008B3CB4" w14:paraId="07163259" w14:textId="77777777">
        <w:trPr>
          <w:tblHeader/>
        </w:trPr>
        <w:tc>
          <w:tcPr>
            <w:tcW w:w="2400" w:type="dxa"/>
            <w:shd w:val="clear" w:color="auto" w:fill="2F5496"/>
            <w:tcMar>
              <w:top w:w="60" w:type="dxa"/>
              <w:left w:w="100" w:type="dxa"/>
              <w:bottom w:w="60" w:type="dxa"/>
              <w:right w:w="100" w:type="dxa"/>
            </w:tcMar>
            <w:vAlign w:val="center"/>
          </w:tcPr>
          <w:p w14:paraId="6D8D19D2" w14:textId="77777777" w:rsidR="008B3CB4" w:rsidRDefault="00000000">
            <w:r>
              <w:rPr>
                <w:b/>
                <w:bCs/>
                <w:color w:val="FFFFFF"/>
                <w:sz w:val="20"/>
                <w:szCs w:val="20"/>
              </w:rPr>
              <w:t>Service</w:t>
            </w:r>
          </w:p>
        </w:tc>
        <w:tc>
          <w:tcPr>
            <w:tcW w:w="3200" w:type="dxa"/>
            <w:shd w:val="clear" w:color="auto" w:fill="2F5496"/>
            <w:tcMar>
              <w:top w:w="60" w:type="dxa"/>
              <w:left w:w="100" w:type="dxa"/>
              <w:bottom w:w="60" w:type="dxa"/>
              <w:right w:w="100" w:type="dxa"/>
            </w:tcMar>
            <w:vAlign w:val="center"/>
          </w:tcPr>
          <w:p w14:paraId="59246CD2" w14:textId="77777777" w:rsidR="008B3CB4" w:rsidRDefault="00000000">
            <w:r>
              <w:rPr>
                <w:b/>
                <w:bCs/>
                <w:color w:val="FFFFFF"/>
                <w:sz w:val="20"/>
                <w:szCs w:val="20"/>
              </w:rPr>
              <w:t>Usage</w:t>
            </w:r>
          </w:p>
        </w:tc>
        <w:tc>
          <w:tcPr>
            <w:tcW w:w="5100" w:type="dxa"/>
            <w:shd w:val="clear" w:color="auto" w:fill="2F5496"/>
            <w:tcMar>
              <w:top w:w="60" w:type="dxa"/>
              <w:left w:w="100" w:type="dxa"/>
              <w:bottom w:w="60" w:type="dxa"/>
              <w:right w:w="100" w:type="dxa"/>
            </w:tcMar>
            <w:vAlign w:val="center"/>
          </w:tcPr>
          <w:p w14:paraId="656FA4E8" w14:textId="77777777" w:rsidR="008B3CB4" w:rsidRDefault="00000000">
            <w:r>
              <w:rPr>
                <w:b/>
                <w:bCs/>
                <w:color w:val="FFFFFF"/>
                <w:sz w:val="20"/>
                <w:szCs w:val="20"/>
              </w:rPr>
              <w:t>Responsibility</w:t>
            </w:r>
          </w:p>
        </w:tc>
      </w:tr>
      <w:tr w:rsidR="008B3CB4" w14:paraId="26E0391E" w14:textId="77777777">
        <w:tc>
          <w:tcPr>
            <w:tcW w:w="2400" w:type="dxa"/>
            <w:tcMar>
              <w:top w:w="60" w:type="dxa"/>
              <w:left w:w="100" w:type="dxa"/>
              <w:bottom w:w="60" w:type="dxa"/>
              <w:right w:w="100" w:type="dxa"/>
            </w:tcMar>
            <w:vAlign w:val="center"/>
          </w:tcPr>
          <w:p w14:paraId="7996408B" w14:textId="77777777" w:rsidR="008B3CB4" w:rsidRDefault="00000000">
            <w:r>
              <w:rPr>
                <w:sz w:val="20"/>
                <w:szCs w:val="20"/>
              </w:rPr>
              <w:t>Clerk</w:t>
            </w:r>
          </w:p>
        </w:tc>
        <w:tc>
          <w:tcPr>
            <w:tcW w:w="3200" w:type="dxa"/>
            <w:tcMar>
              <w:top w:w="60" w:type="dxa"/>
              <w:left w:w="100" w:type="dxa"/>
              <w:bottom w:w="60" w:type="dxa"/>
              <w:right w:w="100" w:type="dxa"/>
            </w:tcMar>
            <w:vAlign w:val="center"/>
          </w:tcPr>
          <w:p w14:paraId="143707E3" w14:textId="77777777" w:rsidR="008B3CB4" w:rsidRDefault="00000000">
            <w:r>
              <w:rPr>
                <w:sz w:val="20"/>
                <w:szCs w:val="20"/>
              </w:rPr>
              <w:t>JWT / authentication</w:t>
            </w:r>
          </w:p>
        </w:tc>
        <w:tc>
          <w:tcPr>
            <w:tcW w:w="5100" w:type="dxa"/>
            <w:tcMar>
              <w:top w:w="60" w:type="dxa"/>
              <w:left w:w="100" w:type="dxa"/>
              <w:bottom w:w="60" w:type="dxa"/>
              <w:right w:w="100" w:type="dxa"/>
            </w:tcMar>
            <w:vAlign w:val="center"/>
          </w:tcPr>
          <w:p w14:paraId="1E365ED1" w14:textId="77777777" w:rsidR="008B3CB4" w:rsidRDefault="00000000">
            <w:r>
              <w:rPr>
                <w:sz w:val="20"/>
                <w:szCs w:val="20"/>
              </w:rPr>
              <w:t>User identity and protected access.</w:t>
            </w:r>
          </w:p>
        </w:tc>
      </w:tr>
      <w:tr w:rsidR="008B3CB4" w14:paraId="14283A52" w14:textId="77777777">
        <w:tc>
          <w:tcPr>
            <w:tcW w:w="2400" w:type="dxa"/>
            <w:tcMar>
              <w:top w:w="60" w:type="dxa"/>
              <w:left w:w="100" w:type="dxa"/>
              <w:bottom w:w="60" w:type="dxa"/>
              <w:right w:w="100" w:type="dxa"/>
            </w:tcMar>
            <w:vAlign w:val="center"/>
          </w:tcPr>
          <w:p w14:paraId="02FBE86D" w14:textId="77777777" w:rsidR="008B3CB4" w:rsidRDefault="00000000">
            <w:r>
              <w:rPr>
                <w:sz w:val="20"/>
                <w:szCs w:val="20"/>
              </w:rPr>
              <w:t>Groq</w:t>
            </w:r>
          </w:p>
        </w:tc>
        <w:tc>
          <w:tcPr>
            <w:tcW w:w="3200" w:type="dxa"/>
            <w:tcMar>
              <w:top w:w="60" w:type="dxa"/>
              <w:left w:w="100" w:type="dxa"/>
              <w:bottom w:w="60" w:type="dxa"/>
              <w:right w:w="100" w:type="dxa"/>
            </w:tcMar>
            <w:vAlign w:val="center"/>
          </w:tcPr>
          <w:p w14:paraId="15105DBD" w14:textId="77777777" w:rsidR="008B3CB4" w:rsidRDefault="00000000">
            <w:r>
              <w:rPr>
                <w:sz w:val="20"/>
                <w:szCs w:val="20"/>
              </w:rPr>
              <w:t>LLM API</w:t>
            </w:r>
          </w:p>
        </w:tc>
        <w:tc>
          <w:tcPr>
            <w:tcW w:w="5100" w:type="dxa"/>
            <w:tcMar>
              <w:top w:w="60" w:type="dxa"/>
              <w:left w:w="100" w:type="dxa"/>
              <w:bottom w:w="60" w:type="dxa"/>
              <w:right w:w="100" w:type="dxa"/>
            </w:tcMar>
            <w:vAlign w:val="center"/>
          </w:tcPr>
          <w:p w14:paraId="2FE8E1B9" w14:textId="77777777" w:rsidR="008B3CB4" w:rsidRDefault="00000000">
            <w:r>
              <w:rPr>
                <w:sz w:val="20"/>
                <w:szCs w:val="20"/>
              </w:rPr>
              <w:t>Model inference and agent reasoning.</w:t>
            </w:r>
          </w:p>
        </w:tc>
      </w:tr>
      <w:tr w:rsidR="008B3CB4" w14:paraId="72BE83A2" w14:textId="77777777">
        <w:tc>
          <w:tcPr>
            <w:tcW w:w="2400" w:type="dxa"/>
            <w:tcMar>
              <w:top w:w="60" w:type="dxa"/>
              <w:left w:w="100" w:type="dxa"/>
              <w:bottom w:w="60" w:type="dxa"/>
              <w:right w:w="100" w:type="dxa"/>
            </w:tcMar>
            <w:vAlign w:val="center"/>
          </w:tcPr>
          <w:p w14:paraId="66521389" w14:textId="77777777" w:rsidR="008B3CB4" w:rsidRDefault="00000000">
            <w:r>
              <w:rPr>
                <w:sz w:val="20"/>
                <w:szCs w:val="20"/>
              </w:rPr>
              <w:lastRenderedPageBreak/>
              <w:t>PostgreSQL</w:t>
            </w:r>
          </w:p>
        </w:tc>
        <w:tc>
          <w:tcPr>
            <w:tcW w:w="3200" w:type="dxa"/>
            <w:tcMar>
              <w:top w:w="60" w:type="dxa"/>
              <w:left w:w="100" w:type="dxa"/>
              <w:bottom w:w="60" w:type="dxa"/>
              <w:right w:w="100" w:type="dxa"/>
            </w:tcMar>
            <w:vAlign w:val="center"/>
          </w:tcPr>
          <w:p w14:paraId="75C44E00" w14:textId="77777777" w:rsidR="008B3CB4" w:rsidRDefault="00000000">
            <w:r>
              <w:rPr>
                <w:sz w:val="20"/>
                <w:szCs w:val="20"/>
              </w:rPr>
              <w:t>SQL / ORM (SQLAlchemy)</w:t>
            </w:r>
          </w:p>
        </w:tc>
        <w:tc>
          <w:tcPr>
            <w:tcW w:w="5100" w:type="dxa"/>
            <w:tcMar>
              <w:top w:w="60" w:type="dxa"/>
              <w:left w:w="100" w:type="dxa"/>
              <w:bottom w:w="60" w:type="dxa"/>
              <w:right w:w="100" w:type="dxa"/>
            </w:tcMar>
            <w:vAlign w:val="center"/>
          </w:tcPr>
          <w:p w14:paraId="06F15109" w14:textId="77777777" w:rsidR="008B3CB4" w:rsidRDefault="00000000">
            <w:r>
              <w:rPr>
                <w:sz w:val="20"/>
                <w:szCs w:val="20"/>
              </w:rPr>
              <w:t>Application persistence and external quantitative metrics.</w:t>
            </w:r>
          </w:p>
        </w:tc>
      </w:tr>
      <w:tr w:rsidR="008B3CB4" w14:paraId="37AD6D45" w14:textId="77777777">
        <w:tc>
          <w:tcPr>
            <w:tcW w:w="2400" w:type="dxa"/>
            <w:tcMar>
              <w:top w:w="60" w:type="dxa"/>
              <w:left w:w="100" w:type="dxa"/>
              <w:bottom w:w="60" w:type="dxa"/>
              <w:right w:w="100" w:type="dxa"/>
            </w:tcMar>
            <w:vAlign w:val="center"/>
          </w:tcPr>
          <w:p w14:paraId="11CCD4FE" w14:textId="77777777" w:rsidR="008B3CB4" w:rsidRDefault="00000000">
            <w:r>
              <w:rPr>
                <w:sz w:val="20"/>
                <w:szCs w:val="20"/>
              </w:rPr>
              <w:t>Amazon Neptune</w:t>
            </w:r>
          </w:p>
        </w:tc>
        <w:tc>
          <w:tcPr>
            <w:tcW w:w="3200" w:type="dxa"/>
            <w:tcMar>
              <w:top w:w="60" w:type="dxa"/>
              <w:left w:w="100" w:type="dxa"/>
              <w:bottom w:w="60" w:type="dxa"/>
              <w:right w:w="100" w:type="dxa"/>
            </w:tcMar>
            <w:vAlign w:val="center"/>
          </w:tcPr>
          <w:p w14:paraId="7A13C08E" w14:textId="77777777" w:rsidR="008B3CB4" w:rsidRDefault="00000000">
            <w:r>
              <w:rPr>
                <w:sz w:val="20"/>
                <w:szCs w:val="20"/>
              </w:rPr>
              <w:t>openCypher / API</w:t>
            </w:r>
          </w:p>
        </w:tc>
        <w:tc>
          <w:tcPr>
            <w:tcW w:w="5100" w:type="dxa"/>
            <w:tcMar>
              <w:top w:w="60" w:type="dxa"/>
              <w:left w:w="100" w:type="dxa"/>
              <w:bottom w:w="60" w:type="dxa"/>
              <w:right w:w="100" w:type="dxa"/>
            </w:tcMar>
            <w:vAlign w:val="center"/>
          </w:tcPr>
          <w:p w14:paraId="62CEEED6" w14:textId="77777777" w:rsidR="008B3CB4" w:rsidRDefault="00000000">
            <w:r>
              <w:rPr>
                <w:sz w:val="20"/>
                <w:szCs w:val="20"/>
              </w:rPr>
              <w:t>Graph relationship retrieval.</w:t>
            </w:r>
          </w:p>
        </w:tc>
      </w:tr>
      <w:tr w:rsidR="008B3CB4" w14:paraId="564729E8" w14:textId="77777777">
        <w:tc>
          <w:tcPr>
            <w:tcW w:w="2400" w:type="dxa"/>
            <w:tcMar>
              <w:top w:w="60" w:type="dxa"/>
              <w:left w:w="100" w:type="dxa"/>
              <w:bottom w:w="60" w:type="dxa"/>
              <w:right w:w="100" w:type="dxa"/>
            </w:tcMar>
            <w:vAlign w:val="center"/>
          </w:tcPr>
          <w:p w14:paraId="1345CEA1" w14:textId="77777777" w:rsidR="008B3CB4" w:rsidRDefault="00000000">
            <w:r>
              <w:rPr>
                <w:sz w:val="20"/>
                <w:szCs w:val="20"/>
              </w:rPr>
              <w:t>Qdrant Cloud</w:t>
            </w:r>
          </w:p>
        </w:tc>
        <w:tc>
          <w:tcPr>
            <w:tcW w:w="3200" w:type="dxa"/>
            <w:tcMar>
              <w:top w:w="60" w:type="dxa"/>
              <w:left w:w="100" w:type="dxa"/>
              <w:bottom w:w="60" w:type="dxa"/>
              <w:right w:w="100" w:type="dxa"/>
            </w:tcMar>
            <w:vAlign w:val="center"/>
          </w:tcPr>
          <w:p w14:paraId="7814B2CD" w14:textId="77777777" w:rsidR="008B3CB4" w:rsidRDefault="00000000">
            <w:r>
              <w:rPr>
                <w:sz w:val="20"/>
                <w:szCs w:val="20"/>
              </w:rPr>
              <w:t>Vector API</w:t>
            </w:r>
          </w:p>
        </w:tc>
        <w:tc>
          <w:tcPr>
            <w:tcW w:w="5100" w:type="dxa"/>
            <w:tcMar>
              <w:top w:w="60" w:type="dxa"/>
              <w:left w:w="100" w:type="dxa"/>
              <w:bottom w:w="60" w:type="dxa"/>
              <w:right w:w="100" w:type="dxa"/>
            </w:tcMar>
            <w:vAlign w:val="center"/>
          </w:tcPr>
          <w:p w14:paraId="4D1C6B24" w14:textId="77777777" w:rsidR="008B3CB4" w:rsidRDefault="00000000">
            <w:r>
              <w:rPr>
                <w:sz w:val="20"/>
                <w:szCs w:val="20"/>
              </w:rPr>
              <w:t>Semantic retrieval and document vector storage.</w:t>
            </w:r>
          </w:p>
        </w:tc>
      </w:tr>
    </w:tbl>
    <w:p w14:paraId="031F7D5B" w14:textId="77777777" w:rsidR="008B3CB4" w:rsidRDefault="00000000">
      <w:pPr>
        <w:pStyle w:val="Heading2"/>
        <w:spacing w:before="240" w:after="120"/>
      </w:pPr>
      <w:bookmarkStart w:id="19" w:name="_Toc240539232"/>
      <w:r>
        <w:t>3.4 Communications Interfaces</w:t>
      </w:r>
      <w:bookmarkEnd w:id="19"/>
    </w:p>
    <w:p w14:paraId="6A18B7E4" w14:textId="77777777" w:rsidR="008B3CB4" w:rsidRDefault="00000000">
      <w:pPr>
        <w:spacing w:after="160"/>
      </w:pPr>
      <w:r>
        <w:t>The system exposes a REST API over HTTPS. Requests and responses use JSON payloads; protected endpoints require a Clerk-issued bearer token validated as a FastAPI dependency.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2400"/>
        <w:gridCol w:w="2500"/>
      </w:tblGrid>
      <w:tr w:rsidR="008B3CB4" w14:paraId="56D168A1" w14:textId="77777777">
        <w:trPr>
          <w:tblHeader/>
        </w:trPr>
        <w:tc>
          <w:tcPr>
            <w:tcW w:w="3000" w:type="dxa"/>
            <w:shd w:val="clear" w:color="auto" w:fill="2F5496"/>
            <w:tcMar>
              <w:top w:w="60" w:type="dxa"/>
              <w:left w:w="100" w:type="dxa"/>
              <w:bottom w:w="60" w:type="dxa"/>
              <w:right w:w="100" w:type="dxa"/>
            </w:tcMar>
            <w:vAlign w:val="center"/>
          </w:tcPr>
          <w:p w14:paraId="515389A2" w14:textId="77777777" w:rsidR="008B3CB4" w:rsidRDefault="00000000">
            <w:r>
              <w:rPr>
                <w:b/>
                <w:bCs/>
                <w:color w:val="FFFFFF"/>
                <w:sz w:val="20"/>
                <w:szCs w:val="20"/>
              </w:rPr>
              <w:t>Endpoint</w:t>
            </w:r>
          </w:p>
        </w:tc>
        <w:tc>
          <w:tcPr>
            <w:tcW w:w="1800" w:type="dxa"/>
            <w:shd w:val="clear" w:color="auto" w:fill="2F5496"/>
            <w:tcMar>
              <w:top w:w="60" w:type="dxa"/>
              <w:left w:w="100" w:type="dxa"/>
              <w:bottom w:w="60" w:type="dxa"/>
              <w:right w:w="100" w:type="dxa"/>
            </w:tcMar>
            <w:vAlign w:val="center"/>
          </w:tcPr>
          <w:p w14:paraId="0CD3FA99" w14:textId="77777777" w:rsidR="008B3CB4" w:rsidRDefault="00000000">
            <w:r>
              <w:rPr>
                <w:b/>
                <w:bCs/>
                <w:color w:val="FFFFFF"/>
                <w:sz w:val="20"/>
                <w:szCs w:val="20"/>
              </w:rPr>
              <w:t>Method</w:t>
            </w:r>
          </w:p>
        </w:tc>
        <w:tc>
          <w:tcPr>
            <w:tcW w:w="2400" w:type="dxa"/>
            <w:shd w:val="clear" w:color="auto" w:fill="2F5496"/>
            <w:tcMar>
              <w:top w:w="60" w:type="dxa"/>
              <w:left w:w="100" w:type="dxa"/>
              <w:bottom w:w="60" w:type="dxa"/>
              <w:right w:w="100" w:type="dxa"/>
            </w:tcMar>
            <w:vAlign w:val="center"/>
          </w:tcPr>
          <w:p w14:paraId="3B4184E4" w14:textId="77777777" w:rsidR="008B3CB4" w:rsidRDefault="00000000">
            <w:r>
              <w:rPr>
                <w:b/>
                <w:bCs/>
                <w:color w:val="FFFFFF"/>
                <w:sz w:val="20"/>
                <w:szCs w:val="20"/>
              </w:rPr>
              <w:t>Input</w:t>
            </w:r>
          </w:p>
        </w:tc>
        <w:tc>
          <w:tcPr>
            <w:tcW w:w="2500" w:type="dxa"/>
            <w:shd w:val="clear" w:color="auto" w:fill="2F5496"/>
            <w:tcMar>
              <w:top w:w="60" w:type="dxa"/>
              <w:left w:w="100" w:type="dxa"/>
              <w:bottom w:w="60" w:type="dxa"/>
              <w:right w:w="100" w:type="dxa"/>
            </w:tcMar>
            <w:vAlign w:val="center"/>
          </w:tcPr>
          <w:p w14:paraId="5B93F957" w14:textId="77777777" w:rsidR="008B3CB4" w:rsidRDefault="00000000">
            <w:r>
              <w:rPr>
                <w:b/>
                <w:bCs/>
                <w:color w:val="FFFFFF"/>
                <w:sz w:val="20"/>
                <w:szCs w:val="20"/>
              </w:rPr>
              <w:t>Output / effect</w:t>
            </w:r>
          </w:p>
        </w:tc>
      </w:tr>
      <w:tr w:rsidR="008B3CB4" w14:paraId="1FE30256" w14:textId="77777777">
        <w:tc>
          <w:tcPr>
            <w:tcW w:w="3000" w:type="dxa"/>
            <w:tcMar>
              <w:top w:w="60" w:type="dxa"/>
              <w:left w:w="100" w:type="dxa"/>
              <w:bottom w:w="60" w:type="dxa"/>
              <w:right w:w="100" w:type="dxa"/>
            </w:tcMar>
            <w:vAlign w:val="center"/>
          </w:tcPr>
          <w:p w14:paraId="3AA7C327" w14:textId="77777777" w:rsidR="008B3CB4" w:rsidRDefault="00000000">
            <w:r>
              <w:rPr>
                <w:sz w:val="20"/>
                <w:szCs w:val="20"/>
              </w:rPr>
              <w:t>/</w:t>
            </w:r>
          </w:p>
        </w:tc>
        <w:tc>
          <w:tcPr>
            <w:tcW w:w="1800" w:type="dxa"/>
            <w:tcMar>
              <w:top w:w="60" w:type="dxa"/>
              <w:left w:w="100" w:type="dxa"/>
              <w:bottom w:w="60" w:type="dxa"/>
              <w:right w:w="100" w:type="dxa"/>
            </w:tcMar>
            <w:vAlign w:val="center"/>
          </w:tcPr>
          <w:p w14:paraId="50F680C4" w14:textId="77777777" w:rsidR="008B3CB4" w:rsidRDefault="00000000">
            <w:r>
              <w:rPr>
                <w:sz w:val="20"/>
                <w:szCs w:val="20"/>
              </w:rPr>
              <w:t>GET</w:t>
            </w:r>
          </w:p>
        </w:tc>
        <w:tc>
          <w:tcPr>
            <w:tcW w:w="2400" w:type="dxa"/>
            <w:tcMar>
              <w:top w:w="60" w:type="dxa"/>
              <w:left w:w="100" w:type="dxa"/>
              <w:bottom w:w="60" w:type="dxa"/>
              <w:right w:w="100" w:type="dxa"/>
            </w:tcMar>
            <w:vAlign w:val="center"/>
          </w:tcPr>
          <w:p w14:paraId="1BB6B1A0" w14:textId="77777777" w:rsidR="008B3CB4" w:rsidRDefault="00000000">
            <w:r>
              <w:rPr>
                <w:sz w:val="20"/>
                <w:szCs w:val="20"/>
              </w:rPr>
              <w:t>none</w:t>
            </w:r>
          </w:p>
        </w:tc>
        <w:tc>
          <w:tcPr>
            <w:tcW w:w="2500" w:type="dxa"/>
            <w:tcMar>
              <w:top w:w="60" w:type="dxa"/>
              <w:left w:w="100" w:type="dxa"/>
              <w:bottom w:w="60" w:type="dxa"/>
              <w:right w:w="100" w:type="dxa"/>
            </w:tcMar>
            <w:vAlign w:val="center"/>
          </w:tcPr>
          <w:p w14:paraId="4AC91979" w14:textId="77777777" w:rsidR="008B3CB4" w:rsidRDefault="00000000">
            <w:r>
              <w:rPr>
                <w:sz w:val="20"/>
                <w:szCs w:val="20"/>
              </w:rPr>
              <w:t>Service root/status.</w:t>
            </w:r>
          </w:p>
        </w:tc>
      </w:tr>
      <w:tr w:rsidR="008B3CB4" w14:paraId="4477E0EC" w14:textId="77777777">
        <w:tc>
          <w:tcPr>
            <w:tcW w:w="3000" w:type="dxa"/>
            <w:tcMar>
              <w:top w:w="60" w:type="dxa"/>
              <w:left w:w="100" w:type="dxa"/>
              <w:bottom w:w="60" w:type="dxa"/>
              <w:right w:w="100" w:type="dxa"/>
            </w:tcMar>
            <w:vAlign w:val="center"/>
          </w:tcPr>
          <w:p w14:paraId="62DD6CBD" w14:textId="77777777" w:rsidR="008B3CB4" w:rsidRDefault="00000000">
            <w:r>
              <w:rPr>
                <w:sz w:val="20"/>
                <w:szCs w:val="20"/>
              </w:rPr>
              <w:t>/health</w:t>
            </w:r>
          </w:p>
        </w:tc>
        <w:tc>
          <w:tcPr>
            <w:tcW w:w="1800" w:type="dxa"/>
            <w:tcMar>
              <w:top w:w="60" w:type="dxa"/>
              <w:left w:w="100" w:type="dxa"/>
              <w:bottom w:w="60" w:type="dxa"/>
              <w:right w:w="100" w:type="dxa"/>
            </w:tcMar>
            <w:vAlign w:val="center"/>
          </w:tcPr>
          <w:p w14:paraId="63A18425" w14:textId="77777777" w:rsidR="008B3CB4" w:rsidRDefault="00000000">
            <w:r>
              <w:rPr>
                <w:sz w:val="20"/>
                <w:szCs w:val="20"/>
              </w:rPr>
              <w:t>GET</w:t>
            </w:r>
          </w:p>
        </w:tc>
        <w:tc>
          <w:tcPr>
            <w:tcW w:w="2400" w:type="dxa"/>
            <w:tcMar>
              <w:top w:w="60" w:type="dxa"/>
              <w:left w:w="100" w:type="dxa"/>
              <w:bottom w:w="60" w:type="dxa"/>
              <w:right w:w="100" w:type="dxa"/>
            </w:tcMar>
            <w:vAlign w:val="center"/>
          </w:tcPr>
          <w:p w14:paraId="46577873" w14:textId="77777777" w:rsidR="008B3CB4" w:rsidRDefault="00000000">
            <w:r>
              <w:rPr>
                <w:sz w:val="20"/>
                <w:szCs w:val="20"/>
              </w:rPr>
              <w:t>none</w:t>
            </w:r>
          </w:p>
        </w:tc>
        <w:tc>
          <w:tcPr>
            <w:tcW w:w="2500" w:type="dxa"/>
            <w:tcMar>
              <w:top w:w="60" w:type="dxa"/>
              <w:left w:w="100" w:type="dxa"/>
              <w:bottom w:w="60" w:type="dxa"/>
              <w:right w:w="100" w:type="dxa"/>
            </w:tcMar>
            <w:vAlign w:val="center"/>
          </w:tcPr>
          <w:p w14:paraId="24B4BB08" w14:textId="77777777" w:rsidR="008B3CB4" w:rsidRDefault="00000000">
            <w:r>
              <w:rPr>
                <w:sz w:val="20"/>
                <w:szCs w:val="20"/>
              </w:rPr>
              <w:t>Basic service health.</w:t>
            </w:r>
          </w:p>
        </w:tc>
      </w:tr>
      <w:tr w:rsidR="008B3CB4" w14:paraId="3920B853" w14:textId="77777777">
        <w:tc>
          <w:tcPr>
            <w:tcW w:w="3000" w:type="dxa"/>
            <w:tcMar>
              <w:top w:w="60" w:type="dxa"/>
              <w:left w:w="100" w:type="dxa"/>
              <w:bottom w:w="60" w:type="dxa"/>
              <w:right w:w="100" w:type="dxa"/>
            </w:tcMar>
            <w:vAlign w:val="center"/>
          </w:tcPr>
          <w:p w14:paraId="45FC8E5B" w14:textId="77777777" w:rsidR="008B3CB4" w:rsidRDefault="00000000">
            <w:r>
              <w:rPr>
                <w:sz w:val="20"/>
                <w:szCs w:val="20"/>
              </w:rPr>
              <w:t>/api/users/me</w:t>
            </w:r>
          </w:p>
        </w:tc>
        <w:tc>
          <w:tcPr>
            <w:tcW w:w="1800" w:type="dxa"/>
            <w:tcMar>
              <w:top w:w="60" w:type="dxa"/>
              <w:left w:w="100" w:type="dxa"/>
              <w:bottom w:w="60" w:type="dxa"/>
              <w:right w:w="100" w:type="dxa"/>
            </w:tcMar>
            <w:vAlign w:val="center"/>
          </w:tcPr>
          <w:p w14:paraId="04EE23FC" w14:textId="77777777" w:rsidR="008B3CB4" w:rsidRDefault="00000000">
            <w:r>
              <w:rPr>
                <w:sz w:val="20"/>
                <w:szCs w:val="20"/>
              </w:rPr>
              <w:t>GET</w:t>
            </w:r>
          </w:p>
        </w:tc>
        <w:tc>
          <w:tcPr>
            <w:tcW w:w="2400" w:type="dxa"/>
            <w:tcMar>
              <w:top w:w="60" w:type="dxa"/>
              <w:left w:w="100" w:type="dxa"/>
              <w:bottom w:w="60" w:type="dxa"/>
              <w:right w:w="100" w:type="dxa"/>
            </w:tcMar>
            <w:vAlign w:val="center"/>
          </w:tcPr>
          <w:p w14:paraId="3EE735BE" w14:textId="77777777" w:rsidR="008B3CB4" w:rsidRDefault="00000000">
            <w:r>
              <w:rPr>
                <w:sz w:val="20"/>
                <w:szCs w:val="20"/>
              </w:rPr>
              <w:t>auth token</w:t>
            </w:r>
          </w:p>
        </w:tc>
        <w:tc>
          <w:tcPr>
            <w:tcW w:w="2500" w:type="dxa"/>
            <w:tcMar>
              <w:top w:w="60" w:type="dxa"/>
              <w:left w:w="100" w:type="dxa"/>
              <w:bottom w:w="60" w:type="dxa"/>
              <w:right w:w="100" w:type="dxa"/>
            </w:tcMar>
            <w:vAlign w:val="center"/>
          </w:tcPr>
          <w:p w14:paraId="47058088" w14:textId="77777777" w:rsidR="008B3CB4" w:rsidRDefault="00000000">
            <w:r>
              <w:rPr>
                <w:sz w:val="20"/>
                <w:szCs w:val="20"/>
              </w:rPr>
              <w:t>Authenticated local profile.</w:t>
            </w:r>
          </w:p>
        </w:tc>
      </w:tr>
      <w:tr w:rsidR="008B3CB4" w14:paraId="066C40DA" w14:textId="77777777">
        <w:tc>
          <w:tcPr>
            <w:tcW w:w="3000" w:type="dxa"/>
            <w:tcMar>
              <w:top w:w="60" w:type="dxa"/>
              <w:left w:w="100" w:type="dxa"/>
              <w:bottom w:w="60" w:type="dxa"/>
              <w:right w:w="100" w:type="dxa"/>
            </w:tcMar>
            <w:vAlign w:val="center"/>
          </w:tcPr>
          <w:p w14:paraId="374C169A" w14:textId="77777777" w:rsidR="008B3CB4" w:rsidRDefault="00000000">
            <w:r>
              <w:rPr>
                <w:sz w:val="20"/>
                <w:szCs w:val="20"/>
              </w:rPr>
              <w:t>/api/users/protected</w:t>
            </w:r>
          </w:p>
        </w:tc>
        <w:tc>
          <w:tcPr>
            <w:tcW w:w="1800" w:type="dxa"/>
            <w:tcMar>
              <w:top w:w="60" w:type="dxa"/>
              <w:left w:w="100" w:type="dxa"/>
              <w:bottom w:w="60" w:type="dxa"/>
              <w:right w:w="100" w:type="dxa"/>
            </w:tcMar>
            <w:vAlign w:val="center"/>
          </w:tcPr>
          <w:p w14:paraId="7D0BF299" w14:textId="77777777" w:rsidR="008B3CB4" w:rsidRDefault="00000000">
            <w:r>
              <w:rPr>
                <w:sz w:val="20"/>
                <w:szCs w:val="20"/>
              </w:rPr>
              <w:t>GET</w:t>
            </w:r>
          </w:p>
        </w:tc>
        <w:tc>
          <w:tcPr>
            <w:tcW w:w="2400" w:type="dxa"/>
            <w:tcMar>
              <w:top w:w="60" w:type="dxa"/>
              <w:left w:w="100" w:type="dxa"/>
              <w:bottom w:w="60" w:type="dxa"/>
              <w:right w:w="100" w:type="dxa"/>
            </w:tcMar>
            <w:vAlign w:val="center"/>
          </w:tcPr>
          <w:p w14:paraId="4E66E3EC" w14:textId="77777777" w:rsidR="008B3CB4" w:rsidRDefault="00000000">
            <w:r>
              <w:rPr>
                <w:sz w:val="20"/>
                <w:szCs w:val="20"/>
              </w:rPr>
              <w:t>auth token</w:t>
            </w:r>
          </w:p>
        </w:tc>
        <w:tc>
          <w:tcPr>
            <w:tcW w:w="2500" w:type="dxa"/>
            <w:tcMar>
              <w:top w:w="60" w:type="dxa"/>
              <w:left w:w="100" w:type="dxa"/>
              <w:bottom w:w="60" w:type="dxa"/>
              <w:right w:w="100" w:type="dxa"/>
            </w:tcMar>
            <w:vAlign w:val="center"/>
          </w:tcPr>
          <w:p w14:paraId="5C42B6D0" w14:textId="77777777" w:rsidR="008B3CB4" w:rsidRDefault="00000000">
            <w:r>
              <w:rPr>
                <w:sz w:val="20"/>
                <w:szCs w:val="20"/>
              </w:rPr>
              <w:t>Protected-access validation.</w:t>
            </w:r>
          </w:p>
        </w:tc>
      </w:tr>
      <w:tr w:rsidR="008B3CB4" w14:paraId="18E98DE4" w14:textId="77777777">
        <w:tc>
          <w:tcPr>
            <w:tcW w:w="3000" w:type="dxa"/>
            <w:tcMar>
              <w:top w:w="60" w:type="dxa"/>
              <w:left w:w="100" w:type="dxa"/>
              <w:bottom w:w="60" w:type="dxa"/>
              <w:right w:w="100" w:type="dxa"/>
            </w:tcMar>
            <w:vAlign w:val="center"/>
          </w:tcPr>
          <w:p w14:paraId="0200A545" w14:textId="77777777" w:rsidR="008B3CB4" w:rsidRDefault="00000000">
            <w:r>
              <w:rPr>
                <w:sz w:val="20"/>
                <w:szCs w:val="20"/>
              </w:rPr>
              <w:t>/api/chat</w:t>
            </w:r>
          </w:p>
        </w:tc>
        <w:tc>
          <w:tcPr>
            <w:tcW w:w="1800" w:type="dxa"/>
            <w:tcMar>
              <w:top w:w="60" w:type="dxa"/>
              <w:left w:w="100" w:type="dxa"/>
              <w:bottom w:w="60" w:type="dxa"/>
              <w:right w:w="100" w:type="dxa"/>
            </w:tcMar>
            <w:vAlign w:val="center"/>
          </w:tcPr>
          <w:p w14:paraId="6DD0F2C6" w14:textId="77777777" w:rsidR="008B3CB4" w:rsidRDefault="00000000">
            <w:r>
              <w:rPr>
                <w:sz w:val="20"/>
                <w:szCs w:val="20"/>
              </w:rPr>
              <w:t>POST</w:t>
            </w:r>
          </w:p>
        </w:tc>
        <w:tc>
          <w:tcPr>
            <w:tcW w:w="2400" w:type="dxa"/>
            <w:tcMar>
              <w:top w:w="60" w:type="dxa"/>
              <w:left w:w="100" w:type="dxa"/>
              <w:bottom w:w="60" w:type="dxa"/>
              <w:right w:w="100" w:type="dxa"/>
            </w:tcMar>
            <w:vAlign w:val="center"/>
          </w:tcPr>
          <w:p w14:paraId="03FE844E" w14:textId="77777777" w:rsidR="008B3CB4" w:rsidRDefault="00000000">
            <w:r>
              <w:rPr>
                <w:sz w:val="20"/>
                <w:szCs w:val="20"/>
              </w:rPr>
              <w:t>message, session_id?</w:t>
            </w:r>
          </w:p>
        </w:tc>
        <w:tc>
          <w:tcPr>
            <w:tcW w:w="2500" w:type="dxa"/>
            <w:tcMar>
              <w:top w:w="60" w:type="dxa"/>
              <w:left w:w="100" w:type="dxa"/>
              <w:bottom w:w="60" w:type="dxa"/>
              <w:right w:w="100" w:type="dxa"/>
            </w:tcMar>
            <w:vAlign w:val="center"/>
          </w:tcPr>
          <w:p w14:paraId="56265DCE" w14:textId="77777777" w:rsidR="008B3CB4" w:rsidRDefault="00000000">
            <w:r>
              <w:rPr>
                <w:sz w:val="20"/>
                <w:szCs w:val="20"/>
              </w:rPr>
              <w:t>reply, tools_used, model, session_id.</w:t>
            </w:r>
          </w:p>
        </w:tc>
      </w:tr>
      <w:tr w:rsidR="008B3CB4" w14:paraId="1276A7EB" w14:textId="77777777">
        <w:tc>
          <w:tcPr>
            <w:tcW w:w="3000" w:type="dxa"/>
            <w:tcMar>
              <w:top w:w="60" w:type="dxa"/>
              <w:left w:w="100" w:type="dxa"/>
              <w:bottom w:w="60" w:type="dxa"/>
              <w:right w:w="100" w:type="dxa"/>
            </w:tcMar>
            <w:vAlign w:val="center"/>
          </w:tcPr>
          <w:p w14:paraId="52F52670" w14:textId="77777777" w:rsidR="008B3CB4" w:rsidRDefault="00000000">
            <w:r>
              <w:rPr>
                <w:sz w:val="20"/>
                <w:szCs w:val="20"/>
              </w:rPr>
              <w:t>/api/health</w:t>
            </w:r>
          </w:p>
        </w:tc>
        <w:tc>
          <w:tcPr>
            <w:tcW w:w="1800" w:type="dxa"/>
            <w:tcMar>
              <w:top w:w="60" w:type="dxa"/>
              <w:left w:w="100" w:type="dxa"/>
              <w:bottom w:w="60" w:type="dxa"/>
              <w:right w:w="100" w:type="dxa"/>
            </w:tcMar>
            <w:vAlign w:val="center"/>
          </w:tcPr>
          <w:p w14:paraId="21D082E3" w14:textId="77777777" w:rsidR="008B3CB4" w:rsidRDefault="00000000">
            <w:r>
              <w:rPr>
                <w:sz w:val="20"/>
                <w:szCs w:val="20"/>
              </w:rPr>
              <w:t>GET</w:t>
            </w:r>
          </w:p>
        </w:tc>
        <w:tc>
          <w:tcPr>
            <w:tcW w:w="2400" w:type="dxa"/>
            <w:tcMar>
              <w:top w:w="60" w:type="dxa"/>
              <w:left w:w="100" w:type="dxa"/>
              <w:bottom w:w="60" w:type="dxa"/>
              <w:right w:w="100" w:type="dxa"/>
            </w:tcMar>
            <w:vAlign w:val="center"/>
          </w:tcPr>
          <w:p w14:paraId="5739FD07" w14:textId="77777777" w:rsidR="008B3CB4" w:rsidRDefault="00000000">
            <w:r>
              <w:rPr>
                <w:sz w:val="20"/>
                <w:szCs w:val="20"/>
              </w:rPr>
              <w:t>none</w:t>
            </w:r>
          </w:p>
        </w:tc>
        <w:tc>
          <w:tcPr>
            <w:tcW w:w="2500" w:type="dxa"/>
            <w:tcMar>
              <w:top w:w="60" w:type="dxa"/>
              <w:left w:w="100" w:type="dxa"/>
              <w:bottom w:w="60" w:type="dxa"/>
              <w:right w:w="100" w:type="dxa"/>
            </w:tcMar>
            <w:vAlign w:val="center"/>
          </w:tcPr>
          <w:p w14:paraId="66ACE915" w14:textId="77777777" w:rsidR="008B3CB4" w:rsidRDefault="00000000">
            <w:r>
              <w:rPr>
                <w:sz w:val="20"/>
                <w:szCs w:val="20"/>
              </w:rPr>
              <w:t>Subsystem health + model details.</w:t>
            </w:r>
          </w:p>
        </w:tc>
      </w:tr>
      <w:tr w:rsidR="008B3CB4" w14:paraId="4830C7AF" w14:textId="77777777">
        <w:tc>
          <w:tcPr>
            <w:tcW w:w="3000" w:type="dxa"/>
            <w:tcMar>
              <w:top w:w="60" w:type="dxa"/>
              <w:left w:w="100" w:type="dxa"/>
              <w:bottom w:w="60" w:type="dxa"/>
              <w:right w:w="100" w:type="dxa"/>
            </w:tcMar>
            <w:vAlign w:val="center"/>
          </w:tcPr>
          <w:p w14:paraId="6D149B50" w14:textId="77777777" w:rsidR="008B3CB4" w:rsidRDefault="00000000">
            <w:r>
              <w:rPr>
                <w:sz w:val="20"/>
                <w:szCs w:val="20"/>
              </w:rPr>
              <w:t>/api/upload</w:t>
            </w:r>
          </w:p>
        </w:tc>
        <w:tc>
          <w:tcPr>
            <w:tcW w:w="1800" w:type="dxa"/>
            <w:tcMar>
              <w:top w:w="60" w:type="dxa"/>
              <w:left w:w="100" w:type="dxa"/>
              <w:bottom w:w="60" w:type="dxa"/>
              <w:right w:w="100" w:type="dxa"/>
            </w:tcMar>
            <w:vAlign w:val="center"/>
          </w:tcPr>
          <w:p w14:paraId="4A974E10" w14:textId="77777777" w:rsidR="008B3CB4" w:rsidRDefault="00000000">
            <w:r>
              <w:rPr>
                <w:sz w:val="20"/>
                <w:szCs w:val="20"/>
              </w:rPr>
              <w:t>POST</w:t>
            </w:r>
          </w:p>
        </w:tc>
        <w:tc>
          <w:tcPr>
            <w:tcW w:w="2400" w:type="dxa"/>
            <w:tcMar>
              <w:top w:w="60" w:type="dxa"/>
              <w:left w:w="100" w:type="dxa"/>
              <w:bottom w:w="60" w:type="dxa"/>
              <w:right w:w="100" w:type="dxa"/>
            </w:tcMar>
            <w:vAlign w:val="center"/>
          </w:tcPr>
          <w:p w14:paraId="299A9B59" w14:textId="77777777" w:rsidR="008B3CB4" w:rsidRDefault="00000000">
            <w:r>
              <w:rPr>
                <w:sz w:val="20"/>
                <w:szCs w:val="20"/>
              </w:rPr>
              <w:t>document/file payload</w:t>
            </w:r>
          </w:p>
        </w:tc>
        <w:tc>
          <w:tcPr>
            <w:tcW w:w="2500" w:type="dxa"/>
            <w:tcMar>
              <w:top w:w="60" w:type="dxa"/>
              <w:left w:w="100" w:type="dxa"/>
              <w:bottom w:w="60" w:type="dxa"/>
              <w:right w:w="100" w:type="dxa"/>
            </w:tcMar>
            <w:vAlign w:val="center"/>
          </w:tcPr>
          <w:p w14:paraId="2B466F83" w14:textId="77777777" w:rsidR="008B3CB4" w:rsidRDefault="00000000">
            <w:r>
              <w:rPr>
                <w:sz w:val="20"/>
                <w:szCs w:val="20"/>
              </w:rPr>
              <w:t>Qdrant ingestion result.</w:t>
            </w:r>
          </w:p>
        </w:tc>
      </w:tr>
      <w:tr w:rsidR="008B3CB4" w14:paraId="52FA1300" w14:textId="77777777">
        <w:tc>
          <w:tcPr>
            <w:tcW w:w="3000" w:type="dxa"/>
            <w:tcMar>
              <w:top w:w="60" w:type="dxa"/>
              <w:left w:w="100" w:type="dxa"/>
              <w:bottom w:w="60" w:type="dxa"/>
              <w:right w:w="100" w:type="dxa"/>
            </w:tcMar>
            <w:vAlign w:val="center"/>
          </w:tcPr>
          <w:p w14:paraId="12696F46" w14:textId="77777777" w:rsidR="008B3CB4" w:rsidRDefault="00000000">
            <w:r>
              <w:rPr>
                <w:sz w:val="20"/>
                <w:szCs w:val="20"/>
              </w:rPr>
              <w:t>/api/clear</w:t>
            </w:r>
          </w:p>
        </w:tc>
        <w:tc>
          <w:tcPr>
            <w:tcW w:w="1800" w:type="dxa"/>
            <w:tcMar>
              <w:top w:w="60" w:type="dxa"/>
              <w:left w:w="100" w:type="dxa"/>
              <w:bottom w:w="60" w:type="dxa"/>
              <w:right w:w="100" w:type="dxa"/>
            </w:tcMar>
            <w:vAlign w:val="center"/>
          </w:tcPr>
          <w:p w14:paraId="71DE9D14" w14:textId="77777777" w:rsidR="008B3CB4" w:rsidRDefault="00000000">
            <w:r>
              <w:rPr>
                <w:sz w:val="20"/>
                <w:szCs w:val="20"/>
              </w:rPr>
              <w:t>POST</w:t>
            </w:r>
          </w:p>
        </w:tc>
        <w:tc>
          <w:tcPr>
            <w:tcW w:w="2400" w:type="dxa"/>
            <w:tcMar>
              <w:top w:w="60" w:type="dxa"/>
              <w:left w:w="100" w:type="dxa"/>
              <w:bottom w:w="60" w:type="dxa"/>
              <w:right w:w="100" w:type="dxa"/>
            </w:tcMar>
            <w:vAlign w:val="center"/>
          </w:tcPr>
          <w:p w14:paraId="043D0181" w14:textId="77777777" w:rsidR="008B3CB4" w:rsidRDefault="00000000">
            <w:r>
              <w:rPr>
                <w:sz w:val="20"/>
                <w:szCs w:val="20"/>
              </w:rPr>
              <w:t>none</w:t>
            </w:r>
          </w:p>
        </w:tc>
        <w:tc>
          <w:tcPr>
            <w:tcW w:w="2500" w:type="dxa"/>
            <w:tcMar>
              <w:top w:w="60" w:type="dxa"/>
              <w:left w:w="100" w:type="dxa"/>
              <w:bottom w:w="60" w:type="dxa"/>
              <w:right w:w="100" w:type="dxa"/>
            </w:tcMar>
            <w:vAlign w:val="center"/>
          </w:tcPr>
          <w:p w14:paraId="336F6172" w14:textId="77777777" w:rsidR="008B3CB4" w:rsidRDefault="00000000">
            <w:r>
              <w:rPr>
                <w:sz w:val="20"/>
                <w:szCs w:val="20"/>
              </w:rPr>
              <w:t>Vector purge result.</w:t>
            </w:r>
          </w:p>
        </w:tc>
      </w:tr>
      <w:tr w:rsidR="008B3CB4" w14:paraId="2E0695B6" w14:textId="77777777">
        <w:tc>
          <w:tcPr>
            <w:tcW w:w="3000" w:type="dxa"/>
            <w:tcMar>
              <w:top w:w="60" w:type="dxa"/>
              <w:left w:w="100" w:type="dxa"/>
              <w:bottom w:w="60" w:type="dxa"/>
              <w:right w:w="100" w:type="dxa"/>
            </w:tcMar>
            <w:vAlign w:val="center"/>
          </w:tcPr>
          <w:p w14:paraId="5EB7D6DE" w14:textId="77777777" w:rsidR="008B3CB4" w:rsidRDefault="00000000">
            <w:r>
              <w:rPr>
                <w:sz w:val="20"/>
                <w:szCs w:val="20"/>
              </w:rPr>
              <w:t>/api/config</w:t>
            </w:r>
          </w:p>
        </w:tc>
        <w:tc>
          <w:tcPr>
            <w:tcW w:w="1800" w:type="dxa"/>
            <w:tcMar>
              <w:top w:w="60" w:type="dxa"/>
              <w:left w:w="100" w:type="dxa"/>
              <w:bottom w:w="60" w:type="dxa"/>
              <w:right w:w="100" w:type="dxa"/>
            </w:tcMar>
            <w:vAlign w:val="center"/>
          </w:tcPr>
          <w:p w14:paraId="4DBAE3C1" w14:textId="77777777" w:rsidR="008B3CB4" w:rsidRDefault="00000000">
            <w:r>
              <w:rPr>
                <w:sz w:val="20"/>
                <w:szCs w:val="20"/>
              </w:rPr>
              <w:t>GET / POST / DELETE</w:t>
            </w:r>
          </w:p>
        </w:tc>
        <w:tc>
          <w:tcPr>
            <w:tcW w:w="2400" w:type="dxa"/>
            <w:tcMar>
              <w:top w:w="60" w:type="dxa"/>
              <w:left w:w="100" w:type="dxa"/>
              <w:bottom w:w="60" w:type="dxa"/>
              <w:right w:w="100" w:type="dxa"/>
            </w:tcMar>
            <w:vAlign w:val="center"/>
          </w:tcPr>
          <w:p w14:paraId="15C04C8A" w14:textId="77777777" w:rsidR="008B3CB4" w:rsidRDefault="00000000">
            <w:r>
              <w:rPr>
                <w:sz w:val="20"/>
                <w:szCs w:val="20"/>
              </w:rPr>
              <w:t>configuration fields</w:t>
            </w:r>
          </w:p>
        </w:tc>
        <w:tc>
          <w:tcPr>
            <w:tcW w:w="2500" w:type="dxa"/>
            <w:tcMar>
              <w:top w:w="60" w:type="dxa"/>
              <w:left w:w="100" w:type="dxa"/>
              <w:bottom w:w="60" w:type="dxa"/>
              <w:right w:w="100" w:type="dxa"/>
            </w:tcMar>
            <w:vAlign w:val="center"/>
          </w:tcPr>
          <w:p w14:paraId="0D45136B" w14:textId="77777777" w:rsidR="008B3CB4" w:rsidRDefault="00000000">
            <w:r>
              <w:rPr>
                <w:sz w:val="20"/>
                <w:szCs w:val="20"/>
              </w:rPr>
              <w:t>Config result / save / remove status.</w:t>
            </w:r>
          </w:p>
        </w:tc>
      </w:tr>
      <w:tr w:rsidR="008B3CB4" w14:paraId="0040F96E" w14:textId="77777777">
        <w:tc>
          <w:tcPr>
            <w:tcW w:w="3000" w:type="dxa"/>
            <w:tcMar>
              <w:top w:w="60" w:type="dxa"/>
              <w:left w:w="100" w:type="dxa"/>
              <w:bottom w:w="60" w:type="dxa"/>
              <w:right w:w="100" w:type="dxa"/>
            </w:tcMar>
            <w:vAlign w:val="center"/>
          </w:tcPr>
          <w:p w14:paraId="4DAA368A" w14:textId="77777777" w:rsidR="008B3CB4" w:rsidRDefault="00000000">
            <w:r>
              <w:rPr>
                <w:sz w:val="20"/>
                <w:szCs w:val="20"/>
              </w:rPr>
              <w:t>/api/model</w:t>
            </w:r>
          </w:p>
        </w:tc>
        <w:tc>
          <w:tcPr>
            <w:tcW w:w="1800" w:type="dxa"/>
            <w:tcMar>
              <w:top w:w="60" w:type="dxa"/>
              <w:left w:w="100" w:type="dxa"/>
              <w:bottom w:w="60" w:type="dxa"/>
              <w:right w:w="100" w:type="dxa"/>
            </w:tcMar>
            <w:vAlign w:val="center"/>
          </w:tcPr>
          <w:p w14:paraId="15FB3AA8" w14:textId="77777777" w:rsidR="008B3CB4" w:rsidRDefault="00000000">
            <w:r>
              <w:rPr>
                <w:sz w:val="20"/>
                <w:szCs w:val="20"/>
              </w:rPr>
              <w:t>POST</w:t>
            </w:r>
          </w:p>
        </w:tc>
        <w:tc>
          <w:tcPr>
            <w:tcW w:w="2400" w:type="dxa"/>
            <w:tcMar>
              <w:top w:w="60" w:type="dxa"/>
              <w:left w:w="100" w:type="dxa"/>
              <w:bottom w:w="60" w:type="dxa"/>
              <w:right w:w="100" w:type="dxa"/>
            </w:tcMar>
            <w:vAlign w:val="center"/>
          </w:tcPr>
          <w:p w14:paraId="6205EF6F" w14:textId="77777777" w:rsidR="008B3CB4" w:rsidRDefault="00000000">
            <w:r>
              <w:rPr>
                <w:sz w:val="20"/>
                <w:szCs w:val="20"/>
              </w:rPr>
              <w:t>model</w:t>
            </w:r>
          </w:p>
        </w:tc>
        <w:tc>
          <w:tcPr>
            <w:tcW w:w="2500" w:type="dxa"/>
            <w:tcMar>
              <w:top w:w="60" w:type="dxa"/>
              <w:left w:w="100" w:type="dxa"/>
              <w:bottom w:w="60" w:type="dxa"/>
              <w:right w:w="100" w:type="dxa"/>
            </w:tcMar>
            <w:vAlign w:val="center"/>
          </w:tcPr>
          <w:p w14:paraId="18BF5C34" w14:textId="77777777" w:rsidR="008B3CB4" w:rsidRDefault="00000000">
            <w:r>
              <w:rPr>
                <w:sz w:val="20"/>
                <w:szCs w:val="20"/>
              </w:rPr>
              <w:t>Model selection result.</w:t>
            </w:r>
          </w:p>
        </w:tc>
      </w:tr>
      <w:tr w:rsidR="008B3CB4" w14:paraId="7C8FE93A" w14:textId="77777777">
        <w:tc>
          <w:tcPr>
            <w:tcW w:w="3000" w:type="dxa"/>
            <w:tcMar>
              <w:top w:w="60" w:type="dxa"/>
              <w:left w:w="100" w:type="dxa"/>
              <w:bottom w:w="60" w:type="dxa"/>
              <w:right w:w="100" w:type="dxa"/>
            </w:tcMar>
            <w:vAlign w:val="center"/>
          </w:tcPr>
          <w:p w14:paraId="57ADAFD3" w14:textId="77777777" w:rsidR="008B3CB4" w:rsidRDefault="00000000">
            <w:r>
              <w:rPr>
                <w:sz w:val="20"/>
                <w:szCs w:val="20"/>
              </w:rPr>
              <w:t>/api/connections</w:t>
            </w:r>
          </w:p>
        </w:tc>
        <w:tc>
          <w:tcPr>
            <w:tcW w:w="1800" w:type="dxa"/>
            <w:tcMar>
              <w:top w:w="60" w:type="dxa"/>
              <w:left w:w="100" w:type="dxa"/>
              <w:bottom w:w="60" w:type="dxa"/>
              <w:right w:w="100" w:type="dxa"/>
            </w:tcMar>
            <w:vAlign w:val="center"/>
          </w:tcPr>
          <w:p w14:paraId="3D3F1AB4" w14:textId="77777777" w:rsidR="008B3CB4" w:rsidRDefault="00000000">
            <w:r>
              <w:rPr>
                <w:sz w:val="20"/>
                <w:szCs w:val="20"/>
              </w:rPr>
              <w:t>GET / POST</w:t>
            </w:r>
          </w:p>
        </w:tc>
        <w:tc>
          <w:tcPr>
            <w:tcW w:w="2400" w:type="dxa"/>
            <w:tcMar>
              <w:top w:w="60" w:type="dxa"/>
              <w:left w:w="100" w:type="dxa"/>
              <w:bottom w:w="60" w:type="dxa"/>
              <w:right w:w="100" w:type="dxa"/>
            </w:tcMar>
            <w:vAlign w:val="center"/>
          </w:tcPr>
          <w:p w14:paraId="38F04694" w14:textId="77777777" w:rsidR="008B3CB4" w:rsidRDefault="00000000">
            <w:r>
              <w:rPr>
                <w:sz w:val="20"/>
                <w:szCs w:val="20"/>
              </w:rPr>
              <w:t>connection data</w:t>
            </w:r>
          </w:p>
        </w:tc>
        <w:tc>
          <w:tcPr>
            <w:tcW w:w="2500" w:type="dxa"/>
            <w:tcMar>
              <w:top w:w="60" w:type="dxa"/>
              <w:left w:w="100" w:type="dxa"/>
              <w:bottom w:w="60" w:type="dxa"/>
              <w:right w:w="100" w:type="dxa"/>
            </w:tcMar>
            <w:vAlign w:val="center"/>
          </w:tcPr>
          <w:p w14:paraId="74D077C6" w14:textId="77777777" w:rsidR="008B3CB4" w:rsidRDefault="00000000">
            <w:r>
              <w:rPr>
                <w:sz w:val="20"/>
                <w:szCs w:val="20"/>
              </w:rPr>
              <w:t>Connection list / new connection.</w:t>
            </w:r>
          </w:p>
        </w:tc>
      </w:tr>
      <w:tr w:rsidR="008B3CB4" w14:paraId="0C8A6070" w14:textId="77777777">
        <w:tc>
          <w:tcPr>
            <w:tcW w:w="3000" w:type="dxa"/>
            <w:tcMar>
              <w:top w:w="60" w:type="dxa"/>
              <w:left w:w="100" w:type="dxa"/>
              <w:bottom w:w="60" w:type="dxa"/>
              <w:right w:w="100" w:type="dxa"/>
            </w:tcMar>
            <w:vAlign w:val="center"/>
          </w:tcPr>
          <w:p w14:paraId="37F3517A" w14:textId="77777777" w:rsidR="008B3CB4" w:rsidRDefault="00000000">
            <w:r>
              <w:rPr>
                <w:sz w:val="20"/>
                <w:szCs w:val="20"/>
              </w:rPr>
              <w:t>/api/conversations</w:t>
            </w:r>
          </w:p>
        </w:tc>
        <w:tc>
          <w:tcPr>
            <w:tcW w:w="1800" w:type="dxa"/>
            <w:tcMar>
              <w:top w:w="60" w:type="dxa"/>
              <w:left w:w="100" w:type="dxa"/>
              <w:bottom w:w="60" w:type="dxa"/>
              <w:right w:w="100" w:type="dxa"/>
            </w:tcMar>
            <w:vAlign w:val="center"/>
          </w:tcPr>
          <w:p w14:paraId="0C899575" w14:textId="77777777" w:rsidR="008B3CB4" w:rsidRDefault="00000000">
            <w:r>
              <w:rPr>
                <w:sz w:val="20"/>
                <w:szCs w:val="20"/>
              </w:rPr>
              <w:t>GET</w:t>
            </w:r>
          </w:p>
        </w:tc>
        <w:tc>
          <w:tcPr>
            <w:tcW w:w="2400" w:type="dxa"/>
            <w:tcMar>
              <w:top w:w="60" w:type="dxa"/>
              <w:left w:w="100" w:type="dxa"/>
              <w:bottom w:w="60" w:type="dxa"/>
              <w:right w:w="100" w:type="dxa"/>
            </w:tcMar>
            <w:vAlign w:val="center"/>
          </w:tcPr>
          <w:p w14:paraId="15375EB5" w14:textId="77777777" w:rsidR="008B3CB4" w:rsidRDefault="00000000">
            <w:r>
              <w:rPr>
                <w:sz w:val="20"/>
                <w:szCs w:val="20"/>
              </w:rPr>
              <w:t>none</w:t>
            </w:r>
          </w:p>
        </w:tc>
        <w:tc>
          <w:tcPr>
            <w:tcW w:w="2500" w:type="dxa"/>
            <w:tcMar>
              <w:top w:w="60" w:type="dxa"/>
              <w:left w:w="100" w:type="dxa"/>
              <w:bottom w:w="60" w:type="dxa"/>
              <w:right w:w="100" w:type="dxa"/>
            </w:tcMar>
            <w:vAlign w:val="center"/>
          </w:tcPr>
          <w:p w14:paraId="0838F7E2" w14:textId="77777777" w:rsidR="008B3CB4" w:rsidRDefault="00000000">
            <w:r>
              <w:rPr>
                <w:sz w:val="20"/>
                <w:szCs w:val="20"/>
              </w:rPr>
              <w:t>User conversation list.</w:t>
            </w:r>
          </w:p>
        </w:tc>
      </w:tr>
      <w:tr w:rsidR="008B3CB4" w14:paraId="1C17AC1A" w14:textId="77777777">
        <w:tc>
          <w:tcPr>
            <w:tcW w:w="3000" w:type="dxa"/>
            <w:tcMar>
              <w:top w:w="60" w:type="dxa"/>
              <w:left w:w="100" w:type="dxa"/>
              <w:bottom w:w="60" w:type="dxa"/>
              <w:right w:w="100" w:type="dxa"/>
            </w:tcMar>
            <w:vAlign w:val="center"/>
          </w:tcPr>
          <w:p w14:paraId="33A2592B" w14:textId="77777777" w:rsidR="008B3CB4" w:rsidRDefault="00000000">
            <w:r>
              <w:rPr>
                <w:sz w:val="20"/>
                <w:szCs w:val="20"/>
              </w:rPr>
              <w:t>/api/conversations/{session_id}</w:t>
            </w:r>
          </w:p>
        </w:tc>
        <w:tc>
          <w:tcPr>
            <w:tcW w:w="1800" w:type="dxa"/>
            <w:tcMar>
              <w:top w:w="60" w:type="dxa"/>
              <w:left w:w="100" w:type="dxa"/>
              <w:bottom w:w="60" w:type="dxa"/>
              <w:right w:w="100" w:type="dxa"/>
            </w:tcMar>
            <w:vAlign w:val="center"/>
          </w:tcPr>
          <w:p w14:paraId="76438E1A" w14:textId="77777777" w:rsidR="008B3CB4" w:rsidRDefault="00000000">
            <w:r>
              <w:rPr>
                <w:sz w:val="20"/>
                <w:szCs w:val="20"/>
              </w:rPr>
              <w:t>GET / DELETE</w:t>
            </w:r>
          </w:p>
        </w:tc>
        <w:tc>
          <w:tcPr>
            <w:tcW w:w="2400" w:type="dxa"/>
            <w:tcMar>
              <w:top w:w="60" w:type="dxa"/>
              <w:left w:w="100" w:type="dxa"/>
              <w:bottom w:w="60" w:type="dxa"/>
              <w:right w:w="100" w:type="dxa"/>
            </w:tcMar>
            <w:vAlign w:val="center"/>
          </w:tcPr>
          <w:p w14:paraId="18AF603A" w14:textId="77777777" w:rsidR="008B3CB4" w:rsidRDefault="00000000">
            <w:r>
              <w:rPr>
                <w:sz w:val="20"/>
                <w:szCs w:val="20"/>
              </w:rPr>
              <w:t>session_id</w:t>
            </w:r>
          </w:p>
        </w:tc>
        <w:tc>
          <w:tcPr>
            <w:tcW w:w="2500" w:type="dxa"/>
            <w:tcMar>
              <w:top w:w="60" w:type="dxa"/>
              <w:left w:w="100" w:type="dxa"/>
              <w:bottom w:w="60" w:type="dxa"/>
              <w:right w:w="100" w:type="dxa"/>
            </w:tcMar>
            <w:vAlign w:val="center"/>
          </w:tcPr>
          <w:p w14:paraId="1B0B5063" w14:textId="77777777" w:rsidR="008B3CB4" w:rsidRDefault="00000000">
            <w:r>
              <w:rPr>
                <w:sz w:val="20"/>
                <w:szCs w:val="20"/>
              </w:rPr>
              <w:t>Conversation / delete result.</w:t>
            </w:r>
          </w:p>
        </w:tc>
      </w:tr>
    </w:tbl>
    <w:p w14:paraId="53321585" w14:textId="77777777" w:rsidR="008B3CB4" w:rsidRDefault="00000000">
      <w:pPr>
        <w:pStyle w:val="Heading1"/>
        <w:spacing w:before="240" w:after="120"/>
      </w:pPr>
      <w:bookmarkStart w:id="20" w:name="_Toc240539233"/>
      <w:r>
        <w:t>4. System Features</w:t>
      </w:r>
      <w:bookmarkEnd w:id="20"/>
    </w:p>
    <w:p w14:paraId="4370725F" w14:textId="77777777" w:rsidR="008B3CB4" w:rsidRDefault="00000000">
      <w:pPr>
        <w:spacing w:after="160"/>
      </w:pPr>
      <w:r>
        <w:t>Functional requirements are organized by system feature (the major services the product provides). Each functional requirement below carries the FR-nn identifier used in the repository's Requirements Report, so implementation evidence can be traced via Section 6.3 (Requirements Traceability).</w:t>
      </w:r>
    </w:p>
    <w:p w14:paraId="4BE0854C" w14:textId="77777777" w:rsidR="008B3CB4" w:rsidRDefault="00000000">
      <w:pPr>
        <w:pStyle w:val="Heading2"/>
        <w:spacing w:before="240" w:after="120"/>
      </w:pPr>
      <w:bookmarkStart w:id="21" w:name="_Toc240539234"/>
      <w:r>
        <w:t>4.1 Authentication and Authorization</w:t>
      </w:r>
      <w:bookmarkEnd w:id="21"/>
    </w:p>
    <w:p w14:paraId="7F6685D4" w14:textId="77777777" w:rsidR="008B3CB4" w:rsidRDefault="00000000">
      <w:pPr>
        <w:spacing w:after="120"/>
      </w:pPr>
      <w:r>
        <w:rPr>
          <w:b/>
          <w:bCs/>
        </w:rPr>
        <w:t xml:space="preserve">Description and Priority: </w:t>
      </w:r>
      <w:r>
        <w:t>Maps a Clerk-authenticated identity to a local user record and protects user-scoped operations. This is a foundational, cross-cutting feature required by every other feature in this section. Priority: High.</w:t>
      </w:r>
    </w:p>
    <w:p w14:paraId="1B291253" w14:textId="77777777" w:rsidR="008B3CB4" w:rsidRDefault="00000000">
      <w:pPr>
        <w:spacing w:after="120"/>
      </w:pPr>
      <w:r>
        <w:rPr>
          <w:b/>
          <w:bCs/>
        </w:rPr>
        <w:lastRenderedPageBreak/>
        <w:t xml:space="preserve">Stimulus/Response Sequences: </w:t>
      </w:r>
      <w:r>
        <w:t>User signs in via Clerk in the browser → frontend attaches the resulting bearer token to API calls → protected endpoints validate the token and resolve a local user record before executing the request.</w:t>
      </w:r>
    </w:p>
    <w:p w14:paraId="11B0BAD2" w14:textId="77777777" w:rsidR="008B3CB4" w:rsidRDefault="00000000">
      <w:pPr>
        <w:spacing w:after="80"/>
      </w:pPr>
      <w:r>
        <w:rPr>
          <w:b/>
          <w:bCs/>
        </w:rPr>
        <w:t>Functional Requirements:</w:t>
      </w:r>
    </w:p>
    <w:p w14:paraId="43FBB466" w14:textId="77777777" w:rsidR="008B3CB4" w:rsidRDefault="00000000">
      <w:pPr>
        <w:spacing w:after="80"/>
        <w:ind w:left="360"/>
      </w:pPr>
      <w:r>
        <w:rPr>
          <w:b/>
          <w:bCs/>
        </w:rPr>
        <w:t xml:space="preserve">FR-01:  </w:t>
      </w:r>
      <w:r>
        <w:t>The system shall identify the signed-in user before protected user operations are executed.</w:t>
      </w:r>
    </w:p>
    <w:p w14:paraId="2A448A0B" w14:textId="77777777" w:rsidR="008B3CB4" w:rsidRDefault="00000000">
      <w:pPr>
        <w:spacing w:after="80"/>
        <w:ind w:left="360"/>
      </w:pPr>
      <w:r>
        <w:rPr>
          <w:b/>
          <w:bCs/>
        </w:rPr>
        <w:t xml:space="preserve">FR-02:  </w:t>
      </w:r>
      <w:r>
        <w:t>The system shall expose the authenticated user's local profile through a protected endpoint.</w:t>
      </w:r>
    </w:p>
    <w:p w14:paraId="22708B6F" w14:textId="77777777" w:rsidR="008B3CB4" w:rsidRDefault="00000000">
      <w:pPr>
        <w:spacing w:after="80"/>
        <w:ind w:left="360"/>
      </w:pPr>
      <w:r>
        <w:rPr>
          <w:b/>
          <w:bCs/>
        </w:rPr>
        <w:t xml:space="preserve">REQ-A1:  </w:t>
      </w:r>
      <w:r>
        <w:t>Protected endpoints shall require a valid current-user dependency.</w:t>
      </w:r>
    </w:p>
    <w:p w14:paraId="52A1E715" w14:textId="77777777" w:rsidR="008B3CB4" w:rsidRDefault="00000000">
      <w:pPr>
        <w:spacing w:after="80"/>
        <w:ind w:left="360"/>
      </w:pPr>
      <w:r>
        <w:rPr>
          <w:b/>
          <w:bCs/>
        </w:rPr>
        <w:t xml:space="preserve">REQ-A2:  </w:t>
      </w:r>
      <w:r>
        <w:t>User-scoped resources shall be queried using the authenticated user's identifier.</w:t>
      </w:r>
    </w:p>
    <w:p w14:paraId="282AEE97" w14:textId="77777777" w:rsidR="008B3CB4" w:rsidRDefault="00000000">
      <w:pPr>
        <w:pStyle w:val="Heading2"/>
        <w:spacing w:before="240" w:after="120"/>
      </w:pPr>
      <w:bookmarkStart w:id="22" w:name="_Toc240539235"/>
      <w:r>
        <w:t>4.2 Conversational Query Processing</w:t>
      </w:r>
      <w:bookmarkEnd w:id="22"/>
    </w:p>
    <w:p w14:paraId="120FE828" w14:textId="77777777" w:rsidR="008B3CB4" w:rsidRDefault="00000000">
      <w:pPr>
        <w:spacing w:after="120"/>
      </w:pPr>
      <w:r>
        <w:rPr>
          <w:b/>
          <w:bCs/>
        </w:rPr>
        <w:t xml:space="preserve">Description and Priority: </w:t>
      </w:r>
      <w:r>
        <w:t>Accepts a natural-language chat message, routes it through the LangGraph ReAct agent, and returns a grounded response with tool-use metadata. Priority: High.</w:t>
      </w:r>
    </w:p>
    <w:p w14:paraId="0749FD15" w14:textId="77777777" w:rsidR="008B3CB4" w:rsidRDefault="00000000">
      <w:pPr>
        <w:spacing w:after="120"/>
      </w:pPr>
      <w:r>
        <w:rPr>
          <w:b/>
          <w:bCs/>
        </w:rPr>
        <w:t xml:space="preserve">Stimulus/Response Sequences: </w:t>
      </w:r>
      <w:r>
        <w:t>User submits a message (and optional session_id) to /api/chat → agent initializes with the configured Groq model → agent executes the routing policy and any selected tool → API persists both the user input and assistant output and returns the reply.</w:t>
      </w:r>
    </w:p>
    <w:p w14:paraId="3C7ECB19" w14:textId="77777777" w:rsidR="008B3CB4" w:rsidRDefault="00000000">
      <w:pPr>
        <w:spacing w:after="80"/>
      </w:pPr>
      <w:r>
        <w:rPr>
          <w:b/>
          <w:bCs/>
        </w:rPr>
        <w:t>Functional Requirements:</w:t>
      </w:r>
    </w:p>
    <w:p w14:paraId="674247F6" w14:textId="77777777" w:rsidR="008B3CB4" w:rsidRDefault="00000000">
      <w:pPr>
        <w:spacing w:after="80"/>
        <w:ind w:left="360"/>
      </w:pPr>
      <w:r>
        <w:rPr>
          <w:b/>
          <w:bCs/>
        </w:rPr>
        <w:t xml:space="preserve">FR-03:  </w:t>
      </w:r>
      <w:r>
        <w:t>The system shall accept a non-empty message and optional session identifier.</w:t>
      </w:r>
    </w:p>
    <w:p w14:paraId="74CF85F3" w14:textId="77777777" w:rsidR="008B3CB4" w:rsidRDefault="00000000">
      <w:pPr>
        <w:spacing w:after="80"/>
        <w:ind w:left="360"/>
      </w:pPr>
      <w:r>
        <w:rPr>
          <w:b/>
          <w:bCs/>
        </w:rPr>
        <w:t xml:space="preserve">FR-05:  </w:t>
      </w:r>
      <w:r>
        <w:t>The system shall return an assistant response with tool-use, model, and session metadata.</w:t>
      </w:r>
    </w:p>
    <w:p w14:paraId="5852B675" w14:textId="77777777" w:rsidR="008B3CB4" w:rsidRDefault="00000000">
      <w:pPr>
        <w:spacing w:after="80"/>
        <w:ind w:left="360"/>
      </w:pPr>
      <w:r>
        <w:rPr>
          <w:b/>
          <w:bCs/>
        </w:rPr>
        <w:t xml:space="preserve">REQ-B1:  </w:t>
      </w:r>
      <w:r>
        <w:t>The API shall reject empty chat messages.</w:t>
      </w:r>
    </w:p>
    <w:p w14:paraId="782E9804" w14:textId="77777777" w:rsidR="008B3CB4" w:rsidRDefault="00000000">
      <w:pPr>
        <w:spacing w:after="80"/>
        <w:ind w:left="360"/>
      </w:pPr>
      <w:r>
        <w:rPr>
          <w:b/>
          <w:bCs/>
        </w:rPr>
        <w:t xml:space="preserve">REQ-B2:  </w:t>
      </w:r>
      <w:r>
        <w:t>The agent shall initialize with the configured Groq model when credentials are available.</w:t>
      </w:r>
    </w:p>
    <w:p w14:paraId="2E8AD8C6" w14:textId="77777777" w:rsidR="008B3CB4" w:rsidRDefault="00000000">
      <w:pPr>
        <w:spacing w:after="80"/>
        <w:ind w:left="360"/>
      </w:pPr>
      <w:r>
        <w:rPr>
          <w:b/>
          <w:bCs/>
        </w:rPr>
        <w:t xml:space="preserve">REQ-B3:  </w:t>
      </w:r>
      <w:r>
        <w:t>The agent shall execute specialized tools according to the routing policy.</w:t>
      </w:r>
    </w:p>
    <w:p w14:paraId="1FAAFF92" w14:textId="77777777" w:rsidR="008B3CB4" w:rsidRDefault="00000000">
      <w:pPr>
        <w:spacing w:after="80"/>
        <w:ind w:left="360"/>
      </w:pPr>
      <w:r>
        <w:rPr>
          <w:b/>
          <w:bCs/>
        </w:rPr>
        <w:t xml:space="preserve">REQ-B4:  </w:t>
      </w:r>
      <w:r>
        <w:t>The API shall save both user input and assistant output.</w:t>
      </w:r>
    </w:p>
    <w:p w14:paraId="7E1B3D22" w14:textId="77777777" w:rsidR="008B3CB4" w:rsidRDefault="00000000">
      <w:pPr>
        <w:pStyle w:val="Heading2"/>
        <w:spacing w:before="240" w:after="120"/>
      </w:pPr>
      <w:bookmarkStart w:id="23" w:name="_Toc240539236"/>
      <w:r>
        <w:t>4.3 Query Routing</w:t>
      </w:r>
      <w:bookmarkEnd w:id="23"/>
    </w:p>
    <w:p w14:paraId="76052AEC" w14:textId="77777777" w:rsidR="008B3CB4" w:rsidRDefault="00000000">
      <w:pPr>
        <w:spacing w:after="120"/>
      </w:pPr>
      <w:r>
        <w:rPr>
          <w:b/>
          <w:bCs/>
        </w:rPr>
        <w:t xml:space="preserve">Description and Priority: </w:t>
      </w:r>
      <w:r>
        <w:t>Determines, per request, whether a documentation/context, quantitative-metric, or graph-relationship tool should be invoked. Priority: High.</w:t>
      </w:r>
    </w:p>
    <w:p w14:paraId="3F4C9D64" w14:textId="77777777" w:rsidR="008B3CB4" w:rsidRDefault="00000000">
      <w:pPr>
        <w:spacing w:after="120"/>
      </w:pPr>
      <w:r>
        <w:rPr>
          <w:b/>
          <w:bCs/>
        </w:rPr>
        <w:t xml:space="preserve">Stimulus/Response Sequences: </w:t>
      </w:r>
      <w:r>
        <w:t>Agent classifies intent from the incoming message → dispatches to search_qdrant_docs, query_postgres_metrics, or query_neptune_graph accordingly → on an unavailable source, returns DATABASE_NOT_CONNECTED and stops further tool roaming.</w:t>
      </w:r>
    </w:p>
    <w:p w14:paraId="793ED054" w14:textId="77777777" w:rsidR="008B3CB4" w:rsidRDefault="00000000">
      <w:pPr>
        <w:spacing w:after="80"/>
      </w:pPr>
      <w:r>
        <w:rPr>
          <w:b/>
          <w:bCs/>
        </w:rPr>
        <w:t>Functional Requirements:</w:t>
      </w:r>
    </w:p>
    <w:p w14:paraId="79CB1FE5" w14:textId="77777777" w:rsidR="008B3CB4" w:rsidRDefault="00000000">
      <w:pPr>
        <w:spacing w:after="80"/>
        <w:ind w:left="360"/>
      </w:pPr>
      <w:r>
        <w:rPr>
          <w:b/>
          <w:bCs/>
        </w:rPr>
        <w:t xml:space="preserve">FR-04:  </w:t>
      </w:r>
      <w:r>
        <w:t>The system shall route documentation/context requests to Qdrant, metric requests to PostgreSQL, and relationship requests to Neptune.</w:t>
      </w:r>
    </w:p>
    <w:p w14:paraId="00939E4A" w14:textId="77777777" w:rsidR="008B3CB4" w:rsidRDefault="00000000">
      <w:pPr>
        <w:spacing w:after="80"/>
        <w:ind w:left="360"/>
      </w:pPr>
      <w:r>
        <w:rPr>
          <w:b/>
          <w:bCs/>
        </w:rPr>
        <w:t xml:space="preserve">FR-16:  </w:t>
      </w:r>
      <w:r>
        <w:t>The system shall stop additional tool roaming when a required database/model credential is unavailable.</w:t>
      </w:r>
    </w:p>
    <w:p w14:paraId="3A2C275E" w14:textId="77777777" w:rsidR="008B3CB4" w:rsidRDefault="00000000">
      <w:pPr>
        <w:pStyle w:val="Heading2"/>
        <w:spacing w:before="240" w:after="120"/>
      </w:pPr>
      <w:bookmarkStart w:id="24" w:name="_Toc240539237"/>
      <w:r>
        <w:t>4.4 PostgreSQL Querying</w:t>
      </w:r>
      <w:bookmarkEnd w:id="24"/>
    </w:p>
    <w:p w14:paraId="4AEF1A9D" w14:textId="77777777" w:rsidR="008B3CB4" w:rsidRDefault="00000000">
      <w:pPr>
        <w:spacing w:after="120"/>
      </w:pPr>
      <w:r>
        <w:rPr>
          <w:b/>
          <w:bCs/>
        </w:rPr>
        <w:t xml:space="preserve">Description and Priority: </w:t>
      </w:r>
      <w:r>
        <w:t>Provides read-only quantitative metric retrieval against default or named PostgreSQL connections. Priority: Medium.</w:t>
      </w:r>
    </w:p>
    <w:p w14:paraId="51DCD9B1" w14:textId="77777777" w:rsidR="008B3CB4" w:rsidRDefault="00000000">
      <w:pPr>
        <w:spacing w:after="120"/>
      </w:pPr>
      <w:r>
        <w:rPr>
          <w:b/>
          <w:bCs/>
        </w:rPr>
        <w:lastRenderedPageBreak/>
        <w:t xml:space="preserve">Stimulus/Response Sequences: </w:t>
      </w:r>
      <w:r>
        <w:t>Agent selects query_postgres_metrics → tool resolves the default or a named connection → executes a read-only query → returns results or a deterministic configuration error if the connection is unavailable.</w:t>
      </w:r>
    </w:p>
    <w:p w14:paraId="20984148" w14:textId="77777777" w:rsidR="008B3CB4" w:rsidRDefault="00000000">
      <w:pPr>
        <w:spacing w:after="80"/>
      </w:pPr>
      <w:r>
        <w:rPr>
          <w:b/>
          <w:bCs/>
        </w:rPr>
        <w:t>Functional Requirements:</w:t>
      </w:r>
    </w:p>
    <w:p w14:paraId="0C0D22CD" w14:textId="77777777" w:rsidR="008B3CB4" w:rsidRDefault="00000000">
      <w:pPr>
        <w:spacing w:after="80"/>
        <w:ind w:left="360"/>
      </w:pPr>
      <w:r>
        <w:rPr>
          <w:b/>
          <w:bCs/>
        </w:rPr>
        <w:t xml:space="preserve">REQ-C1:  </w:t>
      </w:r>
      <w:r>
        <w:t>The PostgreSQL tool shall support default and named connections.</w:t>
      </w:r>
    </w:p>
    <w:p w14:paraId="6EFCDC6D" w14:textId="77777777" w:rsidR="008B3CB4" w:rsidRDefault="00000000">
      <w:pPr>
        <w:spacing w:after="80"/>
        <w:ind w:left="360"/>
      </w:pPr>
      <w:r>
        <w:rPr>
          <w:b/>
          <w:bCs/>
        </w:rPr>
        <w:t xml:space="preserve">REQ-C2:  </w:t>
      </w:r>
      <w:r>
        <w:t>Metric retrieval shall be implemented using read-only query semantics.</w:t>
      </w:r>
    </w:p>
    <w:p w14:paraId="75A12626" w14:textId="77777777" w:rsidR="008B3CB4" w:rsidRDefault="00000000">
      <w:pPr>
        <w:spacing w:after="80"/>
        <w:ind w:left="360"/>
      </w:pPr>
      <w:r>
        <w:rPr>
          <w:b/>
          <w:bCs/>
        </w:rPr>
        <w:t xml:space="preserve">REQ-C3:  </w:t>
      </w:r>
      <w:r>
        <w:t>Unavailable connections shall produce a deterministic configuration error.</w:t>
      </w:r>
    </w:p>
    <w:p w14:paraId="42417704" w14:textId="77777777" w:rsidR="008B3CB4" w:rsidRDefault="00000000">
      <w:pPr>
        <w:pStyle w:val="Heading2"/>
        <w:spacing w:before="240" w:after="120"/>
      </w:pPr>
      <w:bookmarkStart w:id="25" w:name="_Toc240539238"/>
      <w:r>
        <w:t>4.5 Neptune Graph Querying</w:t>
      </w:r>
      <w:bookmarkEnd w:id="25"/>
    </w:p>
    <w:p w14:paraId="647FADFE" w14:textId="77777777" w:rsidR="008B3CB4" w:rsidRDefault="00000000">
      <w:pPr>
        <w:spacing w:after="120"/>
      </w:pPr>
      <w:r>
        <w:rPr>
          <w:b/>
          <w:bCs/>
        </w:rPr>
        <w:t xml:space="preserve">Description and Priority: </w:t>
      </w:r>
      <w:r>
        <w:t>Provides read-only graph/relationship retrieval against default or named Neptune connections using openCypher. Priority: Medium.</w:t>
      </w:r>
    </w:p>
    <w:p w14:paraId="1142C570" w14:textId="77777777" w:rsidR="008B3CB4" w:rsidRDefault="00000000">
      <w:pPr>
        <w:spacing w:after="120"/>
      </w:pPr>
      <w:r>
        <w:rPr>
          <w:b/>
          <w:bCs/>
        </w:rPr>
        <w:t xml:space="preserve">Stimulus/Response Sequences: </w:t>
      </w:r>
      <w:r>
        <w:t>Agent selects query_neptune_graph → tool resolves the default or a named graph → executes a read-only openCypher query → returns results or a deterministic configuration error if unavailable.</w:t>
      </w:r>
    </w:p>
    <w:p w14:paraId="499D1D33" w14:textId="77777777" w:rsidR="008B3CB4" w:rsidRDefault="00000000">
      <w:pPr>
        <w:spacing w:after="80"/>
      </w:pPr>
      <w:r>
        <w:rPr>
          <w:b/>
          <w:bCs/>
        </w:rPr>
        <w:t>Functional Requirements:</w:t>
      </w:r>
    </w:p>
    <w:p w14:paraId="2B75FA41" w14:textId="77777777" w:rsidR="008B3CB4" w:rsidRDefault="00000000">
      <w:pPr>
        <w:spacing w:after="80"/>
        <w:ind w:left="360"/>
      </w:pPr>
      <w:r>
        <w:rPr>
          <w:b/>
          <w:bCs/>
        </w:rPr>
        <w:t xml:space="preserve">REQ-D1:  </w:t>
      </w:r>
      <w:r>
        <w:t>The Neptune tool shall support default and named graph connections.</w:t>
      </w:r>
    </w:p>
    <w:p w14:paraId="680E6973" w14:textId="77777777" w:rsidR="008B3CB4" w:rsidRDefault="00000000">
      <w:pPr>
        <w:spacing w:after="80"/>
        <w:ind w:left="360"/>
      </w:pPr>
      <w:r>
        <w:rPr>
          <w:b/>
          <w:bCs/>
        </w:rPr>
        <w:t xml:space="preserve">REQ-D2:  </w:t>
      </w:r>
      <w:r>
        <w:t>Graph retrieval shall use read-only openCypher.</w:t>
      </w:r>
    </w:p>
    <w:p w14:paraId="0BF058D1" w14:textId="77777777" w:rsidR="008B3CB4" w:rsidRDefault="00000000">
      <w:pPr>
        <w:spacing w:after="80"/>
        <w:ind w:left="360"/>
      </w:pPr>
      <w:r>
        <w:rPr>
          <w:b/>
          <w:bCs/>
        </w:rPr>
        <w:t xml:space="preserve">REQ-D3:  </w:t>
      </w:r>
      <w:r>
        <w:t>Unavailable graphs shall produce a deterministic configuration error.</w:t>
      </w:r>
    </w:p>
    <w:p w14:paraId="1E8BFCF4" w14:textId="77777777" w:rsidR="008B3CB4" w:rsidRDefault="00000000">
      <w:pPr>
        <w:pStyle w:val="Heading2"/>
        <w:spacing w:before="240" w:after="120"/>
      </w:pPr>
      <w:bookmarkStart w:id="26" w:name="_Toc240539239"/>
      <w:r>
        <w:t>4.6 Qdrant RAG (Ingestion, Search, and Purge)</w:t>
      </w:r>
      <w:bookmarkEnd w:id="26"/>
    </w:p>
    <w:p w14:paraId="7B73EADD" w14:textId="77777777" w:rsidR="008B3CB4" w:rsidRDefault="00000000">
      <w:pPr>
        <w:spacing w:after="120"/>
      </w:pPr>
      <w:r>
        <w:rPr>
          <w:b/>
          <w:bCs/>
        </w:rPr>
        <w:t xml:space="preserve">Description and Priority: </w:t>
      </w:r>
      <w:r>
        <w:t>Embeds queries and documents, performs semantic retrieval, and supports Safe-RAG cleanup of session vector data. Priority: High.</w:t>
      </w:r>
    </w:p>
    <w:p w14:paraId="29061267" w14:textId="77777777" w:rsidR="008B3CB4" w:rsidRDefault="00000000">
      <w:pPr>
        <w:spacing w:after="120"/>
      </w:pPr>
      <w:r>
        <w:rPr>
          <w:b/>
          <w:bCs/>
        </w:rPr>
        <w:t xml:space="preserve">Stimulus/Response Sequences: </w:t>
      </w:r>
      <w:r>
        <w:t>User uploads a document → system chunks and embeds the text and stores vector points → later, a documentation-intent query is embedded and matched against the collection → relevant payloads are returned to the agent; on session end, a purge request removes tracked session vectors.</w:t>
      </w:r>
    </w:p>
    <w:p w14:paraId="68FCC578" w14:textId="77777777" w:rsidR="008B3CB4" w:rsidRDefault="00000000">
      <w:pPr>
        <w:spacing w:after="80"/>
      </w:pPr>
      <w:r>
        <w:rPr>
          <w:b/>
          <w:bCs/>
        </w:rPr>
        <w:t>Functional Requirements:</w:t>
      </w:r>
    </w:p>
    <w:p w14:paraId="44307472" w14:textId="77777777" w:rsidR="008B3CB4" w:rsidRDefault="00000000">
      <w:pPr>
        <w:spacing w:after="80"/>
        <w:ind w:left="360"/>
      </w:pPr>
      <w:r>
        <w:rPr>
          <w:b/>
          <w:bCs/>
        </w:rPr>
        <w:t xml:space="preserve">FR-08:  </w:t>
      </w:r>
      <w:r>
        <w:t>The system shall chunk document text, create embeddings, and store vector points in Qdrant.</w:t>
      </w:r>
    </w:p>
    <w:p w14:paraId="11F009D1" w14:textId="77777777" w:rsidR="008B3CB4" w:rsidRDefault="00000000">
      <w:pPr>
        <w:spacing w:after="80"/>
        <w:ind w:left="360"/>
      </w:pPr>
      <w:r>
        <w:rPr>
          <w:b/>
          <w:bCs/>
        </w:rPr>
        <w:t xml:space="preserve">FR-09:  </w:t>
      </w:r>
      <w:r>
        <w:t>The system shall retrieve relevant document chunks from Qdrant for RAG responses.</w:t>
      </w:r>
    </w:p>
    <w:p w14:paraId="40B54695" w14:textId="77777777" w:rsidR="008B3CB4" w:rsidRDefault="00000000">
      <w:pPr>
        <w:spacing w:after="80"/>
        <w:ind w:left="360"/>
      </w:pPr>
      <w:r>
        <w:rPr>
          <w:b/>
          <w:bCs/>
        </w:rPr>
        <w:t xml:space="preserve">FR-10:  </w:t>
      </w:r>
      <w:r>
        <w:t>The system shall clear session vector data to reduce cross-session information leakage.</w:t>
      </w:r>
    </w:p>
    <w:p w14:paraId="056189B0" w14:textId="77777777" w:rsidR="008B3CB4" w:rsidRDefault="00000000">
      <w:pPr>
        <w:spacing w:after="80"/>
        <w:ind w:left="360"/>
      </w:pPr>
      <w:r>
        <w:rPr>
          <w:b/>
          <w:bCs/>
        </w:rPr>
        <w:t xml:space="preserve">REQ-E1:  </w:t>
      </w:r>
      <w:r>
        <w:t>The system shall embed queries before vector search.</w:t>
      </w:r>
    </w:p>
    <w:p w14:paraId="09EBEA53" w14:textId="77777777" w:rsidR="008B3CB4" w:rsidRDefault="00000000">
      <w:pPr>
        <w:spacing w:after="80"/>
        <w:ind w:left="360"/>
      </w:pPr>
      <w:r>
        <w:rPr>
          <w:b/>
          <w:bCs/>
        </w:rPr>
        <w:t xml:space="preserve">REQ-E2:  </w:t>
      </w:r>
      <w:r>
        <w:t>The retrieval layer shall return relevant text payloads from the configured collection.</w:t>
      </w:r>
    </w:p>
    <w:p w14:paraId="3A892D45" w14:textId="77777777" w:rsidR="008B3CB4" w:rsidRDefault="00000000">
      <w:pPr>
        <w:pStyle w:val="Heading2"/>
        <w:spacing w:before="240" w:after="120"/>
      </w:pPr>
      <w:bookmarkStart w:id="27" w:name="_Toc240539240"/>
      <w:r>
        <w:t>4.7 Conversation Management</w:t>
      </w:r>
      <w:bookmarkEnd w:id="27"/>
    </w:p>
    <w:p w14:paraId="3B9A95F8" w14:textId="77777777" w:rsidR="008B3CB4" w:rsidRDefault="00000000">
      <w:pPr>
        <w:spacing w:after="120"/>
      </w:pPr>
      <w:r>
        <w:rPr>
          <w:b/>
          <w:bCs/>
        </w:rPr>
        <w:t xml:space="preserve">Description and Priority: </w:t>
      </w:r>
      <w:r>
        <w:t>Lists, retrieves, and deletes conversations strictly within the scope of the authenticated user. Priority: Medium.</w:t>
      </w:r>
    </w:p>
    <w:p w14:paraId="34782622" w14:textId="77777777" w:rsidR="008B3CB4" w:rsidRDefault="00000000">
      <w:pPr>
        <w:spacing w:after="120"/>
      </w:pPr>
      <w:r>
        <w:rPr>
          <w:b/>
          <w:bCs/>
        </w:rPr>
        <w:t xml:space="preserve">Stimulus/Response Sequences: </w:t>
      </w:r>
      <w:r>
        <w:t>User opens conversation history → system lists conversations for the current user → user opens or deletes one → system verifies ownership before returning or deleting it.</w:t>
      </w:r>
    </w:p>
    <w:p w14:paraId="005BB46E" w14:textId="77777777" w:rsidR="008B3CB4" w:rsidRDefault="00000000">
      <w:pPr>
        <w:spacing w:after="80"/>
      </w:pPr>
      <w:r>
        <w:rPr>
          <w:b/>
          <w:bCs/>
        </w:rPr>
        <w:t>Functional Requirements:</w:t>
      </w:r>
    </w:p>
    <w:p w14:paraId="59259DC7" w14:textId="77777777" w:rsidR="008B3CB4" w:rsidRDefault="00000000">
      <w:pPr>
        <w:spacing w:after="80"/>
        <w:ind w:left="360"/>
      </w:pPr>
      <w:r>
        <w:rPr>
          <w:b/>
          <w:bCs/>
        </w:rPr>
        <w:lastRenderedPageBreak/>
        <w:t xml:space="preserve">FR-06:  </w:t>
      </w:r>
      <w:r>
        <w:t>The system shall persist user and assistant messages under the authenticated user's conversation.</w:t>
      </w:r>
    </w:p>
    <w:p w14:paraId="1322AF84" w14:textId="77777777" w:rsidR="008B3CB4" w:rsidRDefault="00000000">
      <w:pPr>
        <w:spacing w:after="80"/>
        <w:ind w:left="360"/>
      </w:pPr>
      <w:r>
        <w:rPr>
          <w:b/>
          <w:bCs/>
        </w:rPr>
        <w:t xml:space="preserve">FR-07:  </w:t>
      </w:r>
      <w:r>
        <w:t>The system shall allow users to list, retrieve, and delete their own conversations.</w:t>
      </w:r>
    </w:p>
    <w:p w14:paraId="34B4231C" w14:textId="77777777" w:rsidR="008B3CB4" w:rsidRDefault="00000000">
      <w:pPr>
        <w:spacing w:after="80"/>
        <w:ind w:left="360"/>
      </w:pPr>
      <w:r>
        <w:rPr>
          <w:b/>
          <w:bCs/>
        </w:rPr>
        <w:t xml:space="preserve">REQ-F1:  </w:t>
      </w:r>
      <w:r>
        <w:t>The system shall retrieve a conversation only when it belongs to the current user.</w:t>
      </w:r>
    </w:p>
    <w:p w14:paraId="7DB3BFEF" w14:textId="77777777" w:rsidR="008B3CB4" w:rsidRDefault="00000000">
      <w:pPr>
        <w:spacing w:after="80"/>
        <w:ind w:left="360"/>
      </w:pPr>
      <w:r>
        <w:rPr>
          <w:b/>
          <w:bCs/>
        </w:rPr>
        <w:t xml:space="preserve">REQ-F2:  </w:t>
      </w:r>
      <w:r>
        <w:t>The system shall delete a conversation only within the current user's scope.</w:t>
      </w:r>
    </w:p>
    <w:p w14:paraId="73D74110" w14:textId="77777777" w:rsidR="008B3CB4" w:rsidRDefault="00000000">
      <w:pPr>
        <w:pStyle w:val="Heading2"/>
        <w:spacing w:before="240" w:after="120"/>
      </w:pPr>
      <w:bookmarkStart w:id="28" w:name="_Toc240539241"/>
      <w:r>
        <w:t>4.8 Configuration and Connections</w:t>
      </w:r>
      <w:bookmarkEnd w:id="28"/>
    </w:p>
    <w:p w14:paraId="23E7EBCA" w14:textId="77777777" w:rsidR="008B3CB4" w:rsidRDefault="00000000">
      <w:pPr>
        <w:spacing w:after="120"/>
      </w:pPr>
      <w:r>
        <w:rPr>
          <w:b/>
          <w:bCs/>
        </w:rPr>
        <w:t xml:space="preserve">Description and Priority: </w:t>
      </w:r>
      <w:r>
        <w:t>Manages encrypted service credentials and named external connections, and reinitializes services after changes. Priority: High.</w:t>
      </w:r>
    </w:p>
    <w:p w14:paraId="134D6A4B" w14:textId="77777777" w:rsidR="008B3CB4" w:rsidRDefault="00000000">
      <w:pPr>
        <w:spacing w:after="120"/>
      </w:pPr>
      <w:r>
        <w:rPr>
          <w:b/>
          <w:bCs/>
        </w:rPr>
        <w:t xml:space="preserve">Stimulus/Response Sequences: </w:t>
      </w:r>
      <w:r>
        <w:t>User submits Groq/Qdrant/PostgreSQL/Neptune configuration → system validates mandatory fields → secrets are encrypted before persistence → dependent services are reinitialized → user may additionally register named PostgreSQL, Neptune, or Qdrant targets.</w:t>
      </w:r>
    </w:p>
    <w:p w14:paraId="1BF384C8" w14:textId="77777777" w:rsidR="008B3CB4" w:rsidRDefault="00000000">
      <w:pPr>
        <w:spacing w:after="80"/>
      </w:pPr>
      <w:r>
        <w:rPr>
          <w:b/>
          <w:bCs/>
        </w:rPr>
        <w:t>Functional Requirements:</w:t>
      </w:r>
    </w:p>
    <w:p w14:paraId="6839B5B6" w14:textId="77777777" w:rsidR="008B3CB4" w:rsidRDefault="00000000">
      <w:pPr>
        <w:spacing w:after="80"/>
        <w:ind w:left="360"/>
      </w:pPr>
      <w:r>
        <w:rPr>
          <w:b/>
          <w:bCs/>
        </w:rPr>
        <w:t xml:space="preserve">FR-11:  </w:t>
      </w:r>
      <w:r>
        <w:t>The system shall save and remove Groq, Qdrant, PostgreSQL, and Neptune configuration.</w:t>
      </w:r>
    </w:p>
    <w:p w14:paraId="08FCE4C8" w14:textId="77777777" w:rsidR="008B3CB4" w:rsidRDefault="00000000">
      <w:pPr>
        <w:spacing w:after="80"/>
        <w:ind w:left="360"/>
      </w:pPr>
      <w:r>
        <w:rPr>
          <w:b/>
          <w:bCs/>
        </w:rPr>
        <w:t xml:space="preserve">FR-12:  </w:t>
      </w:r>
      <w:r>
        <w:t>The system shall encrypt stored credentials before persistence.</w:t>
      </w:r>
    </w:p>
    <w:p w14:paraId="68E18214" w14:textId="77777777" w:rsidR="008B3CB4" w:rsidRDefault="00000000">
      <w:pPr>
        <w:spacing w:after="80"/>
        <w:ind w:left="360"/>
      </w:pPr>
      <w:r>
        <w:rPr>
          <w:b/>
          <w:bCs/>
        </w:rPr>
        <w:t xml:space="preserve">FR-13:  </w:t>
      </w:r>
      <w:r>
        <w:t>The system shall support named PostgreSQL, Neptune, and Qdrant connection records.</w:t>
      </w:r>
    </w:p>
    <w:p w14:paraId="2E4826AA" w14:textId="77777777" w:rsidR="008B3CB4" w:rsidRDefault="00000000">
      <w:pPr>
        <w:spacing w:after="80"/>
        <w:ind w:left="360"/>
      </w:pPr>
      <w:r>
        <w:rPr>
          <w:b/>
          <w:bCs/>
        </w:rPr>
        <w:t xml:space="preserve">REQ-G1:  </w:t>
      </w:r>
      <w:r>
        <w:t>Mandatory Groq and Qdrant fields shall be validated.</w:t>
      </w:r>
    </w:p>
    <w:p w14:paraId="210002BB" w14:textId="77777777" w:rsidR="008B3CB4" w:rsidRDefault="00000000">
      <w:pPr>
        <w:spacing w:after="80"/>
        <w:ind w:left="360"/>
      </w:pPr>
      <w:r>
        <w:rPr>
          <w:b/>
          <w:bCs/>
        </w:rPr>
        <w:t xml:space="preserve">REQ-G2:  </w:t>
      </w:r>
      <w:r>
        <w:t>Services shall be reinitialized after configuration changes.</w:t>
      </w:r>
    </w:p>
    <w:p w14:paraId="1875718A" w14:textId="77777777" w:rsidR="008B3CB4" w:rsidRDefault="00000000">
      <w:pPr>
        <w:pStyle w:val="Heading2"/>
        <w:spacing w:before="240" w:after="120"/>
      </w:pPr>
      <w:bookmarkStart w:id="29" w:name="_Toc240539242"/>
      <w:r>
        <w:t>4.9 Model Selection</w:t>
      </w:r>
      <w:bookmarkEnd w:id="29"/>
    </w:p>
    <w:p w14:paraId="6C91780C" w14:textId="77777777" w:rsidR="008B3CB4" w:rsidRDefault="00000000">
      <w:pPr>
        <w:spacing w:after="120"/>
      </w:pPr>
      <w:r>
        <w:rPr>
          <w:b/>
          <w:bCs/>
        </w:rPr>
        <w:t xml:space="preserve">Description and Priority: </w:t>
      </w:r>
      <w:r>
        <w:t>Validates and switches among configured LLM model identifiers, rebuilding the agent as needed. Priority: Low.</w:t>
      </w:r>
    </w:p>
    <w:p w14:paraId="23B7580D" w14:textId="77777777" w:rsidR="008B3CB4" w:rsidRDefault="00000000">
      <w:pPr>
        <w:spacing w:after="120"/>
      </w:pPr>
      <w:r>
        <w:rPr>
          <w:b/>
          <w:bCs/>
        </w:rPr>
        <w:t xml:space="preserve">Stimulus/Response Sequences: </w:t>
      </w:r>
      <w:r>
        <w:t>User selects a model in the UI → system validates the identifier against configured models → on success, the agent is rebuilt with the selected model.</w:t>
      </w:r>
    </w:p>
    <w:p w14:paraId="4BB9AF95" w14:textId="77777777" w:rsidR="008B3CB4" w:rsidRDefault="00000000">
      <w:pPr>
        <w:spacing w:after="80"/>
      </w:pPr>
      <w:r>
        <w:rPr>
          <w:b/>
          <w:bCs/>
        </w:rPr>
        <w:t>Functional Requirements:</w:t>
      </w:r>
    </w:p>
    <w:p w14:paraId="2D91BE32" w14:textId="77777777" w:rsidR="008B3CB4" w:rsidRDefault="00000000">
      <w:pPr>
        <w:spacing w:after="80"/>
        <w:ind w:left="360"/>
      </w:pPr>
      <w:r>
        <w:rPr>
          <w:b/>
          <w:bCs/>
        </w:rPr>
        <w:t xml:space="preserve">FR-15:  </w:t>
      </w:r>
      <w:r>
        <w:t>The system shall validate and switch among configured LLM model identifiers.</w:t>
      </w:r>
    </w:p>
    <w:p w14:paraId="4B3A608D" w14:textId="77777777" w:rsidR="008B3CB4" w:rsidRDefault="00000000">
      <w:pPr>
        <w:spacing w:after="80"/>
        <w:ind w:left="360"/>
      </w:pPr>
      <w:r>
        <w:rPr>
          <w:b/>
          <w:bCs/>
        </w:rPr>
        <w:t xml:space="preserve">REQ-H1:  </w:t>
      </w:r>
      <w:r>
        <w:t>Only configured model identifiers shall be accepted.</w:t>
      </w:r>
    </w:p>
    <w:p w14:paraId="1996D9A4" w14:textId="77777777" w:rsidR="008B3CB4" w:rsidRDefault="00000000">
      <w:pPr>
        <w:spacing w:after="80"/>
        <w:ind w:left="360"/>
      </w:pPr>
      <w:r>
        <w:rPr>
          <w:b/>
          <w:bCs/>
        </w:rPr>
        <w:t xml:space="preserve">REQ-H2:  </w:t>
      </w:r>
      <w:r>
        <w:t>A valid selection shall rebuild the agent with the selected model.</w:t>
      </w:r>
    </w:p>
    <w:p w14:paraId="4B2828F1" w14:textId="77777777" w:rsidR="008B3CB4" w:rsidRDefault="00000000">
      <w:pPr>
        <w:pStyle w:val="Heading2"/>
        <w:spacing w:before="240" w:after="120"/>
      </w:pPr>
      <w:bookmarkStart w:id="30" w:name="_Toc240539243"/>
      <w:r>
        <w:t>4.10 Health Monitoring</w:t>
      </w:r>
      <w:bookmarkEnd w:id="30"/>
    </w:p>
    <w:p w14:paraId="5EB78083" w14:textId="77777777" w:rsidR="008B3CB4" w:rsidRDefault="00000000">
      <w:pPr>
        <w:spacing w:after="120"/>
      </w:pPr>
      <w:r>
        <w:rPr>
          <w:b/>
          <w:bCs/>
        </w:rPr>
        <w:t xml:space="preserve">Description and Priority: </w:t>
      </w:r>
      <w:r>
        <w:t>Reports PostgreSQL, Neptune, and Qdrant subsystem health together with active model information. Priority: Low.</w:t>
      </w:r>
    </w:p>
    <w:p w14:paraId="40CA0F0F" w14:textId="77777777" w:rsidR="008B3CB4" w:rsidRDefault="00000000">
      <w:pPr>
        <w:spacing w:after="120"/>
      </w:pPr>
      <w:r>
        <w:rPr>
          <w:b/>
          <w:bCs/>
        </w:rPr>
        <w:t xml:space="preserve">Stimulus/Response Sequences: </w:t>
      </w:r>
      <w:r>
        <w:t>User or monitoring client requests /api/health → system runs bounded health checks against each configured subsystem → aggregated status and model details are returned.</w:t>
      </w:r>
    </w:p>
    <w:p w14:paraId="22B09AC0" w14:textId="77777777" w:rsidR="008B3CB4" w:rsidRDefault="00000000">
      <w:pPr>
        <w:spacing w:after="80"/>
      </w:pPr>
      <w:r>
        <w:rPr>
          <w:b/>
          <w:bCs/>
        </w:rPr>
        <w:t>Functional Requirements:</w:t>
      </w:r>
    </w:p>
    <w:p w14:paraId="6C2D8B98" w14:textId="77777777" w:rsidR="008B3CB4" w:rsidRDefault="00000000">
      <w:pPr>
        <w:spacing w:after="80"/>
        <w:ind w:left="360"/>
      </w:pPr>
      <w:r>
        <w:rPr>
          <w:b/>
          <w:bCs/>
        </w:rPr>
        <w:t xml:space="preserve">FR-14:  </w:t>
      </w:r>
      <w:r>
        <w:t>The system shall report PostgreSQL, Neptune, and Qdrant health plus model information.</w:t>
      </w:r>
    </w:p>
    <w:p w14:paraId="2A5129E0" w14:textId="77777777" w:rsidR="008B3CB4" w:rsidRDefault="00000000">
      <w:pPr>
        <w:pStyle w:val="Heading1"/>
        <w:spacing w:before="240" w:after="120"/>
      </w:pPr>
      <w:bookmarkStart w:id="31" w:name="_Toc240539244"/>
      <w:r>
        <w:t>5. Other Nonfunctional Requirements</w:t>
      </w:r>
      <w:bookmarkEnd w:id="31"/>
    </w:p>
    <w:p w14:paraId="06C04055" w14:textId="77777777" w:rsidR="008B3CB4" w:rsidRDefault="00000000">
      <w:pPr>
        <w:pStyle w:val="Heading2"/>
        <w:spacing w:before="240" w:after="120"/>
      </w:pPr>
      <w:bookmarkStart w:id="32" w:name="_Toc240539245"/>
      <w:r>
        <w:t>5.1 Performance Requirements</w:t>
      </w:r>
      <w:bookmarkEnd w:id="32"/>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7100"/>
      </w:tblGrid>
      <w:tr w:rsidR="008B3CB4" w14:paraId="50C9925F" w14:textId="77777777">
        <w:trPr>
          <w:tblHeader/>
        </w:trPr>
        <w:tc>
          <w:tcPr>
            <w:tcW w:w="1600" w:type="dxa"/>
            <w:shd w:val="clear" w:color="auto" w:fill="2F5496"/>
            <w:tcMar>
              <w:top w:w="60" w:type="dxa"/>
              <w:left w:w="100" w:type="dxa"/>
              <w:bottom w:w="60" w:type="dxa"/>
              <w:right w:w="100" w:type="dxa"/>
            </w:tcMar>
            <w:vAlign w:val="center"/>
          </w:tcPr>
          <w:p w14:paraId="1870BB12" w14:textId="77777777" w:rsidR="008B3CB4" w:rsidRDefault="00000000">
            <w:r>
              <w:rPr>
                <w:b/>
                <w:bCs/>
                <w:color w:val="FFFFFF"/>
                <w:sz w:val="20"/>
                <w:szCs w:val="20"/>
              </w:rPr>
              <w:lastRenderedPageBreak/>
              <w:t>ID</w:t>
            </w:r>
          </w:p>
        </w:tc>
        <w:tc>
          <w:tcPr>
            <w:tcW w:w="2000" w:type="dxa"/>
            <w:shd w:val="clear" w:color="auto" w:fill="2F5496"/>
            <w:tcMar>
              <w:top w:w="60" w:type="dxa"/>
              <w:left w:w="100" w:type="dxa"/>
              <w:bottom w:w="60" w:type="dxa"/>
              <w:right w:w="100" w:type="dxa"/>
            </w:tcMar>
            <w:vAlign w:val="center"/>
          </w:tcPr>
          <w:p w14:paraId="37C5723D" w14:textId="77777777" w:rsidR="008B3CB4" w:rsidRDefault="00000000">
            <w:r>
              <w:rPr>
                <w:b/>
                <w:bCs/>
                <w:color w:val="FFFFFF"/>
                <w:sz w:val="20"/>
                <w:szCs w:val="20"/>
              </w:rPr>
              <w:t>Category</w:t>
            </w:r>
          </w:p>
        </w:tc>
        <w:tc>
          <w:tcPr>
            <w:tcW w:w="7100" w:type="dxa"/>
            <w:shd w:val="clear" w:color="auto" w:fill="2F5496"/>
            <w:tcMar>
              <w:top w:w="60" w:type="dxa"/>
              <w:left w:w="100" w:type="dxa"/>
              <w:bottom w:w="60" w:type="dxa"/>
              <w:right w:w="100" w:type="dxa"/>
            </w:tcMar>
            <w:vAlign w:val="center"/>
          </w:tcPr>
          <w:p w14:paraId="2CBC59B0" w14:textId="77777777" w:rsidR="008B3CB4" w:rsidRDefault="00000000">
            <w:r>
              <w:rPr>
                <w:b/>
                <w:bCs/>
                <w:color w:val="FFFFFF"/>
                <w:sz w:val="20"/>
                <w:szCs w:val="20"/>
              </w:rPr>
              <w:t>Requirement</w:t>
            </w:r>
          </w:p>
        </w:tc>
      </w:tr>
      <w:tr w:rsidR="008B3CB4" w14:paraId="4FDC51E0" w14:textId="77777777">
        <w:tc>
          <w:tcPr>
            <w:tcW w:w="1600" w:type="dxa"/>
            <w:tcMar>
              <w:top w:w="60" w:type="dxa"/>
              <w:left w:w="100" w:type="dxa"/>
              <w:bottom w:w="60" w:type="dxa"/>
              <w:right w:w="100" w:type="dxa"/>
            </w:tcMar>
            <w:vAlign w:val="center"/>
          </w:tcPr>
          <w:p w14:paraId="600133C1" w14:textId="77777777" w:rsidR="008B3CB4" w:rsidRDefault="00000000">
            <w:r>
              <w:rPr>
                <w:sz w:val="20"/>
                <w:szCs w:val="20"/>
              </w:rPr>
              <w:t>NFR-01</w:t>
            </w:r>
          </w:p>
        </w:tc>
        <w:tc>
          <w:tcPr>
            <w:tcW w:w="2000" w:type="dxa"/>
            <w:tcMar>
              <w:top w:w="60" w:type="dxa"/>
              <w:left w:w="100" w:type="dxa"/>
              <w:bottom w:w="60" w:type="dxa"/>
              <w:right w:w="100" w:type="dxa"/>
            </w:tcMar>
            <w:vAlign w:val="center"/>
          </w:tcPr>
          <w:p w14:paraId="292B6CE0" w14:textId="77777777" w:rsidR="008B3CB4" w:rsidRDefault="00000000">
            <w:r>
              <w:rPr>
                <w:sz w:val="20"/>
                <w:szCs w:val="20"/>
              </w:rPr>
              <w:t>Performance</w:t>
            </w:r>
          </w:p>
        </w:tc>
        <w:tc>
          <w:tcPr>
            <w:tcW w:w="7100" w:type="dxa"/>
            <w:tcMar>
              <w:top w:w="60" w:type="dxa"/>
              <w:left w:w="100" w:type="dxa"/>
              <w:bottom w:w="60" w:type="dxa"/>
              <w:right w:w="100" w:type="dxa"/>
            </w:tcMar>
            <w:vAlign w:val="center"/>
          </w:tcPr>
          <w:p w14:paraId="01FC8739" w14:textId="77777777" w:rsidR="008B3CB4" w:rsidRDefault="00000000">
            <w:r>
              <w:rPr>
                <w:sz w:val="20"/>
                <w:szCs w:val="20"/>
              </w:rPr>
              <w:t>Health checks shall use a bounded timeout; the current health aggregation uses a 1.5 second timeout.</w:t>
            </w:r>
          </w:p>
        </w:tc>
      </w:tr>
      <w:tr w:rsidR="008B3CB4" w14:paraId="59508A4E" w14:textId="77777777">
        <w:tc>
          <w:tcPr>
            <w:tcW w:w="1600" w:type="dxa"/>
            <w:tcMar>
              <w:top w:w="60" w:type="dxa"/>
              <w:left w:w="100" w:type="dxa"/>
              <w:bottom w:w="60" w:type="dxa"/>
              <w:right w:w="100" w:type="dxa"/>
            </w:tcMar>
            <w:vAlign w:val="center"/>
          </w:tcPr>
          <w:p w14:paraId="523DD2BF" w14:textId="77777777" w:rsidR="008B3CB4" w:rsidRDefault="00000000">
            <w:r>
              <w:rPr>
                <w:sz w:val="20"/>
                <w:szCs w:val="20"/>
              </w:rPr>
              <w:t>NFR-P-01</w:t>
            </w:r>
          </w:p>
        </w:tc>
        <w:tc>
          <w:tcPr>
            <w:tcW w:w="2000" w:type="dxa"/>
            <w:tcMar>
              <w:top w:w="60" w:type="dxa"/>
              <w:left w:w="100" w:type="dxa"/>
              <w:bottom w:w="60" w:type="dxa"/>
              <w:right w:w="100" w:type="dxa"/>
            </w:tcMar>
            <w:vAlign w:val="center"/>
          </w:tcPr>
          <w:p w14:paraId="28CAC819" w14:textId="77777777" w:rsidR="008B3CB4" w:rsidRDefault="00000000">
            <w:r>
              <w:rPr>
                <w:sz w:val="20"/>
                <w:szCs w:val="20"/>
              </w:rPr>
              <w:t>Performance</w:t>
            </w:r>
          </w:p>
        </w:tc>
        <w:tc>
          <w:tcPr>
            <w:tcW w:w="7100" w:type="dxa"/>
            <w:tcMar>
              <w:top w:w="60" w:type="dxa"/>
              <w:left w:w="100" w:type="dxa"/>
              <w:bottom w:w="60" w:type="dxa"/>
              <w:right w:w="100" w:type="dxa"/>
            </w:tcMar>
            <w:vAlign w:val="center"/>
          </w:tcPr>
          <w:p w14:paraId="066B3157" w14:textId="77777777" w:rsidR="008B3CB4" w:rsidRDefault="00000000">
            <w:r>
              <w:rPr>
                <w:sz w:val="20"/>
                <w:szCs w:val="20"/>
              </w:rPr>
              <w:t>Use bounded health-check execution across all monitored subsystems.</w:t>
            </w:r>
          </w:p>
        </w:tc>
      </w:tr>
      <w:tr w:rsidR="008B3CB4" w14:paraId="4BA619F4" w14:textId="77777777">
        <w:tc>
          <w:tcPr>
            <w:tcW w:w="1600" w:type="dxa"/>
            <w:tcMar>
              <w:top w:w="60" w:type="dxa"/>
              <w:left w:w="100" w:type="dxa"/>
              <w:bottom w:w="60" w:type="dxa"/>
              <w:right w:w="100" w:type="dxa"/>
            </w:tcMar>
            <w:vAlign w:val="center"/>
          </w:tcPr>
          <w:p w14:paraId="01D6B8EB" w14:textId="77777777" w:rsidR="008B3CB4" w:rsidRDefault="00000000">
            <w:r>
              <w:rPr>
                <w:sz w:val="20"/>
                <w:szCs w:val="20"/>
              </w:rPr>
              <w:t>NFR-02</w:t>
            </w:r>
          </w:p>
        </w:tc>
        <w:tc>
          <w:tcPr>
            <w:tcW w:w="2000" w:type="dxa"/>
            <w:tcMar>
              <w:top w:w="60" w:type="dxa"/>
              <w:left w:w="100" w:type="dxa"/>
              <w:bottom w:w="60" w:type="dxa"/>
              <w:right w:w="100" w:type="dxa"/>
            </w:tcMar>
            <w:vAlign w:val="center"/>
          </w:tcPr>
          <w:p w14:paraId="2580B609" w14:textId="77777777" w:rsidR="008B3CB4" w:rsidRDefault="00000000">
            <w:r>
              <w:rPr>
                <w:sz w:val="20"/>
                <w:szCs w:val="20"/>
              </w:rPr>
              <w:t>Reliability</w:t>
            </w:r>
          </w:p>
        </w:tc>
        <w:tc>
          <w:tcPr>
            <w:tcW w:w="7100" w:type="dxa"/>
            <w:tcMar>
              <w:top w:w="60" w:type="dxa"/>
              <w:left w:w="100" w:type="dxa"/>
              <w:bottom w:w="60" w:type="dxa"/>
              <w:right w:w="100" w:type="dxa"/>
            </w:tcMar>
            <w:vAlign w:val="center"/>
          </w:tcPr>
          <w:p w14:paraId="55D4469F" w14:textId="77777777" w:rsidR="008B3CB4" w:rsidRDefault="00000000">
            <w:r>
              <w:rPr>
                <w:sz w:val="20"/>
                <w:szCs w:val="20"/>
              </w:rPr>
              <w:t>External operations should use retry behavior where provided by manager/decorator layers.</w:t>
            </w:r>
          </w:p>
        </w:tc>
      </w:tr>
      <w:tr w:rsidR="008B3CB4" w14:paraId="56794B75" w14:textId="77777777">
        <w:tc>
          <w:tcPr>
            <w:tcW w:w="1600" w:type="dxa"/>
            <w:tcMar>
              <w:top w:w="60" w:type="dxa"/>
              <w:left w:w="100" w:type="dxa"/>
              <w:bottom w:w="60" w:type="dxa"/>
              <w:right w:w="100" w:type="dxa"/>
            </w:tcMar>
            <w:vAlign w:val="center"/>
          </w:tcPr>
          <w:p w14:paraId="3E3E7776" w14:textId="77777777" w:rsidR="008B3CB4" w:rsidRDefault="00000000">
            <w:r>
              <w:rPr>
                <w:sz w:val="20"/>
                <w:szCs w:val="20"/>
              </w:rPr>
              <w:t>NFR-R-01</w:t>
            </w:r>
          </w:p>
        </w:tc>
        <w:tc>
          <w:tcPr>
            <w:tcW w:w="2000" w:type="dxa"/>
            <w:tcMar>
              <w:top w:w="60" w:type="dxa"/>
              <w:left w:w="100" w:type="dxa"/>
              <w:bottom w:w="60" w:type="dxa"/>
              <w:right w:w="100" w:type="dxa"/>
            </w:tcMar>
            <w:vAlign w:val="center"/>
          </w:tcPr>
          <w:p w14:paraId="7D79D131" w14:textId="77777777" w:rsidR="008B3CB4" w:rsidRDefault="00000000">
            <w:r>
              <w:rPr>
                <w:sz w:val="20"/>
                <w:szCs w:val="20"/>
              </w:rPr>
              <w:t>Reliability</w:t>
            </w:r>
          </w:p>
        </w:tc>
        <w:tc>
          <w:tcPr>
            <w:tcW w:w="7100" w:type="dxa"/>
            <w:tcMar>
              <w:top w:w="60" w:type="dxa"/>
              <w:left w:w="100" w:type="dxa"/>
              <w:bottom w:w="60" w:type="dxa"/>
              <w:right w:w="100" w:type="dxa"/>
            </w:tcMar>
            <w:vAlign w:val="center"/>
          </w:tcPr>
          <w:p w14:paraId="455B3126" w14:textId="77777777" w:rsidR="008B3CB4" w:rsidRDefault="00000000">
            <w:r>
              <w:rPr>
                <w:sz w:val="20"/>
                <w:szCs w:val="20"/>
              </w:rPr>
              <w:t>Use retry behavior for supported transient external operations.</w:t>
            </w:r>
          </w:p>
        </w:tc>
      </w:tr>
    </w:tbl>
    <w:p w14:paraId="06509A61" w14:textId="77777777" w:rsidR="008B3CB4" w:rsidRDefault="00000000">
      <w:pPr>
        <w:pStyle w:val="Heading2"/>
        <w:spacing w:before="240" w:after="120"/>
      </w:pPr>
      <w:bookmarkStart w:id="33" w:name="_Toc240539246"/>
      <w:r>
        <w:t>5.2 Safety Requirements</w:t>
      </w:r>
      <w:bookmarkEnd w:id="33"/>
    </w:p>
    <w:p w14:paraId="5D3F2AAB" w14:textId="77777777" w:rsidR="008B3CB4" w:rsidRDefault="00000000">
      <w:pPr>
        <w:spacing w:after="160"/>
      </w:pPr>
      <w:r>
        <w:t>Maestro is an internal enterprise knowledge assistant and does not control physical equipment; no personal-safety hazard classes apply. The relevant safety-adjacent concern is preventing the system from returning a fabricated (hallucinated) answer when a required data source is unavailable, which is addressed under Error Handling (Section 6.2) and Business Rules (Section 5.5) via the DATABASE_NOT_CONNECTED behavior.</w:t>
      </w:r>
    </w:p>
    <w:p w14:paraId="5B54BB22" w14:textId="77777777" w:rsidR="008B3CB4" w:rsidRDefault="00000000">
      <w:pPr>
        <w:pStyle w:val="Heading2"/>
        <w:spacing w:before="240" w:after="120"/>
      </w:pPr>
      <w:bookmarkStart w:id="34" w:name="_Toc240539247"/>
      <w:r>
        <w:t>5.3 Security Requirements</w:t>
      </w:r>
      <w:bookmarkEnd w:id="34"/>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900"/>
      </w:tblGrid>
      <w:tr w:rsidR="008B3CB4" w14:paraId="2127A52D" w14:textId="77777777">
        <w:trPr>
          <w:tblHeader/>
        </w:trPr>
        <w:tc>
          <w:tcPr>
            <w:tcW w:w="1800" w:type="dxa"/>
            <w:shd w:val="clear" w:color="auto" w:fill="2F5496"/>
            <w:tcMar>
              <w:top w:w="60" w:type="dxa"/>
              <w:left w:w="100" w:type="dxa"/>
              <w:bottom w:w="60" w:type="dxa"/>
              <w:right w:w="100" w:type="dxa"/>
            </w:tcMar>
            <w:vAlign w:val="center"/>
          </w:tcPr>
          <w:p w14:paraId="5C9BFF76" w14:textId="77777777" w:rsidR="008B3CB4" w:rsidRDefault="00000000">
            <w:r>
              <w:rPr>
                <w:b/>
                <w:bCs/>
                <w:color w:val="FFFFFF"/>
                <w:sz w:val="20"/>
                <w:szCs w:val="20"/>
              </w:rPr>
              <w:t>ID</w:t>
            </w:r>
          </w:p>
        </w:tc>
        <w:tc>
          <w:tcPr>
            <w:tcW w:w="8900" w:type="dxa"/>
            <w:shd w:val="clear" w:color="auto" w:fill="2F5496"/>
            <w:tcMar>
              <w:top w:w="60" w:type="dxa"/>
              <w:left w:w="100" w:type="dxa"/>
              <w:bottom w:w="60" w:type="dxa"/>
              <w:right w:w="100" w:type="dxa"/>
            </w:tcMar>
            <w:vAlign w:val="center"/>
          </w:tcPr>
          <w:p w14:paraId="67A43239" w14:textId="77777777" w:rsidR="008B3CB4" w:rsidRDefault="00000000">
            <w:r>
              <w:rPr>
                <w:b/>
                <w:bCs/>
                <w:color w:val="FFFFFF"/>
                <w:sz w:val="20"/>
                <w:szCs w:val="20"/>
              </w:rPr>
              <w:t>Requirement</w:t>
            </w:r>
          </w:p>
        </w:tc>
      </w:tr>
      <w:tr w:rsidR="008B3CB4" w14:paraId="54BB0192" w14:textId="77777777">
        <w:tc>
          <w:tcPr>
            <w:tcW w:w="1800" w:type="dxa"/>
            <w:tcMar>
              <w:top w:w="60" w:type="dxa"/>
              <w:left w:w="100" w:type="dxa"/>
              <w:bottom w:w="60" w:type="dxa"/>
              <w:right w:w="100" w:type="dxa"/>
            </w:tcMar>
            <w:vAlign w:val="center"/>
          </w:tcPr>
          <w:p w14:paraId="08F87B7A" w14:textId="77777777" w:rsidR="008B3CB4" w:rsidRDefault="00000000">
            <w:r>
              <w:rPr>
                <w:sz w:val="20"/>
                <w:szCs w:val="20"/>
              </w:rPr>
              <w:t>NFR-S-01</w:t>
            </w:r>
          </w:p>
        </w:tc>
        <w:tc>
          <w:tcPr>
            <w:tcW w:w="8900" w:type="dxa"/>
            <w:tcMar>
              <w:top w:w="60" w:type="dxa"/>
              <w:left w:w="100" w:type="dxa"/>
              <w:bottom w:w="60" w:type="dxa"/>
              <w:right w:w="100" w:type="dxa"/>
            </w:tcMar>
            <w:vAlign w:val="center"/>
          </w:tcPr>
          <w:p w14:paraId="3FA5BFC7" w14:textId="77777777" w:rsidR="008B3CB4" w:rsidRDefault="00000000">
            <w:r>
              <w:rPr>
                <w:sz w:val="20"/>
                <w:szCs w:val="20"/>
              </w:rPr>
              <w:t>Encrypt external credentials before persistence.</w:t>
            </w:r>
          </w:p>
        </w:tc>
      </w:tr>
      <w:tr w:rsidR="008B3CB4" w14:paraId="5DB86290" w14:textId="77777777">
        <w:tc>
          <w:tcPr>
            <w:tcW w:w="1800" w:type="dxa"/>
            <w:tcMar>
              <w:top w:w="60" w:type="dxa"/>
              <w:left w:w="100" w:type="dxa"/>
              <w:bottom w:w="60" w:type="dxa"/>
              <w:right w:w="100" w:type="dxa"/>
            </w:tcMar>
            <w:vAlign w:val="center"/>
          </w:tcPr>
          <w:p w14:paraId="2538146F" w14:textId="77777777" w:rsidR="008B3CB4" w:rsidRDefault="00000000">
            <w:r>
              <w:rPr>
                <w:sz w:val="20"/>
                <w:szCs w:val="20"/>
              </w:rPr>
              <w:t>NFR-03</w:t>
            </w:r>
          </w:p>
        </w:tc>
        <w:tc>
          <w:tcPr>
            <w:tcW w:w="8900" w:type="dxa"/>
            <w:tcMar>
              <w:top w:w="60" w:type="dxa"/>
              <w:left w:w="100" w:type="dxa"/>
              <w:bottom w:w="60" w:type="dxa"/>
              <w:right w:w="100" w:type="dxa"/>
            </w:tcMar>
            <w:vAlign w:val="center"/>
          </w:tcPr>
          <w:p w14:paraId="7374AA5B" w14:textId="77777777" w:rsidR="008B3CB4" w:rsidRDefault="00000000">
            <w:r>
              <w:rPr>
                <w:sz w:val="20"/>
                <w:szCs w:val="20"/>
              </w:rPr>
              <w:t>Credential records shall store encrypted representations rather than plaintext secret values.</w:t>
            </w:r>
          </w:p>
        </w:tc>
      </w:tr>
      <w:tr w:rsidR="008B3CB4" w14:paraId="4BA7B080" w14:textId="77777777">
        <w:tc>
          <w:tcPr>
            <w:tcW w:w="1800" w:type="dxa"/>
            <w:tcMar>
              <w:top w:w="60" w:type="dxa"/>
              <w:left w:w="100" w:type="dxa"/>
              <w:bottom w:w="60" w:type="dxa"/>
              <w:right w:w="100" w:type="dxa"/>
            </w:tcMar>
            <w:vAlign w:val="center"/>
          </w:tcPr>
          <w:p w14:paraId="05AA11BF" w14:textId="77777777" w:rsidR="008B3CB4" w:rsidRDefault="00000000">
            <w:r>
              <w:rPr>
                <w:sz w:val="20"/>
                <w:szCs w:val="20"/>
              </w:rPr>
              <w:t>NFR-S-02</w:t>
            </w:r>
          </w:p>
        </w:tc>
        <w:tc>
          <w:tcPr>
            <w:tcW w:w="8900" w:type="dxa"/>
            <w:tcMar>
              <w:top w:w="60" w:type="dxa"/>
              <w:left w:w="100" w:type="dxa"/>
              <w:bottom w:w="60" w:type="dxa"/>
              <w:right w:w="100" w:type="dxa"/>
            </w:tcMar>
            <w:vAlign w:val="center"/>
          </w:tcPr>
          <w:p w14:paraId="68778149" w14:textId="77777777" w:rsidR="008B3CB4" w:rsidRDefault="00000000">
            <w:r>
              <w:rPr>
                <w:sz w:val="20"/>
                <w:szCs w:val="20"/>
              </w:rPr>
              <w:t>Restrict user resources by authenticated user scope.</w:t>
            </w:r>
          </w:p>
        </w:tc>
      </w:tr>
      <w:tr w:rsidR="008B3CB4" w14:paraId="1E659936" w14:textId="77777777">
        <w:tc>
          <w:tcPr>
            <w:tcW w:w="1800" w:type="dxa"/>
            <w:tcMar>
              <w:top w:w="60" w:type="dxa"/>
              <w:left w:w="100" w:type="dxa"/>
              <w:bottom w:w="60" w:type="dxa"/>
              <w:right w:w="100" w:type="dxa"/>
            </w:tcMar>
            <w:vAlign w:val="center"/>
          </w:tcPr>
          <w:p w14:paraId="7B2AF650" w14:textId="77777777" w:rsidR="008B3CB4" w:rsidRDefault="00000000">
            <w:r>
              <w:rPr>
                <w:sz w:val="20"/>
                <w:szCs w:val="20"/>
              </w:rPr>
              <w:t>NFR-04</w:t>
            </w:r>
          </w:p>
        </w:tc>
        <w:tc>
          <w:tcPr>
            <w:tcW w:w="8900" w:type="dxa"/>
            <w:tcMar>
              <w:top w:w="60" w:type="dxa"/>
              <w:left w:w="100" w:type="dxa"/>
              <w:bottom w:w="60" w:type="dxa"/>
              <w:right w:w="100" w:type="dxa"/>
            </w:tcMar>
            <w:vAlign w:val="center"/>
          </w:tcPr>
          <w:p w14:paraId="3A3856C5" w14:textId="77777777" w:rsidR="008B3CB4" w:rsidRDefault="00000000">
            <w:r>
              <w:rPr>
                <w:sz w:val="20"/>
                <w:szCs w:val="20"/>
              </w:rPr>
              <w:t>User-scoped conversation and connection queries shall be filtered by authenticated user ID.</w:t>
            </w:r>
          </w:p>
        </w:tc>
      </w:tr>
    </w:tbl>
    <w:p w14:paraId="3AB377B2" w14:textId="77777777" w:rsidR="008B3CB4" w:rsidRDefault="00000000">
      <w:pPr>
        <w:pStyle w:val="ListParagraph"/>
        <w:numPr>
          <w:ilvl w:val="0"/>
          <w:numId w:val="1"/>
        </w:numPr>
        <w:spacing w:after="80"/>
      </w:pPr>
      <w:r>
        <w:t>Use Clerk JWT validation for protected user operations.</w:t>
      </w:r>
    </w:p>
    <w:p w14:paraId="1203C1A8" w14:textId="77777777" w:rsidR="008B3CB4" w:rsidRDefault="00000000">
      <w:pPr>
        <w:pStyle w:val="ListParagraph"/>
        <w:numPr>
          <w:ilvl w:val="0"/>
          <w:numId w:val="1"/>
        </w:numPr>
        <w:spacing w:after="80"/>
      </w:pPr>
      <w:r>
        <w:t>Encrypt external API keys, URIs, and connection values before storing them.</w:t>
      </w:r>
    </w:p>
    <w:p w14:paraId="35290347" w14:textId="77777777" w:rsidR="008B3CB4" w:rsidRDefault="00000000">
      <w:pPr>
        <w:pStyle w:val="ListParagraph"/>
        <w:numPr>
          <w:ilvl w:val="0"/>
          <w:numId w:val="1"/>
        </w:numPr>
        <w:spacing w:after="80"/>
      </w:pPr>
      <w:r>
        <w:t>Mask displayed external connection information in connection listings.</w:t>
      </w:r>
    </w:p>
    <w:p w14:paraId="016F8BF2" w14:textId="77777777" w:rsidR="008B3CB4" w:rsidRDefault="00000000">
      <w:pPr>
        <w:pStyle w:val="ListParagraph"/>
        <w:numPr>
          <w:ilvl w:val="0"/>
          <w:numId w:val="1"/>
        </w:numPr>
        <w:spacing w:after="80"/>
      </w:pPr>
      <w:r>
        <w:t>Apply user ID restrictions to conversation queries.</w:t>
      </w:r>
    </w:p>
    <w:p w14:paraId="2F586B87" w14:textId="77777777" w:rsidR="008B3CB4" w:rsidRDefault="00000000">
      <w:pPr>
        <w:pStyle w:val="ListParagraph"/>
        <w:numPr>
          <w:ilvl w:val="0"/>
          <w:numId w:val="1"/>
        </w:numPr>
        <w:spacing w:after="80"/>
      </w:pPr>
      <w:r>
        <w:t>Use read-only semantics for analytical and graph tools.</w:t>
      </w:r>
    </w:p>
    <w:p w14:paraId="6E21DEC0" w14:textId="77777777" w:rsidR="008B3CB4" w:rsidRDefault="00000000">
      <w:pPr>
        <w:pStyle w:val="ListParagraph"/>
        <w:numPr>
          <w:ilvl w:val="0"/>
          <w:numId w:val="1"/>
        </w:numPr>
        <w:spacing w:after="80"/>
      </w:pPr>
      <w:r>
        <w:t>Purge session vectors as part of the Safe-RAG data lifecycle.</w:t>
      </w:r>
    </w:p>
    <w:p w14:paraId="246B66BF" w14:textId="77777777" w:rsidR="008B3CB4" w:rsidRDefault="00000000">
      <w:pPr>
        <w:pStyle w:val="Heading2"/>
        <w:spacing w:before="240" w:after="120"/>
      </w:pPr>
      <w:bookmarkStart w:id="35" w:name="_Toc240539248"/>
      <w:r>
        <w:t>5.4 Software Quality Attributes</w:t>
      </w:r>
      <w:bookmarkEnd w:id="35"/>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7300"/>
      </w:tblGrid>
      <w:tr w:rsidR="008B3CB4" w14:paraId="61F24CDB" w14:textId="77777777">
        <w:trPr>
          <w:tblHeader/>
        </w:trPr>
        <w:tc>
          <w:tcPr>
            <w:tcW w:w="1500" w:type="dxa"/>
            <w:shd w:val="clear" w:color="auto" w:fill="2F5496"/>
            <w:tcMar>
              <w:top w:w="60" w:type="dxa"/>
              <w:left w:w="100" w:type="dxa"/>
              <w:bottom w:w="60" w:type="dxa"/>
              <w:right w:w="100" w:type="dxa"/>
            </w:tcMar>
            <w:vAlign w:val="center"/>
          </w:tcPr>
          <w:p w14:paraId="47517A57" w14:textId="77777777" w:rsidR="008B3CB4" w:rsidRDefault="00000000">
            <w:r>
              <w:rPr>
                <w:b/>
                <w:bCs/>
                <w:color w:val="FFFFFF"/>
                <w:sz w:val="20"/>
                <w:szCs w:val="20"/>
              </w:rPr>
              <w:t>ID</w:t>
            </w:r>
          </w:p>
        </w:tc>
        <w:tc>
          <w:tcPr>
            <w:tcW w:w="2000" w:type="dxa"/>
            <w:shd w:val="clear" w:color="auto" w:fill="2F5496"/>
            <w:tcMar>
              <w:top w:w="60" w:type="dxa"/>
              <w:left w:w="100" w:type="dxa"/>
              <w:bottom w:w="60" w:type="dxa"/>
              <w:right w:w="100" w:type="dxa"/>
            </w:tcMar>
            <w:vAlign w:val="center"/>
          </w:tcPr>
          <w:p w14:paraId="1BCF23FD" w14:textId="77777777" w:rsidR="008B3CB4" w:rsidRDefault="00000000">
            <w:r>
              <w:rPr>
                <w:b/>
                <w:bCs/>
                <w:color w:val="FFFFFF"/>
                <w:sz w:val="20"/>
                <w:szCs w:val="20"/>
              </w:rPr>
              <w:t>Category</w:t>
            </w:r>
          </w:p>
        </w:tc>
        <w:tc>
          <w:tcPr>
            <w:tcW w:w="7300" w:type="dxa"/>
            <w:shd w:val="clear" w:color="auto" w:fill="2F5496"/>
            <w:tcMar>
              <w:top w:w="60" w:type="dxa"/>
              <w:left w:w="100" w:type="dxa"/>
              <w:bottom w:w="60" w:type="dxa"/>
              <w:right w:w="100" w:type="dxa"/>
            </w:tcMar>
            <w:vAlign w:val="center"/>
          </w:tcPr>
          <w:p w14:paraId="74A46637" w14:textId="77777777" w:rsidR="008B3CB4" w:rsidRDefault="00000000">
            <w:r>
              <w:rPr>
                <w:b/>
                <w:bCs/>
                <w:color w:val="FFFFFF"/>
                <w:sz w:val="20"/>
                <w:szCs w:val="20"/>
              </w:rPr>
              <w:t>Requirement</w:t>
            </w:r>
          </w:p>
        </w:tc>
      </w:tr>
      <w:tr w:rsidR="008B3CB4" w14:paraId="54D2FC64" w14:textId="77777777">
        <w:tc>
          <w:tcPr>
            <w:tcW w:w="1500" w:type="dxa"/>
            <w:tcMar>
              <w:top w:w="60" w:type="dxa"/>
              <w:left w:w="100" w:type="dxa"/>
              <w:bottom w:w="60" w:type="dxa"/>
              <w:right w:w="100" w:type="dxa"/>
            </w:tcMar>
            <w:vAlign w:val="center"/>
          </w:tcPr>
          <w:p w14:paraId="277B5795" w14:textId="77777777" w:rsidR="008B3CB4" w:rsidRDefault="00000000">
            <w:r>
              <w:rPr>
                <w:sz w:val="20"/>
                <w:szCs w:val="20"/>
              </w:rPr>
              <w:t>NFR-M-01</w:t>
            </w:r>
          </w:p>
        </w:tc>
        <w:tc>
          <w:tcPr>
            <w:tcW w:w="2000" w:type="dxa"/>
            <w:tcMar>
              <w:top w:w="60" w:type="dxa"/>
              <w:left w:w="100" w:type="dxa"/>
              <w:bottom w:w="60" w:type="dxa"/>
              <w:right w:w="100" w:type="dxa"/>
            </w:tcMar>
            <w:vAlign w:val="center"/>
          </w:tcPr>
          <w:p w14:paraId="41DBC9CB" w14:textId="77777777" w:rsidR="008B3CB4" w:rsidRDefault="00000000">
            <w:r>
              <w:rPr>
                <w:sz w:val="20"/>
                <w:szCs w:val="20"/>
              </w:rPr>
              <w:t>Maintainability</w:t>
            </w:r>
          </w:p>
        </w:tc>
        <w:tc>
          <w:tcPr>
            <w:tcW w:w="7300" w:type="dxa"/>
            <w:tcMar>
              <w:top w:w="60" w:type="dxa"/>
              <w:left w:w="100" w:type="dxa"/>
              <w:bottom w:w="60" w:type="dxa"/>
              <w:right w:w="100" w:type="dxa"/>
            </w:tcMar>
            <w:vAlign w:val="center"/>
          </w:tcPr>
          <w:p w14:paraId="27D94258" w14:textId="77777777" w:rsidR="008B3CB4" w:rsidRDefault="00000000">
            <w:r>
              <w:rPr>
                <w:sz w:val="20"/>
                <w:szCs w:val="20"/>
              </w:rPr>
              <w:t>Keep service, route, schema, agent, and persistence layers modular.</w:t>
            </w:r>
          </w:p>
        </w:tc>
      </w:tr>
      <w:tr w:rsidR="008B3CB4" w14:paraId="004F6A3E" w14:textId="77777777">
        <w:tc>
          <w:tcPr>
            <w:tcW w:w="1500" w:type="dxa"/>
            <w:tcMar>
              <w:top w:w="60" w:type="dxa"/>
              <w:left w:w="100" w:type="dxa"/>
              <w:bottom w:w="60" w:type="dxa"/>
              <w:right w:w="100" w:type="dxa"/>
            </w:tcMar>
            <w:vAlign w:val="center"/>
          </w:tcPr>
          <w:p w14:paraId="3D295AAD" w14:textId="77777777" w:rsidR="008B3CB4" w:rsidRDefault="00000000">
            <w:r>
              <w:rPr>
                <w:sz w:val="20"/>
                <w:szCs w:val="20"/>
              </w:rPr>
              <w:t>NFR-05</w:t>
            </w:r>
          </w:p>
        </w:tc>
        <w:tc>
          <w:tcPr>
            <w:tcW w:w="2000" w:type="dxa"/>
            <w:tcMar>
              <w:top w:w="60" w:type="dxa"/>
              <w:left w:w="100" w:type="dxa"/>
              <w:bottom w:w="60" w:type="dxa"/>
              <w:right w:w="100" w:type="dxa"/>
            </w:tcMar>
            <w:vAlign w:val="center"/>
          </w:tcPr>
          <w:p w14:paraId="76886A39" w14:textId="77777777" w:rsidR="008B3CB4" w:rsidRDefault="00000000">
            <w:r>
              <w:rPr>
                <w:sz w:val="20"/>
                <w:szCs w:val="20"/>
              </w:rPr>
              <w:t>Maintainability</w:t>
            </w:r>
          </w:p>
        </w:tc>
        <w:tc>
          <w:tcPr>
            <w:tcW w:w="7300" w:type="dxa"/>
            <w:tcMar>
              <w:top w:w="60" w:type="dxa"/>
              <w:left w:w="100" w:type="dxa"/>
              <w:bottom w:w="60" w:type="dxa"/>
              <w:right w:w="100" w:type="dxa"/>
            </w:tcMar>
            <w:vAlign w:val="center"/>
          </w:tcPr>
          <w:p w14:paraId="6A600291" w14:textId="77777777" w:rsidR="008B3CB4" w:rsidRDefault="00000000">
            <w:r>
              <w:rPr>
                <w:sz w:val="20"/>
                <w:szCs w:val="20"/>
              </w:rPr>
              <w:t>Routes, schemas, managers, configuration, agent logic, and models shall remain modular.</w:t>
            </w:r>
          </w:p>
        </w:tc>
      </w:tr>
      <w:tr w:rsidR="008B3CB4" w14:paraId="52C93F2F" w14:textId="77777777">
        <w:tc>
          <w:tcPr>
            <w:tcW w:w="1500" w:type="dxa"/>
            <w:tcMar>
              <w:top w:w="60" w:type="dxa"/>
              <w:left w:w="100" w:type="dxa"/>
              <w:bottom w:w="60" w:type="dxa"/>
              <w:right w:w="100" w:type="dxa"/>
            </w:tcMar>
            <w:vAlign w:val="center"/>
          </w:tcPr>
          <w:p w14:paraId="01AB7FC7" w14:textId="77777777" w:rsidR="008B3CB4" w:rsidRDefault="00000000">
            <w:r>
              <w:rPr>
                <w:sz w:val="20"/>
                <w:szCs w:val="20"/>
              </w:rPr>
              <w:t>NFR-U-01</w:t>
            </w:r>
          </w:p>
        </w:tc>
        <w:tc>
          <w:tcPr>
            <w:tcW w:w="2000" w:type="dxa"/>
            <w:tcMar>
              <w:top w:w="60" w:type="dxa"/>
              <w:left w:w="100" w:type="dxa"/>
              <w:bottom w:w="60" w:type="dxa"/>
              <w:right w:w="100" w:type="dxa"/>
            </w:tcMar>
            <w:vAlign w:val="center"/>
          </w:tcPr>
          <w:p w14:paraId="2B51B210" w14:textId="77777777" w:rsidR="008B3CB4" w:rsidRDefault="00000000">
            <w:r>
              <w:rPr>
                <w:sz w:val="20"/>
                <w:szCs w:val="20"/>
              </w:rPr>
              <w:t>Usability</w:t>
            </w:r>
          </w:p>
        </w:tc>
        <w:tc>
          <w:tcPr>
            <w:tcW w:w="7300" w:type="dxa"/>
            <w:tcMar>
              <w:top w:w="60" w:type="dxa"/>
              <w:left w:w="100" w:type="dxa"/>
              <w:bottom w:w="60" w:type="dxa"/>
              <w:right w:w="100" w:type="dxa"/>
            </w:tcMar>
            <w:vAlign w:val="center"/>
          </w:tcPr>
          <w:p w14:paraId="7828DD93" w14:textId="77777777" w:rsidR="008B3CB4" w:rsidRDefault="00000000">
            <w:r>
              <w:rPr>
                <w:sz w:val="20"/>
                <w:szCs w:val="20"/>
              </w:rPr>
              <w:t>Expose configuration through the web application.</w:t>
            </w:r>
          </w:p>
        </w:tc>
      </w:tr>
      <w:tr w:rsidR="008B3CB4" w14:paraId="5EDC5954" w14:textId="77777777">
        <w:tc>
          <w:tcPr>
            <w:tcW w:w="1500" w:type="dxa"/>
            <w:tcMar>
              <w:top w:w="60" w:type="dxa"/>
              <w:left w:w="100" w:type="dxa"/>
              <w:bottom w:w="60" w:type="dxa"/>
              <w:right w:w="100" w:type="dxa"/>
            </w:tcMar>
            <w:vAlign w:val="center"/>
          </w:tcPr>
          <w:p w14:paraId="0D89CA2A" w14:textId="77777777" w:rsidR="008B3CB4" w:rsidRDefault="00000000">
            <w:r>
              <w:rPr>
                <w:sz w:val="20"/>
                <w:szCs w:val="20"/>
              </w:rPr>
              <w:t>NFR-07</w:t>
            </w:r>
          </w:p>
        </w:tc>
        <w:tc>
          <w:tcPr>
            <w:tcW w:w="2000" w:type="dxa"/>
            <w:tcMar>
              <w:top w:w="60" w:type="dxa"/>
              <w:left w:w="100" w:type="dxa"/>
              <w:bottom w:w="60" w:type="dxa"/>
              <w:right w:w="100" w:type="dxa"/>
            </w:tcMar>
            <w:vAlign w:val="center"/>
          </w:tcPr>
          <w:p w14:paraId="7A1D69CC" w14:textId="77777777" w:rsidR="008B3CB4" w:rsidRDefault="00000000">
            <w:r>
              <w:rPr>
                <w:sz w:val="20"/>
                <w:szCs w:val="20"/>
              </w:rPr>
              <w:t>Usability</w:t>
            </w:r>
          </w:p>
        </w:tc>
        <w:tc>
          <w:tcPr>
            <w:tcW w:w="7300" w:type="dxa"/>
            <w:tcMar>
              <w:top w:w="60" w:type="dxa"/>
              <w:left w:w="100" w:type="dxa"/>
              <w:bottom w:w="60" w:type="dxa"/>
              <w:right w:w="100" w:type="dxa"/>
            </w:tcMar>
            <w:vAlign w:val="center"/>
          </w:tcPr>
          <w:p w14:paraId="5570AE52" w14:textId="77777777" w:rsidR="008B3CB4" w:rsidRDefault="00000000">
            <w:r>
              <w:rPr>
                <w:sz w:val="20"/>
                <w:szCs w:val="20"/>
              </w:rPr>
              <w:t>Configuration shall be manageable from the web application.</w:t>
            </w:r>
          </w:p>
        </w:tc>
      </w:tr>
      <w:tr w:rsidR="008B3CB4" w14:paraId="3C65E4AA" w14:textId="77777777">
        <w:tc>
          <w:tcPr>
            <w:tcW w:w="1500" w:type="dxa"/>
            <w:tcMar>
              <w:top w:w="60" w:type="dxa"/>
              <w:left w:w="100" w:type="dxa"/>
              <w:bottom w:w="60" w:type="dxa"/>
              <w:right w:w="100" w:type="dxa"/>
            </w:tcMar>
            <w:vAlign w:val="center"/>
          </w:tcPr>
          <w:p w14:paraId="465BC7AD" w14:textId="77777777" w:rsidR="008B3CB4" w:rsidRDefault="00000000">
            <w:r>
              <w:rPr>
                <w:sz w:val="20"/>
                <w:szCs w:val="20"/>
              </w:rPr>
              <w:t>NFR-O-01</w:t>
            </w:r>
          </w:p>
        </w:tc>
        <w:tc>
          <w:tcPr>
            <w:tcW w:w="2000" w:type="dxa"/>
            <w:tcMar>
              <w:top w:w="60" w:type="dxa"/>
              <w:left w:w="100" w:type="dxa"/>
              <w:bottom w:w="60" w:type="dxa"/>
              <w:right w:w="100" w:type="dxa"/>
            </w:tcMar>
            <w:vAlign w:val="center"/>
          </w:tcPr>
          <w:p w14:paraId="4A0821B9" w14:textId="77777777" w:rsidR="008B3CB4" w:rsidRDefault="00000000">
            <w:r>
              <w:rPr>
                <w:sz w:val="20"/>
                <w:szCs w:val="20"/>
              </w:rPr>
              <w:t>Observability</w:t>
            </w:r>
          </w:p>
        </w:tc>
        <w:tc>
          <w:tcPr>
            <w:tcW w:w="7300" w:type="dxa"/>
            <w:tcMar>
              <w:top w:w="60" w:type="dxa"/>
              <w:left w:w="100" w:type="dxa"/>
              <w:bottom w:w="60" w:type="dxa"/>
              <w:right w:w="100" w:type="dxa"/>
            </w:tcMar>
            <w:vAlign w:val="center"/>
          </w:tcPr>
          <w:p w14:paraId="350282EF" w14:textId="77777777" w:rsidR="008B3CB4" w:rsidRDefault="00000000">
            <w:r>
              <w:rPr>
                <w:sz w:val="20"/>
                <w:szCs w:val="20"/>
              </w:rPr>
              <w:t>Log startup, errors, and tool activity.</w:t>
            </w:r>
          </w:p>
        </w:tc>
      </w:tr>
      <w:tr w:rsidR="008B3CB4" w14:paraId="48C4637D" w14:textId="77777777">
        <w:tc>
          <w:tcPr>
            <w:tcW w:w="1500" w:type="dxa"/>
            <w:tcMar>
              <w:top w:w="60" w:type="dxa"/>
              <w:left w:w="100" w:type="dxa"/>
              <w:bottom w:w="60" w:type="dxa"/>
              <w:right w:w="100" w:type="dxa"/>
            </w:tcMar>
            <w:vAlign w:val="center"/>
          </w:tcPr>
          <w:p w14:paraId="2C021F6E" w14:textId="77777777" w:rsidR="008B3CB4" w:rsidRDefault="00000000">
            <w:r>
              <w:rPr>
                <w:sz w:val="20"/>
                <w:szCs w:val="20"/>
              </w:rPr>
              <w:t>NFR-08</w:t>
            </w:r>
          </w:p>
        </w:tc>
        <w:tc>
          <w:tcPr>
            <w:tcW w:w="2000" w:type="dxa"/>
            <w:tcMar>
              <w:top w:w="60" w:type="dxa"/>
              <w:left w:w="100" w:type="dxa"/>
              <w:bottom w:w="60" w:type="dxa"/>
              <w:right w:w="100" w:type="dxa"/>
            </w:tcMar>
            <w:vAlign w:val="center"/>
          </w:tcPr>
          <w:p w14:paraId="687C9859" w14:textId="77777777" w:rsidR="008B3CB4" w:rsidRDefault="00000000">
            <w:r>
              <w:rPr>
                <w:sz w:val="20"/>
                <w:szCs w:val="20"/>
              </w:rPr>
              <w:t>Observability</w:t>
            </w:r>
          </w:p>
        </w:tc>
        <w:tc>
          <w:tcPr>
            <w:tcW w:w="7300" w:type="dxa"/>
            <w:tcMar>
              <w:top w:w="60" w:type="dxa"/>
              <w:left w:w="100" w:type="dxa"/>
              <w:bottom w:w="60" w:type="dxa"/>
              <w:right w:w="100" w:type="dxa"/>
            </w:tcMar>
            <w:vAlign w:val="center"/>
          </w:tcPr>
          <w:p w14:paraId="0EED82EC" w14:textId="77777777" w:rsidR="008B3CB4" w:rsidRDefault="00000000">
            <w:r>
              <w:rPr>
                <w:sz w:val="20"/>
                <w:szCs w:val="20"/>
              </w:rPr>
              <w:t>Startup, errors, and tool activity shall be logged.</w:t>
            </w:r>
          </w:p>
        </w:tc>
      </w:tr>
      <w:tr w:rsidR="008B3CB4" w14:paraId="78290356" w14:textId="77777777">
        <w:tc>
          <w:tcPr>
            <w:tcW w:w="1500" w:type="dxa"/>
            <w:tcMar>
              <w:top w:w="60" w:type="dxa"/>
              <w:left w:w="100" w:type="dxa"/>
              <w:bottom w:w="60" w:type="dxa"/>
              <w:right w:w="100" w:type="dxa"/>
            </w:tcMar>
            <w:vAlign w:val="center"/>
          </w:tcPr>
          <w:p w14:paraId="31297E64" w14:textId="77777777" w:rsidR="008B3CB4" w:rsidRDefault="00000000">
            <w:r>
              <w:rPr>
                <w:sz w:val="20"/>
                <w:szCs w:val="20"/>
              </w:rPr>
              <w:t>NFR-D-01</w:t>
            </w:r>
          </w:p>
        </w:tc>
        <w:tc>
          <w:tcPr>
            <w:tcW w:w="2000" w:type="dxa"/>
            <w:tcMar>
              <w:top w:w="60" w:type="dxa"/>
              <w:left w:w="100" w:type="dxa"/>
              <w:bottom w:w="60" w:type="dxa"/>
              <w:right w:w="100" w:type="dxa"/>
            </w:tcMar>
            <w:vAlign w:val="center"/>
          </w:tcPr>
          <w:p w14:paraId="1FE27CD9" w14:textId="77777777" w:rsidR="008B3CB4" w:rsidRDefault="00000000">
            <w:r>
              <w:rPr>
                <w:sz w:val="20"/>
                <w:szCs w:val="20"/>
              </w:rPr>
              <w:t>Portability</w:t>
            </w:r>
          </w:p>
        </w:tc>
        <w:tc>
          <w:tcPr>
            <w:tcW w:w="7300" w:type="dxa"/>
            <w:tcMar>
              <w:top w:w="60" w:type="dxa"/>
              <w:left w:w="100" w:type="dxa"/>
              <w:bottom w:w="60" w:type="dxa"/>
              <w:right w:w="100" w:type="dxa"/>
            </w:tcMar>
            <w:vAlign w:val="center"/>
          </w:tcPr>
          <w:p w14:paraId="4EDC655A" w14:textId="77777777" w:rsidR="008B3CB4" w:rsidRDefault="00000000">
            <w:r>
              <w:rPr>
                <w:sz w:val="20"/>
                <w:szCs w:val="20"/>
              </w:rPr>
              <w:t>Support environment-driven and hosted deployment.</w:t>
            </w:r>
          </w:p>
        </w:tc>
      </w:tr>
      <w:tr w:rsidR="008B3CB4" w14:paraId="32D94BAA" w14:textId="77777777">
        <w:tc>
          <w:tcPr>
            <w:tcW w:w="1500" w:type="dxa"/>
            <w:tcMar>
              <w:top w:w="60" w:type="dxa"/>
              <w:left w:w="100" w:type="dxa"/>
              <w:bottom w:w="60" w:type="dxa"/>
              <w:right w:w="100" w:type="dxa"/>
            </w:tcMar>
            <w:vAlign w:val="center"/>
          </w:tcPr>
          <w:p w14:paraId="5871EBAF" w14:textId="77777777" w:rsidR="008B3CB4" w:rsidRDefault="00000000">
            <w:r>
              <w:rPr>
                <w:sz w:val="20"/>
                <w:szCs w:val="20"/>
              </w:rPr>
              <w:lastRenderedPageBreak/>
              <w:t>NFR-09</w:t>
            </w:r>
          </w:p>
        </w:tc>
        <w:tc>
          <w:tcPr>
            <w:tcW w:w="2000" w:type="dxa"/>
            <w:tcMar>
              <w:top w:w="60" w:type="dxa"/>
              <w:left w:w="100" w:type="dxa"/>
              <w:bottom w:w="60" w:type="dxa"/>
              <w:right w:w="100" w:type="dxa"/>
            </w:tcMar>
            <w:vAlign w:val="center"/>
          </w:tcPr>
          <w:p w14:paraId="256B72B7" w14:textId="77777777" w:rsidR="008B3CB4" w:rsidRDefault="00000000">
            <w:r>
              <w:rPr>
                <w:sz w:val="20"/>
                <w:szCs w:val="20"/>
              </w:rPr>
              <w:t>Portability</w:t>
            </w:r>
          </w:p>
        </w:tc>
        <w:tc>
          <w:tcPr>
            <w:tcW w:w="7300" w:type="dxa"/>
            <w:tcMar>
              <w:top w:w="60" w:type="dxa"/>
              <w:left w:w="100" w:type="dxa"/>
              <w:bottom w:w="60" w:type="dxa"/>
              <w:right w:w="100" w:type="dxa"/>
            </w:tcMar>
            <w:vAlign w:val="center"/>
          </w:tcPr>
          <w:p w14:paraId="261C9DAA" w14:textId="77777777" w:rsidR="008B3CB4" w:rsidRDefault="00000000">
            <w:r>
              <w:rPr>
                <w:sz w:val="20"/>
                <w:szCs w:val="20"/>
              </w:rPr>
              <w:t>Local setup shall support Windows and Linux/macOS, and the service shall support hosted deployment.</w:t>
            </w:r>
          </w:p>
        </w:tc>
      </w:tr>
      <w:tr w:rsidR="008B3CB4" w14:paraId="75AC555D" w14:textId="77777777">
        <w:tc>
          <w:tcPr>
            <w:tcW w:w="1500" w:type="dxa"/>
            <w:tcMar>
              <w:top w:w="60" w:type="dxa"/>
              <w:left w:w="100" w:type="dxa"/>
              <w:bottom w:w="60" w:type="dxa"/>
              <w:right w:w="100" w:type="dxa"/>
            </w:tcMar>
            <w:vAlign w:val="center"/>
          </w:tcPr>
          <w:p w14:paraId="5538887B" w14:textId="77777777" w:rsidR="008B3CB4" w:rsidRDefault="00000000">
            <w:r>
              <w:rPr>
                <w:sz w:val="20"/>
                <w:szCs w:val="20"/>
              </w:rPr>
              <w:t>NFR-06</w:t>
            </w:r>
          </w:p>
        </w:tc>
        <w:tc>
          <w:tcPr>
            <w:tcW w:w="2000" w:type="dxa"/>
            <w:tcMar>
              <w:top w:w="60" w:type="dxa"/>
              <w:left w:w="100" w:type="dxa"/>
              <w:bottom w:w="60" w:type="dxa"/>
              <w:right w:w="100" w:type="dxa"/>
            </w:tcMar>
            <w:vAlign w:val="center"/>
          </w:tcPr>
          <w:p w14:paraId="74D8BAB6" w14:textId="77777777" w:rsidR="008B3CB4" w:rsidRDefault="00000000">
            <w:r>
              <w:rPr>
                <w:sz w:val="20"/>
                <w:szCs w:val="20"/>
              </w:rPr>
              <w:t>Scalability</w:t>
            </w:r>
          </w:p>
        </w:tc>
        <w:tc>
          <w:tcPr>
            <w:tcW w:w="7300" w:type="dxa"/>
            <w:tcMar>
              <w:top w:w="60" w:type="dxa"/>
              <w:left w:w="100" w:type="dxa"/>
              <w:bottom w:w="60" w:type="dxa"/>
              <w:right w:w="100" w:type="dxa"/>
            </w:tcMar>
            <w:vAlign w:val="center"/>
          </w:tcPr>
          <w:p w14:paraId="397FC4C4" w14:textId="77777777" w:rsidR="008B3CB4" w:rsidRDefault="00000000">
            <w:r>
              <w:rPr>
                <w:sz w:val="20"/>
                <w:szCs w:val="20"/>
              </w:rPr>
              <w:t>Multiple named PostgreSQL databases and Neptune graphs shall be registrable per user.</w:t>
            </w:r>
          </w:p>
        </w:tc>
      </w:tr>
    </w:tbl>
    <w:p w14:paraId="6F53B988" w14:textId="77777777" w:rsidR="008B3CB4" w:rsidRDefault="00000000">
      <w:pPr>
        <w:pStyle w:val="Heading2"/>
        <w:spacing w:before="240" w:after="120"/>
      </w:pPr>
      <w:bookmarkStart w:id="36" w:name="_Toc240539249"/>
      <w:r>
        <w:t>5.5 Business Rules</w:t>
      </w:r>
      <w:bookmarkEnd w:id="36"/>
    </w:p>
    <w:p w14:paraId="7A019435" w14:textId="77777777" w:rsidR="008B3CB4" w:rsidRDefault="00000000">
      <w:pPr>
        <w:pStyle w:val="ListParagraph"/>
        <w:numPr>
          <w:ilvl w:val="0"/>
          <w:numId w:val="1"/>
        </w:numPr>
        <w:spacing w:after="80"/>
      </w:pPr>
      <w:r>
        <w:t>A chat request shall contain non-whitespace content.</w:t>
      </w:r>
    </w:p>
    <w:p w14:paraId="299FB48F" w14:textId="77777777" w:rsidR="008B3CB4" w:rsidRDefault="00000000">
      <w:pPr>
        <w:pStyle w:val="ListParagraph"/>
        <w:numPr>
          <w:ilvl w:val="0"/>
          <w:numId w:val="1"/>
        </w:numPr>
        <w:spacing w:after="80"/>
      </w:pPr>
      <w:r>
        <w:t>Documentation/context questions should invoke Qdrant first.</w:t>
      </w:r>
    </w:p>
    <w:p w14:paraId="6EDE9CCD" w14:textId="77777777" w:rsidR="008B3CB4" w:rsidRDefault="00000000">
      <w:pPr>
        <w:pStyle w:val="ListParagraph"/>
        <w:numPr>
          <w:ilvl w:val="0"/>
          <w:numId w:val="1"/>
        </w:numPr>
        <w:spacing w:after="80"/>
      </w:pPr>
      <w:r>
        <w:t>Quantitative metric questions should invoke PostgreSQL.</w:t>
      </w:r>
    </w:p>
    <w:p w14:paraId="6D324FEB" w14:textId="77777777" w:rsidR="008B3CB4" w:rsidRDefault="00000000">
      <w:pPr>
        <w:pStyle w:val="ListParagraph"/>
        <w:numPr>
          <w:ilvl w:val="0"/>
          <w:numId w:val="1"/>
        </w:numPr>
        <w:spacing w:after="80"/>
      </w:pPr>
      <w:r>
        <w:t>Architecture/entity relationship questions should invoke Neptune.</w:t>
      </w:r>
    </w:p>
    <w:p w14:paraId="3E30D67E" w14:textId="77777777" w:rsidR="008B3CB4" w:rsidRDefault="00000000">
      <w:pPr>
        <w:pStyle w:val="ListParagraph"/>
        <w:numPr>
          <w:ilvl w:val="0"/>
          <w:numId w:val="1"/>
        </w:numPr>
        <w:spacing w:after="80"/>
      </w:pPr>
      <w:r>
        <w:t>A DATABASE_NOT_CONNECTED result from a required tool shall stop further tool roaming.</w:t>
      </w:r>
    </w:p>
    <w:p w14:paraId="72A17DCE" w14:textId="77777777" w:rsidR="008B3CB4" w:rsidRDefault="00000000">
      <w:pPr>
        <w:pStyle w:val="ListParagraph"/>
        <w:numPr>
          <w:ilvl w:val="0"/>
          <w:numId w:val="1"/>
        </w:numPr>
        <w:spacing w:after="80"/>
      </w:pPr>
      <w:r>
        <w:t>Only configured model identifiers may be selected.</w:t>
      </w:r>
    </w:p>
    <w:p w14:paraId="38644677" w14:textId="77777777" w:rsidR="008B3CB4" w:rsidRDefault="00000000">
      <w:pPr>
        <w:pStyle w:val="ListParagraph"/>
        <w:numPr>
          <w:ilvl w:val="0"/>
          <w:numId w:val="1"/>
        </w:numPr>
        <w:spacing w:after="80"/>
      </w:pPr>
      <w:r>
        <w:t>Conversation reads/deletes shall be restricted to the authenticated user.</w:t>
      </w:r>
    </w:p>
    <w:p w14:paraId="79F01C2B" w14:textId="77777777" w:rsidR="008B3CB4" w:rsidRDefault="00000000">
      <w:pPr>
        <w:pStyle w:val="ListParagraph"/>
        <w:numPr>
          <w:ilvl w:val="0"/>
          <w:numId w:val="1"/>
        </w:numPr>
        <w:spacing w:after="80"/>
      </w:pPr>
      <w:r>
        <w:t>Required service credentials must exist before dependent functionality can operate.</w:t>
      </w:r>
    </w:p>
    <w:p w14:paraId="0B758EC4" w14:textId="77777777" w:rsidR="008B3CB4" w:rsidRDefault="00000000">
      <w:pPr>
        <w:spacing w:after="160"/>
      </w:pPr>
      <w:r>
        <w:t>Query routing is governed by the following intent-to-tool mapping, carried over from the repository's Requirements Report: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1600"/>
        <w:gridCol w:w="3400"/>
      </w:tblGrid>
      <w:tr w:rsidR="008B3CB4" w14:paraId="668A0BC2" w14:textId="77777777">
        <w:trPr>
          <w:tblHeader/>
        </w:trPr>
        <w:tc>
          <w:tcPr>
            <w:tcW w:w="3400" w:type="dxa"/>
            <w:shd w:val="clear" w:color="auto" w:fill="2F5496"/>
            <w:tcMar>
              <w:top w:w="60" w:type="dxa"/>
              <w:left w:w="100" w:type="dxa"/>
              <w:bottom w:w="60" w:type="dxa"/>
              <w:right w:w="100" w:type="dxa"/>
            </w:tcMar>
            <w:vAlign w:val="center"/>
          </w:tcPr>
          <w:p w14:paraId="37F2B378" w14:textId="77777777" w:rsidR="008B3CB4" w:rsidRDefault="00000000">
            <w:r>
              <w:rPr>
                <w:b/>
                <w:bCs/>
                <w:color w:val="FFFFFF"/>
                <w:sz w:val="20"/>
                <w:szCs w:val="20"/>
              </w:rPr>
              <w:t>Intent</w:t>
            </w:r>
          </w:p>
        </w:tc>
        <w:tc>
          <w:tcPr>
            <w:tcW w:w="2400" w:type="dxa"/>
            <w:shd w:val="clear" w:color="auto" w:fill="2F5496"/>
            <w:tcMar>
              <w:top w:w="60" w:type="dxa"/>
              <w:left w:w="100" w:type="dxa"/>
              <w:bottom w:w="60" w:type="dxa"/>
              <w:right w:w="100" w:type="dxa"/>
            </w:tcMar>
            <w:vAlign w:val="center"/>
          </w:tcPr>
          <w:p w14:paraId="74DBDA42" w14:textId="77777777" w:rsidR="008B3CB4" w:rsidRDefault="00000000">
            <w:r>
              <w:rPr>
                <w:b/>
                <w:bCs/>
                <w:color w:val="FFFFFF"/>
                <w:sz w:val="20"/>
                <w:szCs w:val="20"/>
              </w:rPr>
              <w:t>Primary tool</w:t>
            </w:r>
          </w:p>
        </w:tc>
        <w:tc>
          <w:tcPr>
            <w:tcW w:w="1600" w:type="dxa"/>
            <w:shd w:val="clear" w:color="auto" w:fill="2F5496"/>
            <w:tcMar>
              <w:top w:w="60" w:type="dxa"/>
              <w:left w:w="100" w:type="dxa"/>
              <w:bottom w:w="60" w:type="dxa"/>
              <w:right w:w="100" w:type="dxa"/>
            </w:tcMar>
            <w:vAlign w:val="center"/>
          </w:tcPr>
          <w:p w14:paraId="315103BF" w14:textId="77777777" w:rsidR="008B3CB4" w:rsidRDefault="00000000">
            <w:r>
              <w:rPr>
                <w:b/>
                <w:bCs/>
                <w:color w:val="FFFFFF"/>
                <w:sz w:val="20"/>
                <w:szCs w:val="20"/>
              </w:rPr>
              <w:t>Data source</w:t>
            </w:r>
          </w:p>
        </w:tc>
        <w:tc>
          <w:tcPr>
            <w:tcW w:w="3400" w:type="dxa"/>
            <w:shd w:val="clear" w:color="auto" w:fill="2F5496"/>
            <w:tcMar>
              <w:top w:w="60" w:type="dxa"/>
              <w:left w:w="100" w:type="dxa"/>
              <w:bottom w:w="60" w:type="dxa"/>
              <w:right w:w="100" w:type="dxa"/>
            </w:tcMar>
            <w:vAlign w:val="center"/>
          </w:tcPr>
          <w:p w14:paraId="0C099446" w14:textId="77777777" w:rsidR="008B3CB4" w:rsidRDefault="00000000">
            <w:r>
              <w:rPr>
                <w:b/>
                <w:bCs/>
                <w:color w:val="FFFFFF"/>
                <w:sz w:val="20"/>
                <w:szCs w:val="20"/>
              </w:rPr>
              <w:t>Behavior</w:t>
            </w:r>
          </w:p>
        </w:tc>
      </w:tr>
      <w:tr w:rsidR="008B3CB4" w14:paraId="3A73C640" w14:textId="77777777">
        <w:tc>
          <w:tcPr>
            <w:tcW w:w="3400" w:type="dxa"/>
            <w:tcMar>
              <w:top w:w="60" w:type="dxa"/>
              <w:left w:w="100" w:type="dxa"/>
              <w:bottom w:w="60" w:type="dxa"/>
              <w:right w:w="100" w:type="dxa"/>
            </w:tcMar>
            <w:vAlign w:val="center"/>
          </w:tcPr>
          <w:p w14:paraId="58F1F282" w14:textId="77777777" w:rsidR="008B3CB4" w:rsidRDefault="00000000">
            <w:r>
              <w:rPr>
                <w:sz w:val="20"/>
                <w:szCs w:val="20"/>
              </w:rPr>
              <w:t>Documentation, uploaded text, project context</w:t>
            </w:r>
          </w:p>
        </w:tc>
        <w:tc>
          <w:tcPr>
            <w:tcW w:w="2400" w:type="dxa"/>
            <w:tcMar>
              <w:top w:w="60" w:type="dxa"/>
              <w:left w:w="100" w:type="dxa"/>
              <w:bottom w:w="60" w:type="dxa"/>
              <w:right w:w="100" w:type="dxa"/>
            </w:tcMar>
            <w:vAlign w:val="center"/>
          </w:tcPr>
          <w:p w14:paraId="54F147AE" w14:textId="77777777" w:rsidR="008B3CB4" w:rsidRDefault="00000000">
            <w:r>
              <w:rPr>
                <w:sz w:val="20"/>
                <w:szCs w:val="20"/>
              </w:rPr>
              <w:t>search_qdrant_docs</w:t>
            </w:r>
          </w:p>
        </w:tc>
        <w:tc>
          <w:tcPr>
            <w:tcW w:w="1600" w:type="dxa"/>
            <w:tcMar>
              <w:top w:w="60" w:type="dxa"/>
              <w:left w:w="100" w:type="dxa"/>
              <w:bottom w:w="60" w:type="dxa"/>
              <w:right w:w="100" w:type="dxa"/>
            </w:tcMar>
            <w:vAlign w:val="center"/>
          </w:tcPr>
          <w:p w14:paraId="4757D1FA" w14:textId="77777777" w:rsidR="008B3CB4" w:rsidRDefault="00000000">
            <w:r>
              <w:rPr>
                <w:sz w:val="20"/>
                <w:szCs w:val="20"/>
              </w:rPr>
              <w:t>Qdrant</w:t>
            </w:r>
          </w:p>
        </w:tc>
        <w:tc>
          <w:tcPr>
            <w:tcW w:w="3400" w:type="dxa"/>
            <w:tcMar>
              <w:top w:w="60" w:type="dxa"/>
              <w:left w:w="100" w:type="dxa"/>
              <w:bottom w:w="60" w:type="dxa"/>
              <w:right w:w="100" w:type="dxa"/>
            </w:tcMar>
            <w:vAlign w:val="center"/>
          </w:tcPr>
          <w:p w14:paraId="0F1F2FA7" w14:textId="77777777" w:rsidR="008B3CB4" w:rsidRDefault="00000000">
            <w:r>
              <w:rPr>
                <w:sz w:val="20"/>
                <w:szCs w:val="20"/>
              </w:rPr>
              <w:t>Embed query and return semantically relevant chunks.</w:t>
            </w:r>
          </w:p>
        </w:tc>
      </w:tr>
      <w:tr w:rsidR="008B3CB4" w14:paraId="549E00DD" w14:textId="77777777">
        <w:tc>
          <w:tcPr>
            <w:tcW w:w="3400" w:type="dxa"/>
            <w:tcMar>
              <w:top w:w="60" w:type="dxa"/>
              <w:left w:w="100" w:type="dxa"/>
              <w:bottom w:w="60" w:type="dxa"/>
              <w:right w:w="100" w:type="dxa"/>
            </w:tcMar>
            <w:vAlign w:val="center"/>
          </w:tcPr>
          <w:p w14:paraId="06896204" w14:textId="77777777" w:rsidR="008B3CB4" w:rsidRDefault="00000000">
            <w:r>
              <w:rPr>
                <w:sz w:val="20"/>
                <w:szCs w:val="20"/>
              </w:rPr>
              <w:t>Latency, accuracy, users, API calls, quantitative metrics</w:t>
            </w:r>
          </w:p>
        </w:tc>
        <w:tc>
          <w:tcPr>
            <w:tcW w:w="2400" w:type="dxa"/>
            <w:tcMar>
              <w:top w:w="60" w:type="dxa"/>
              <w:left w:w="100" w:type="dxa"/>
              <w:bottom w:w="60" w:type="dxa"/>
              <w:right w:w="100" w:type="dxa"/>
            </w:tcMar>
            <w:vAlign w:val="center"/>
          </w:tcPr>
          <w:p w14:paraId="5F81E1FB" w14:textId="77777777" w:rsidR="008B3CB4" w:rsidRDefault="00000000">
            <w:r>
              <w:rPr>
                <w:sz w:val="20"/>
                <w:szCs w:val="20"/>
              </w:rPr>
              <w:t>query_postgres_metrics</w:t>
            </w:r>
          </w:p>
        </w:tc>
        <w:tc>
          <w:tcPr>
            <w:tcW w:w="1600" w:type="dxa"/>
            <w:tcMar>
              <w:top w:w="60" w:type="dxa"/>
              <w:left w:w="100" w:type="dxa"/>
              <w:bottom w:w="60" w:type="dxa"/>
              <w:right w:w="100" w:type="dxa"/>
            </w:tcMar>
            <w:vAlign w:val="center"/>
          </w:tcPr>
          <w:p w14:paraId="14C752AC" w14:textId="77777777" w:rsidR="008B3CB4" w:rsidRDefault="00000000">
            <w:r>
              <w:rPr>
                <w:sz w:val="20"/>
                <w:szCs w:val="20"/>
              </w:rPr>
              <w:t>PostgreSQL</w:t>
            </w:r>
          </w:p>
        </w:tc>
        <w:tc>
          <w:tcPr>
            <w:tcW w:w="3400" w:type="dxa"/>
            <w:tcMar>
              <w:top w:w="60" w:type="dxa"/>
              <w:left w:w="100" w:type="dxa"/>
              <w:bottom w:w="60" w:type="dxa"/>
              <w:right w:w="100" w:type="dxa"/>
            </w:tcMar>
            <w:vAlign w:val="center"/>
          </w:tcPr>
          <w:p w14:paraId="3DBB46F5" w14:textId="77777777" w:rsidR="008B3CB4" w:rsidRDefault="00000000">
            <w:r>
              <w:rPr>
                <w:sz w:val="20"/>
                <w:szCs w:val="20"/>
              </w:rPr>
              <w:t>Run read-only SQL against the default/named DB.</w:t>
            </w:r>
          </w:p>
        </w:tc>
      </w:tr>
      <w:tr w:rsidR="008B3CB4" w14:paraId="6C609198" w14:textId="77777777">
        <w:tc>
          <w:tcPr>
            <w:tcW w:w="3400" w:type="dxa"/>
            <w:tcMar>
              <w:top w:w="60" w:type="dxa"/>
              <w:left w:w="100" w:type="dxa"/>
              <w:bottom w:w="60" w:type="dxa"/>
              <w:right w:w="100" w:type="dxa"/>
            </w:tcMar>
            <w:vAlign w:val="center"/>
          </w:tcPr>
          <w:p w14:paraId="4C9412A6" w14:textId="77777777" w:rsidR="008B3CB4" w:rsidRDefault="00000000">
            <w:r>
              <w:rPr>
                <w:sz w:val="20"/>
                <w:szCs w:val="20"/>
              </w:rPr>
              <w:t>Architecture and entity relationships</w:t>
            </w:r>
          </w:p>
        </w:tc>
        <w:tc>
          <w:tcPr>
            <w:tcW w:w="2400" w:type="dxa"/>
            <w:tcMar>
              <w:top w:w="60" w:type="dxa"/>
              <w:left w:w="100" w:type="dxa"/>
              <w:bottom w:w="60" w:type="dxa"/>
              <w:right w:w="100" w:type="dxa"/>
            </w:tcMar>
            <w:vAlign w:val="center"/>
          </w:tcPr>
          <w:p w14:paraId="679C4783" w14:textId="77777777" w:rsidR="008B3CB4" w:rsidRDefault="00000000">
            <w:r>
              <w:rPr>
                <w:sz w:val="20"/>
                <w:szCs w:val="20"/>
              </w:rPr>
              <w:t>query_neptune_graph</w:t>
            </w:r>
          </w:p>
        </w:tc>
        <w:tc>
          <w:tcPr>
            <w:tcW w:w="1600" w:type="dxa"/>
            <w:tcMar>
              <w:top w:w="60" w:type="dxa"/>
              <w:left w:w="100" w:type="dxa"/>
              <w:bottom w:w="60" w:type="dxa"/>
              <w:right w:w="100" w:type="dxa"/>
            </w:tcMar>
            <w:vAlign w:val="center"/>
          </w:tcPr>
          <w:p w14:paraId="71706B4A" w14:textId="77777777" w:rsidR="008B3CB4" w:rsidRDefault="00000000">
            <w:r>
              <w:rPr>
                <w:sz w:val="20"/>
                <w:szCs w:val="20"/>
              </w:rPr>
              <w:t>Neptune</w:t>
            </w:r>
          </w:p>
        </w:tc>
        <w:tc>
          <w:tcPr>
            <w:tcW w:w="3400" w:type="dxa"/>
            <w:tcMar>
              <w:top w:w="60" w:type="dxa"/>
              <w:left w:w="100" w:type="dxa"/>
              <w:bottom w:w="60" w:type="dxa"/>
              <w:right w:w="100" w:type="dxa"/>
            </w:tcMar>
            <w:vAlign w:val="center"/>
          </w:tcPr>
          <w:p w14:paraId="00D0FC02" w14:textId="77777777" w:rsidR="008B3CB4" w:rsidRDefault="00000000">
            <w:r>
              <w:rPr>
                <w:sz w:val="20"/>
                <w:szCs w:val="20"/>
              </w:rPr>
              <w:t>Run read-only openCypher against the default/named graph.</w:t>
            </w:r>
          </w:p>
        </w:tc>
      </w:tr>
      <w:tr w:rsidR="008B3CB4" w14:paraId="71B701A2" w14:textId="77777777">
        <w:tc>
          <w:tcPr>
            <w:tcW w:w="3400" w:type="dxa"/>
            <w:tcMar>
              <w:top w:w="60" w:type="dxa"/>
              <w:left w:w="100" w:type="dxa"/>
              <w:bottom w:w="60" w:type="dxa"/>
              <w:right w:w="100" w:type="dxa"/>
            </w:tcMar>
            <w:vAlign w:val="center"/>
          </w:tcPr>
          <w:p w14:paraId="4FBE6F40" w14:textId="77777777" w:rsidR="008B3CB4" w:rsidRDefault="00000000">
            <w:r>
              <w:rPr>
                <w:sz w:val="20"/>
                <w:szCs w:val="20"/>
              </w:rPr>
              <w:t>Unavailable source</w:t>
            </w:r>
          </w:p>
        </w:tc>
        <w:tc>
          <w:tcPr>
            <w:tcW w:w="2400" w:type="dxa"/>
            <w:tcMar>
              <w:top w:w="60" w:type="dxa"/>
              <w:left w:w="100" w:type="dxa"/>
              <w:bottom w:w="60" w:type="dxa"/>
              <w:right w:w="100" w:type="dxa"/>
            </w:tcMar>
            <w:vAlign w:val="center"/>
          </w:tcPr>
          <w:p w14:paraId="57BED95E" w14:textId="77777777" w:rsidR="008B3CB4" w:rsidRDefault="00000000">
            <w:r>
              <w:rPr>
                <w:sz w:val="20"/>
                <w:szCs w:val="20"/>
              </w:rPr>
              <w:t>Relevant tool</w:t>
            </w:r>
          </w:p>
        </w:tc>
        <w:tc>
          <w:tcPr>
            <w:tcW w:w="1600" w:type="dxa"/>
            <w:tcMar>
              <w:top w:w="60" w:type="dxa"/>
              <w:left w:w="100" w:type="dxa"/>
              <w:bottom w:w="60" w:type="dxa"/>
              <w:right w:w="100" w:type="dxa"/>
            </w:tcMar>
            <w:vAlign w:val="center"/>
          </w:tcPr>
          <w:p w14:paraId="4FA5D34C" w14:textId="77777777" w:rsidR="008B3CB4" w:rsidRDefault="00000000">
            <w:r>
              <w:rPr>
                <w:sz w:val="20"/>
                <w:szCs w:val="20"/>
              </w:rPr>
              <w:t>None</w:t>
            </w:r>
          </w:p>
        </w:tc>
        <w:tc>
          <w:tcPr>
            <w:tcW w:w="3400" w:type="dxa"/>
            <w:tcMar>
              <w:top w:w="60" w:type="dxa"/>
              <w:left w:w="100" w:type="dxa"/>
              <w:bottom w:w="60" w:type="dxa"/>
              <w:right w:w="100" w:type="dxa"/>
            </w:tcMar>
            <w:vAlign w:val="center"/>
          </w:tcPr>
          <w:p w14:paraId="27A7F6E2" w14:textId="77777777" w:rsidR="008B3CB4" w:rsidRDefault="00000000">
            <w:r>
              <w:rPr>
                <w:sz w:val="20"/>
                <w:szCs w:val="20"/>
              </w:rPr>
              <w:t>Return DATABASE_NOT_CONNECTED and stop tool roaming.</w:t>
            </w:r>
          </w:p>
        </w:tc>
      </w:tr>
    </w:tbl>
    <w:p w14:paraId="14C69346" w14:textId="77777777" w:rsidR="008B3CB4" w:rsidRDefault="00000000">
      <w:pPr>
        <w:pStyle w:val="Heading1"/>
        <w:spacing w:before="240" w:after="120"/>
      </w:pPr>
      <w:bookmarkStart w:id="37" w:name="_Toc240539250"/>
      <w:r>
        <w:t>6. Other Requirements</w:t>
      </w:r>
      <w:bookmarkEnd w:id="37"/>
    </w:p>
    <w:p w14:paraId="210C9BCE" w14:textId="77777777" w:rsidR="008B3CB4" w:rsidRDefault="00000000">
      <w:pPr>
        <w:pStyle w:val="Heading2"/>
        <w:spacing w:before="240" w:after="120"/>
      </w:pPr>
      <w:bookmarkStart w:id="38" w:name="_Toc240539251"/>
      <w:r>
        <w:t>6.1 Detailed Data Model</w:t>
      </w:r>
      <w:bookmarkEnd w:id="38"/>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00"/>
        <w:gridCol w:w="2900"/>
      </w:tblGrid>
      <w:tr w:rsidR="008B3CB4" w14:paraId="36694A2A" w14:textId="77777777">
        <w:trPr>
          <w:tblHeader/>
        </w:trPr>
        <w:tc>
          <w:tcPr>
            <w:tcW w:w="2600" w:type="dxa"/>
            <w:shd w:val="clear" w:color="auto" w:fill="2F5496"/>
            <w:tcMar>
              <w:top w:w="60" w:type="dxa"/>
              <w:left w:w="100" w:type="dxa"/>
              <w:bottom w:w="60" w:type="dxa"/>
              <w:right w:w="100" w:type="dxa"/>
            </w:tcMar>
            <w:vAlign w:val="center"/>
          </w:tcPr>
          <w:p w14:paraId="7BC1EA3A" w14:textId="77777777" w:rsidR="008B3CB4" w:rsidRDefault="00000000">
            <w:r>
              <w:rPr>
                <w:b/>
                <w:bCs/>
                <w:color w:val="FFFFFF"/>
                <w:sz w:val="20"/>
                <w:szCs w:val="20"/>
              </w:rPr>
              <w:t>Table / Entity</w:t>
            </w:r>
          </w:p>
        </w:tc>
        <w:tc>
          <w:tcPr>
            <w:tcW w:w="4300" w:type="dxa"/>
            <w:shd w:val="clear" w:color="auto" w:fill="2F5496"/>
            <w:tcMar>
              <w:top w:w="60" w:type="dxa"/>
              <w:left w:w="100" w:type="dxa"/>
              <w:bottom w:w="60" w:type="dxa"/>
              <w:right w:w="100" w:type="dxa"/>
            </w:tcMar>
            <w:vAlign w:val="center"/>
          </w:tcPr>
          <w:p w14:paraId="59439C58" w14:textId="77777777" w:rsidR="008B3CB4" w:rsidRDefault="00000000">
            <w:r>
              <w:rPr>
                <w:b/>
                <w:bCs/>
                <w:color w:val="FFFFFF"/>
                <w:sz w:val="20"/>
                <w:szCs w:val="20"/>
              </w:rPr>
              <w:t>Fields / relationship</w:t>
            </w:r>
          </w:p>
        </w:tc>
        <w:tc>
          <w:tcPr>
            <w:tcW w:w="2900" w:type="dxa"/>
            <w:shd w:val="clear" w:color="auto" w:fill="2F5496"/>
            <w:tcMar>
              <w:top w:w="60" w:type="dxa"/>
              <w:left w:w="100" w:type="dxa"/>
              <w:bottom w:w="60" w:type="dxa"/>
              <w:right w:w="100" w:type="dxa"/>
            </w:tcMar>
            <w:vAlign w:val="center"/>
          </w:tcPr>
          <w:p w14:paraId="11D1BDC1" w14:textId="77777777" w:rsidR="008B3CB4" w:rsidRDefault="00000000">
            <w:r>
              <w:rPr>
                <w:b/>
                <w:bCs/>
                <w:color w:val="FFFFFF"/>
                <w:sz w:val="20"/>
                <w:szCs w:val="20"/>
              </w:rPr>
              <w:t>Purpose</w:t>
            </w:r>
          </w:p>
        </w:tc>
      </w:tr>
      <w:tr w:rsidR="008B3CB4" w14:paraId="7A0F0C2F" w14:textId="77777777">
        <w:tc>
          <w:tcPr>
            <w:tcW w:w="2600" w:type="dxa"/>
            <w:tcMar>
              <w:top w:w="60" w:type="dxa"/>
              <w:left w:w="100" w:type="dxa"/>
              <w:bottom w:w="60" w:type="dxa"/>
              <w:right w:w="100" w:type="dxa"/>
            </w:tcMar>
            <w:vAlign w:val="center"/>
          </w:tcPr>
          <w:p w14:paraId="004EF7D1" w14:textId="77777777" w:rsidR="008B3CB4" w:rsidRDefault="00000000">
            <w:r>
              <w:rPr>
                <w:sz w:val="20"/>
                <w:szCs w:val="20"/>
              </w:rPr>
              <w:t>users / User</w:t>
            </w:r>
          </w:p>
        </w:tc>
        <w:tc>
          <w:tcPr>
            <w:tcW w:w="4300" w:type="dxa"/>
            <w:tcMar>
              <w:top w:w="60" w:type="dxa"/>
              <w:left w:w="100" w:type="dxa"/>
              <w:bottom w:w="60" w:type="dxa"/>
              <w:right w:w="100" w:type="dxa"/>
            </w:tcMar>
            <w:vAlign w:val="center"/>
          </w:tcPr>
          <w:p w14:paraId="7085B622" w14:textId="77777777" w:rsidR="008B3CB4" w:rsidRDefault="00000000">
            <w:r>
              <w:rPr>
                <w:sz w:val="20"/>
                <w:szCs w:val="20"/>
              </w:rPr>
              <w:t>id PK; clerk_id unique; email; profile fields; timestamps.</w:t>
            </w:r>
          </w:p>
        </w:tc>
        <w:tc>
          <w:tcPr>
            <w:tcW w:w="2900" w:type="dxa"/>
            <w:tcMar>
              <w:top w:w="60" w:type="dxa"/>
              <w:left w:w="100" w:type="dxa"/>
              <w:bottom w:w="60" w:type="dxa"/>
              <w:right w:w="100" w:type="dxa"/>
            </w:tcMar>
            <w:vAlign w:val="center"/>
          </w:tcPr>
          <w:p w14:paraId="54A932CF" w14:textId="77777777" w:rsidR="008B3CB4" w:rsidRDefault="00000000">
            <w:r>
              <w:rPr>
                <w:sz w:val="20"/>
                <w:szCs w:val="20"/>
              </w:rPr>
              <w:t>Local application identity mapped to Clerk.</w:t>
            </w:r>
          </w:p>
        </w:tc>
      </w:tr>
      <w:tr w:rsidR="008B3CB4" w14:paraId="7FE10B5B" w14:textId="77777777">
        <w:tc>
          <w:tcPr>
            <w:tcW w:w="2600" w:type="dxa"/>
            <w:tcMar>
              <w:top w:w="60" w:type="dxa"/>
              <w:left w:w="100" w:type="dxa"/>
              <w:bottom w:w="60" w:type="dxa"/>
              <w:right w:w="100" w:type="dxa"/>
            </w:tcMar>
            <w:vAlign w:val="center"/>
          </w:tcPr>
          <w:p w14:paraId="2E5350E0" w14:textId="77777777" w:rsidR="008B3CB4" w:rsidRDefault="00000000">
            <w:r>
              <w:rPr>
                <w:sz w:val="20"/>
                <w:szCs w:val="20"/>
              </w:rPr>
              <w:t>user_credentials / UserCredential</w:t>
            </w:r>
          </w:p>
        </w:tc>
        <w:tc>
          <w:tcPr>
            <w:tcW w:w="4300" w:type="dxa"/>
            <w:tcMar>
              <w:top w:w="60" w:type="dxa"/>
              <w:left w:w="100" w:type="dxa"/>
              <w:bottom w:w="60" w:type="dxa"/>
              <w:right w:w="100" w:type="dxa"/>
            </w:tcMar>
            <w:vAlign w:val="center"/>
          </w:tcPr>
          <w:p w14:paraId="4D526722" w14:textId="77777777" w:rsidR="008B3CB4" w:rsidRDefault="00000000">
            <w:r>
              <w:rPr>
                <w:sz w:val="20"/>
                <w:szCs w:val="20"/>
              </w:rPr>
              <w:t>id PK; user_id unique FK; encrypted Groq/Postgres/Neptune/Qdrant values; collection; timestamps.</w:t>
            </w:r>
          </w:p>
        </w:tc>
        <w:tc>
          <w:tcPr>
            <w:tcW w:w="2900" w:type="dxa"/>
            <w:tcMar>
              <w:top w:w="60" w:type="dxa"/>
              <w:left w:w="100" w:type="dxa"/>
              <w:bottom w:w="60" w:type="dxa"/>
              <w:right w:w="100" w:type="dxa"/>
            </w:tcMar>
            <w:vAlign w:val="center"/>
          </w:tcPr>
          <w:p w14:paraId="6D4B614F" w14:textId="77777777" w:rsidR="008B3CB4" w:rsidRDefault="00000000">
            <w:r>
              <w:rPr>
                <w:sz w:val="20"/>
                <w:szCs w:val="20"/>
              </w:rPr>
              <w:t>Per-user service/API configuration.</w:t>
            </w:r>
          </w:p>
        </w:tc>
      </w:tr>
      <w:tr w:rsidR="008B3CB4" w14:paraId="2C6D3130" w14:textId="77777777">
        <w:tc>
          <w:tcPr>
            <w:tcW w:w="2600" w:type="dxa"/>
            <w:tcMar>
              <w:top w:w="60" w:type="dxa"/>
              <w:left w:w="100" w:type="dxa"/>
              <w:bottom w:w="60" w:type="dxa"/>
              <w:right w:w="100" w:type="dxa"/>
            </w:tcMar>
            <w:vAlign w:val="center"/>
          </w:tcPr>
          <w:p w14:paraId="777DA568" w14:textId="77777777" w:rsidR="008B3CB4" w:rsidRDefault="00000000">
            <w:r>
              <w:rPr>
                <w:sz w:val="20"/>
                <w:szCs w:val="20"/>
              </w:rPr>
              <w:t>user_connections / UserConnection</w:t>
            </w:r>
          </w:p>
        </w:tc>
        <w:tc>
          <w:tcPr>
            <w:tcW w:w="4300" w:type="dxa"/>
            <w:tcMar>
              <w:top w:w="60" w:type="dxa"/>
              <w:left w:w="100" w:type="dxa"/>
              <w:bottom w:w="60" w:type="dxa"/>
              <w:right w:w="100" w:type="dxa"/>
            </w:tcMar>
            <w:vAlign w:val="center"/>
          </w:tcPr>
          <w:p w14:paraId="2A3F70A8" w14:textId="77777777" w:rsidR="008B3CB4" w:rsidRDefault="00000000">
            <w:r>
              <w:rPr>
                <w:sz w:val="20"/>
                <w:szCs w:val="20"/>
              </w:rPr>
              <w:t>id PK; user_id FK; name; target_type; encrypted URL/key; default; timestamps.</w:t>
            </w:r>
          </w:p>
        </w:tc>
        <w:tc>
          <w:tcPr>
            <w:tcW w:w="2900" w:type="dxa"/>
            <w:tcMar>
              <w:top w:w="60" w:type="dxa"/>
              <w:left w:w="100" w:type="dxa"/>
              <w:bottom w:w="60" w:type="dxa"/>
              <w:right w:w="100" w:type="dxa"/>
            </w:tcMar>
            <w:vAlign w:val="center"/>
          </w:tcPr>
          <w:p w14:paraId="5ED1A9D5" w14:textId="77777777" w:rsidR="008B3CB4" w:rsidRDefault="00000000">
            <w:r>
              <w:rPr>
                <w:sz w:val="20"/>
                <w:szCs w:val="20"/>
              </w:rPr>
              <w:t>Named external data-source records.</w:t>
            </w:r>
          </w:p>
        </w:tc>
      </w:tr>
      <w:tr w:rsidR="008B3CB4" w14:paraId="5CE44B8C" w14:textId="77777777">
        <w:tc>
          <w:tcPr>
            <w:tcW w:w="2600" w:type="dxa"/>
            <w:tcMar>
              <w:top w:w="60" w:type="dxa"/>
              <w:left w:w="100" w:type="dxa"/>
              <w:bottom w:w="60" w:type="dxa"/>
              <w:right w:w="100" w:type="dxa"/>
            </w:tcMar>
            <w:vAlign w:val="center"/>
          </w:tcPr>
          <w:p w14:paraId="7404CBFC" w14:textId="77777777" w:rsidR="008B3CB4" w:rsidRDefault="00000000">
            <w:r>
              <w:rPr>
                <w:sz w:val="20"/>
                <w:szCs w:val="20"/>
              </w:rPr>
              <w:t>conversations / Conversation</w:t>
            </w:r>
          </w:p>
        </w:tc>
        <w:tc>
          <w:tcPr>
            <w:tcW w:w="4300" w:type="dxa"/>
            <w:tcMar>
              <w:top w:w="60" w:type="dxa"/>
              <w:left w:w="100" w:type="dxa"/>
              <w:bottom w:w="60" w:type="dxa"/>
              <w:right w:w="100" w:type="dxa"/>
            </w:tcMar>
            <w:vAlign w:val="center"/>
          </w:tcPr>
          <w:p w14:paraId="771282AC" w14:textId="77777777" w:rsidR="008B3CB4" w:rsidRDefault="00000000">
            <w:r>
              <w:rPr>
                <w:sz w:val="20"/>
                <w:szCs w:val="20"/>
              </w:rPr>
              <w:t>id PK; session_id; user_id FK; title; timestamps.</w:t>
            </w:r>
          </w:p>
        </w:tc>
        <w:tc>
          <w:tcPr>
            <w:tcW w:w="2900" w:type="dxa"/>
            <w:tcMar>
              <w:top w:w="60" w:type="dxa"/>
              <w:left w:w="100" w:type="dxa"/>
              <w:bottom w:w="60" w:type="dxa"/>
              <w:right w:w="100" w:type="dxa"/>
            </w:tcMar>
            <w:vAlign w:val="center"/>
          </w:tcPr>
          <w:p w14:paraId="1C2BF1B4" w14:textId="77777777" w:rsidR="008B3CB4" w:rsidRDefault="00000000">
            <w:r>
              <w:rPr>
                <w:sz w:val="20"/>
                <w:szCs w:val="20"/>
              </w:rPr>
              <w:t>User-scoped chat session.</w:t>
            </w:r>
          </w:p>
        </w:tc>
      </w:tr>
      <w:tr w:rsidR="008B3CB4" w14:paraId="60F66A05" w14:textId="77777777">
        <w:tc>
          <w:tcPr>
            <w:tcW w:w="2600" w:type="dxa"/>
            <w:tcMar>
              <w:top w:w="60" w:type="dxa"/>
              <w:left w:w="100" w:type="dxa"/>
              <w:bottom w:w="60" w:type="dxa"/>
              <w:right w:w="100" w:type="dxa"/>
            </w:tcMar>
            <w:vAlign w:val="center"/>
          </w:tcPr>
          <w:p w14:paraId="3D332CCD" w14:textId="77777777" w:rsidR="008B3CB4" w:rsidRDefault="00000000">
            <w:r>
              <w:rPr>
                <w:sz w:val="20"/>
                <w:szCs w:val="20"/>
              </w:rPr>
              <w:lastRenderedPageBreak/>
              <w:t>chat_messages / ChatMessage</w:t>
            </w:r>
          </w:p>
        </w:tc>
        <w:tc>
          <w:tcPr>
            <w:tcW w:w="4300" w:type="dxa"/>
            <w:tcMar>
              <w:top w:w="60" w:type="dxa"/>
              <w:left w:w="100" w:type="dxa"/>
              <w:bottom w:w="60" w:type="dxa"/>
              <w:right w:w="100" w:type="dxa"/>
            </w:tcMar>
            <w:vAlign w:val="center"/>
          </w:tcPr>
          <w:p w14:paraId="6F4A805F" w14:textId="77777777" w:rsidR="008B3CB4" w:rsidRDefault="00000000">
            <w:r>
              <w:rPr>
                <w:sz w:val="20"/>
                <w:szCs w:val="20"/>
              </w:rPr>
              <w:t>id PK; conversation_id FK; user_id FK; sender; content; tools_used; timestamp.</w:t>
            </w:r>
          </w:p>
        </w:tc>
        <w:tc>
          <w:tcPr>
            <w:tcW w:w="2900" w:type="dxa"/>
            <w:tcMar>
              <w:top w:w="60" w:type="dxa"/>
              <w:left w:w="100" w:type="dxa"/>
              <w:bottom w:w="60" w:type="dxa"/>
              <w:right w:w="100" w:type="dxa"/>
            </w:tcMar>
            <w:vAlign w:val="center"/>
          </w:tcPr>
          <w:p w14:paraId="182BBCCB" w14:textId="77777777" w:rsidR="008B3CB4" w:rsidRDefault="00000000">
            <w:r>
              <w:rPr>
                <w:sz w:val="20"/>
                <w:szCs w:val="20"/>
              </w:rPr>
              <w:t>Conversation messages and execution metadata.</w:t>
            </w:r>
          </w:p>
        </w:tc>
      </w:tr>
    </w:tbl>
    <w:p w14:paraId="684E3D72" w14:textId="77777777" w:rsidR="008B3CB4" w:rsidRDefault="00000000">
      <w:pPr>
        <w:pStyle w:val="Heading2"/>
        <w:spacing w:before="240" w:after="120"/>
      </w:pPr>
      <w:bookmarkStart w:id="39" w:name="_Toc240539252"/>
      <w:r>
        <w:t>6.2 Error Handling</w:t>
      </w:r>
      <w:bookmarkEnd w:id="39"/>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500"/>
      </w:tblGrid>
      <w:tr w:rsidR="008B3CB4" w14:paraId="60385154" w14:textId="77777777">
        <w:trPr>
          <w:tblHeader/>
        </w:trPr>
        <w:tc>
          <w:tcPr>
            <w:tcW w:w="4200" w:type="dxa"/>
            <w:shd w:val="clear" w:color="auto" w:fill="2F5496"/>
            <w:tcMar>
              <w:top w:w="60" w:type="dxa"/>
              <w:left w:w="100" w:type="dxa"/>
              <w:bottom w:w="60" w:type="dxa"/>
              <w:right w:w="100" w:type="dxa"/>
            </w:tcMar>
            <w:vAlign w:val="center"/>
          </w:tcPr>
          <w:p w14:paraId="1C983361" w14:textId="77777777" w:rsidR="008B3CB4" w:rsidRDefault="00000000">
            <w:r>
              <w:rPr>
                <w:b/>
                <w:bCs/>
                <w:color w:val="FFFFFF"/>
                <w:sz w:val="20"/>
                <w:szCs w:val="20"/>
              </w:rPr>
              <w:t>Condition</w:t>
            </w:r>
          </w:p>
        </w:tc>
        <w:tc>
          <w:tcPr>
            <w:tcW w:w="5500" w:type="dxa"/>
            <w:shd w:val="clear" w:color="auto" w:fill="2F5496"/>
            <w:tcMar>
              <w:top w:w="60" w:type="dxa"/>
              <w:left w:w="100" w:type="dxa"/>
              <w:bottom w:w="60" w:type="dxa"/>
              <w:right w:w="100" w:type="dxa"/>
            </w:tcMar>
            <w:vAlign w:val="center"/>
          </w:tcPr>
          <w:p w14:paraId="15F7D879" w14:textId="77777777" w:rsidR="008B3CB4" w:rsidRDefault="00000000">
            <w:r>
              <w:rPr>
                <w:b/>
                <w:bCs/>
                <w:color w:val="FFFFFF"/>
                <w:sz w:val="20"/>
                <w:szCs w:val="20"/>
              </w:rPr>
              <w:t>Expected behavior</w:t>
            </w:r>
          </w:p>
        </w:tc>
      </w:tr>
      <w:tr w:rsidR="008B3CB4" w14:paraId="65C2C163" w14:textId="77777777">
        <w:tc>
          <w:tcPr>
            <w:tcW w:w="4200" w:type="dxa"/>
            <w:tcMar>
              <w:top w:w="60" w:type="dxa"/>
              <w:left w:w="100" w:type="dxa"/>
              <w:bottom w:w="60" w:type="dxa"/>
              <w:right w:w="100" w:type="dxa"/>
            </w:tcMar>
            <w:vAlign w:val="center"/>
          </w:tcPr>
          <w:p w14:paraId="6B94E645" w14:textId="77777777" w:rsidR="008B3CB4" w:rsidRDefault="00000000">
            <w:r>
              <w:rPr>
                <w:sz w:val="20"/>
                <w:szCs w:val="20"/>
              </w:rPr>
              <w:t>Empty message</w:t>
            </w:r>
          </w:p>
        </w:tc>
        <w:tc>
          <w:tcPr>
            <w:tcW w:w="5500" w:type="dxa"/>
            <w:tcMar>
              <w:top w:w="60" w:type="dxa"/>
              <w:left w:w="100" w:type="dxa"/>
              <w:bottom w:w="60" w:type="dxa"/>
              <w:right w:w="100" w:type="dxa"/>
            </w:tcMar>
            <w:vAlign w:val="center"/>
          </w:tcPr>
          <w:p w14:paraId="4A52CE57" w14:textId="77777777" w:rsidR="008B3CB4" w:rsidRDefault="00000000">
            <w:r>
              <w:rPr>
                <w:sz w:val="20"/>
                <w:szCs w:val="20"/>
              </w:rPr>
              <w:t>HTTP 400.</w:t>
            </w:r>
          </w:p>
        </w:tc>
      </w:tr>
      <w:tr w:rsidR="008B3CB4" w14:paraId="026B2066" w14:textId="77777777">
        <w:tc>
          <w:tcPr>
            <w:tcW w:w="4200" w:type="dxa"/>
            <w:tcMar>
              <w:top w:w="60" w:type="dxa"/>
              <w:left w:w="100" w:type="dxa"/>
              <w:bottom w:w="60" w:type="dxa"/>
              <w:right w:w="100" w:type="dxa"/>
            </w:tcMar>
            <w:vAlign w:val="center"/>
          </w:tcPr>
          <w:p w14:paraId="7B81CE60" w14:textId="77777777" w:rsidR="008B3CB4" w:rsidRDefault="00000000">
            <w:r>
              <w:rPr>
                <w:sz w:val="20"/>
                <w:szCs w:val="20"/>
              </w:rPr>
              <w:t>Missing required configuration</w:t>
            </w:r>
          </w:p>
        </w:tc>
        <w:tc>
          <w:tcPr>
            <w:tcW w:w="5500" w:type="dxa"/>
            <w:tcMar>
              <w:top w:w="60" w:type="dxa"/>
              <w:left w:w="100" w:type="dxa"/>
              <w:bottom w:w="60" w:type="dxa"/>
              <w:right w:w="100" w:type="dxa"/>
            </w:tcMar>
            <w:vAlign w:val="center"/>
          </w:tcPr>
          <w:p w14:paraId="3DD729CB" w14:textId="77777777" w:rsidR="008B3CB4" w:rsidRDefault="00000000">
            <w:r>
              <w:rPr>
                <w:sz w:val="20"/>
                <w:szCs w:val="20"/>
              </w:rPr>
              <w:t>HTTP 400 with missing fields.</w:t>
            </w:r>
          </w:p>
        </w:tc>
      </w:tr>
      <w:tr w:rsidR="008B3CB4" w14:paraId="7CA1BBF4" w14:textId="77777777">
        <w:tc>
          <w:tcPr>
            <w:tcW w:w="4200" w:type="dxa"/>
            <w:tcMar>
              <w:top w:w="60" w:type="dxa"/>
              <w:left w:w="100" w:type="dxa"/>
              <w:bottom w:w="60" w:type="dxa"/>
              <w:right w:w="100" w:type="dxa"/>
            </w:tcMar>
            <w:vAlign w:val="center"/>
          </w:tcPr>
          <w:p w14:paraId="62C69FC0" w14:textId="77777777" w:rsidR="008B3CB4" w:rsidRDefault="00000000">
            <w:r>
              <w:rPr>
                <w:sz w:val="20"/>
                <w:szCs w:val="20"/>
              </w:rPr>
              <w:t>Invalid Qdrant URL</w:t>
            </w:r>
          </w:p>
        </w:tc>
        <w:tc>
          <w:tcPr>
            <w:tcW w:w="5500" w:type="dxa"/>
            <w:tcMar>
              <w:top w:w="60" w:type="dxa"/>
              <w:left w:w="100" w:type="dxa"/>
              <w:bottom w:w="60" w:type="dxa"/>
              <w:right w:w="100" w:type="dxa"/>
            </w:tcMar>
            <w:vAlign w:val="center"/>
          </w:tcPr>
          <w:p w14:paraId="78EB7984" w14:textId="77777777" w:rsidR="008B3CB4" w:rsidRDefault="00000000">
            <w:r>
              <w:rPr>
                <w:sz w:val="20"/>
                <w:szCs w:val="20"/>
              </w:rPr>
              <w:t>HTTP 400.</w:t>
            </w:r>
          </w:p>
        </w:tc>
      </w:tr>
      <w:tr w:rsidR="008B3CB4" w14:paraId="229973E7" w14:textId="77777777">
        <w:tc>
          <w:tcPr>
            <w:tcW w:w="4200" w:type="dxa"/>
            <w:tcMar>
              <w:top w:w="60" w:type="dxa"/>
              <w:left w:w="100" w:type="dxa"/>
              <w:bottom w:w="60" w:type="dxa"/>
              <w:right w:w="100" w:type="dxa"/>
            </w:tcMar>
            <w:vAlign w:val="center"/>
          </w:tcPr>
          <w:p w14:paraId="63B47B58" w14:textId="77777777" w:rsidR="008B3CB4" w:rsidRDefault="00000000">
            <w:r>
              <w:rPr>
                <w:sz w:val="20"/>
                <w:szCs w:val="20"/>
              </w:rPr>
              <w:t>Invalid model</w:t>
            </w:r>
          </w:p>
        </w:tc>
        <w:tc>
          <w:tcPr>
            <w:tcW w:w="5500" w:type="dxa"/>
            <w:tcMar>
              <w:top w:w="60" w:type="dxa"/>
              <w:left w:w="100" w:type="dxa"/>
              <w:bottom w:w="60" w:type="dxa"/>
              <w:right w:w="100" w:type="dxa"/>
            </w:tcMar>
            <w:vAlign w:val="center"/>
          </w:tcPr>
          <w:p w14:paraId="1DECDAFA" w14:textId="77777777" w:rsidR="008B3CB4" w:rsidRDefault="00000000">
            <w:r>
              <w:rPr>
                <w:sz w:val="20"/>
                <w:szCs w:val="20"/>
              </w:rPr>
              <w:t>HTTP 400.</w:t>
            </w:r>
          </w:p>
        </w:tc>
      </w:tr>
      <w:tr w:rsidR="008B3CB4" w14:paraId="04D218F6" w14:textId="77777777">
        <w:tc>
          <w:tcPr>
            <w:tcW w:w="4200" w:type="dxa"/>
            <w:tcMar>
              <w:top w:w="60" w:type="dxa"/>
              <w:left w:w="100" w:type="dxa"/>
              <w:bottom w:w="60" w:type="dxa"/>
              <w:right w:w="100" w:type="dxa"/>
            </w:tcMar>
            <w:vAlign w:val="center"/>
          </w:tcPr>
          <w:p w14:paraId="7400188A" w14:textId="77777777" w:rsidR="008B3CB4" w:rsidRDefault="00000000">
            <w:r>
              <w:rPr>
                <w:sz w:val="20"/>
                <w:szCs w:val="20"/>
              </w:rPr>
              <w:t>Conversation not found</w:t>
            </w:r>
          </w:p>
        </w:tc>
        <w:tc>
          <w:tcPr>
            <w:tcW w:w="5500" w:type="dxa"/>
            <w:tcMar>
              <w:top w:w="60" w:type="dxa"/>
              <w:left w:w="100" w:type="dxa"/>
              <w:bottom w:w="60" w:type="dxa"/>
              <w:right w:w="100" w:type="dxa"/>
            </w:tcMar>
            <w:vAlign w:val="center"/>
          </w:tcPr>
          <w:p w14:paraId="42BA6C1B" w14:textId="77777777" w:rsidR="008B3CB4" w:rsidRDefault="00000000">
            <w:r>
              <w:rPr>
                <w:sz w:val="20"/>
                <w:szCs w:val="20"/>
              </w:rPr>
              <w:t>HTTP 404.</w:t>
            </w:r>
          </w:p>
        </w:tc>
      </w:tr>
      <w:tr w:rsidR="008B3CB4" w14:paraId="1DCF3C53" w14:textId="77777777">
        <w:tc>
          <w:tcPr>
            <w:tcW w:w="4200" w:type="dxa"/>
            <w:tcMar>
              <w:top w:w="60" w:type="dxa"/>
              <w:left w:w="100" w:type="dxa"/>
              <w:bottom w:w="60" w:type="dxa"/>
              <w:right w:w="100" w:type="dxa"/>
            </w:tcMar>
            <w:vAlign w:val="center"/>
          </w:tcPr>
          <w:p w14:paraId="0B143DFB" w14:textId="77777777" w:rsidR="008B3CB4" w:rsidRDefault="00000000">
            <w:r>
              <w:rPr>
                <w:sz w:val="20"/>
                <w:szCs w:val="20"/>
              </w:rPr>
              <w:t>Chat execution failure</w:t>
            </w:r>
          </w:p>
        </w:tc>
        <w:tc>
          <w:tcPr>
            <w:tcW w:w="5500" w:type="dxa"/>
            <w:tcMar>
              <w:top w:w="60" w:type="dxa"/>
              <w:left w:w="100" w:type="dxa"/>
              <w:bottom w:w="60" w:type="dxa"/>
              <w:right w:w="100" w:type="dxa"/>
            </w:tcMar>
            <w:vAlign w:val="center"/>
          </w:tcPr>
          <w:p w14:paraId="229A8AE5" w14:textId="77777777" w:rsidR="008B3CB4" w:rsidRDefault="00000000">
            <w:r>
              <w:rPr>
                <w:sz w:val="20"/>
                <w:szCs w:val="20"/>
              </w:rPr>
              <w:t>HTTP 500 and server log.</w:t>
            </w:r>
          </w:p>
        </w:tc>
      </w:tr>
      <w:tr w:rsidR="008B3CB4" w14:paraId="5D861F8A" w14:textId="77777777">
        <w:tc>
          <w:tcPr>
            <w:tcW w:w="4200" w:type="dxa"/>
            <w:tcMar>
              <w:top w:w="60" w:type="dxa"/>
              <w:left w:w="100" w:type="dxa"/>
              <w:bottom w:w="60" w:type="dxa"/>
              <w:right w:w="100" w:type="dxa"/>
            </w:tcMar>
            <w:vAlign w:val="center"/>
          </w:tcPr>
          <w:p w14:paraId="3249FA6B" w14:textId="77777777" w:rsidR="008B3CB4" w:rsidRDefault="00000000">
            <w:r>
              <w:rPr>
                <w:sz w:val="20"/>
                <w:szCs w:val="20"/>
              </w:rPr>
              <w:t>Missing required DB/LLM credentials</w:t>
            </w:r>
          </w:p>
        </w:tc>
        <w:tc>
          <w:tcPr>
            <w:tcW w:w="5500" w:type="dxa"/>
            <w:tcMar>
              <w:top w:w="60" w:type="dxa"/>
              <w:left w:w="100" w:type="dxa"/>
              <w:bottom w:w="60" w:type="dxa"/>
              <w:right w:w="100" w:type="dxa"/>
            </w:tcMar>
            <w:vAlign w:val="center"/>
          </w:tcPr>
          <w:p w14:paraId="5B18B289" w14:textId="77777777" w:rsidR="008B3CB4" w:rsidRDefault="00000000">
            <w:r>
              <w:rPr>
                <w:sz w:val="20"/>
                <w:szCs w:val="20"/>
              </w:rPr>
              <w:t>DATABASE_NOT_CONNECTED response and no hallucinated substitute.</w:t>
            </w:r>
          </w:p>
        </w:tc>
      </w:tr>
    </w:tbl>
    <w:p w14:paraId="7D74CEF1" w14:textId="77777777" w:rsidR="008B3CB4" w:rsidRDefault="00000000">
      <w:pPr>
        <w:pStyle w:val="Heading2"/>
        <w:spacing w:before="240" w:after="120"/>
      </w:pPr>
      <w:bookmarkStart w:id="40" w:name="_Toc240539253"/>
      <w:r>
        <w:t>6.3 Requirements Traceability</w:t>
      </w:r>
      <w:bookmarkEnd w:id="40"/>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00"/>
      </w:tblGrid>
      <w:tr w:rsidR="008B3CB4" w14:paraId="2E123515" w14:textId="77777777">
        <w:trPr>
          <w:tblHeader/>
        </w:trPr>
        <w:tc>
          <w:tcPr>
            <w:tcW w:w="3400" w:type="dxa"/>
            <w:shd w:val="clear" w:color="auto" w:fill="2F5496"/>
            <w:tcMar>
              <w:top w:w="60" w:type="dxa"/>
              <w:left w:w="100" w:type="dxa"/>
              <w:bottom w:w="60" w:type="dxa"/>
              <w:right w:w="100" w:type="dxa"/>
            </w:tcMar>
            <w:vAlign w:val="center"/>
          </w:tcPr>
          <w:p w14:paraId="0533DD47" w14:textId="77777777" w:rsidR="008B3CB4" w:rsidRDefault="00000000">
            <w:r>
              <w:rPr>
                <w:b/>
                <w:bCs/>
                <w:color w:val="FFFFFF"/>
                <w:sz w:val="20"/>
                <w:szCs w:val="20"/>
              </w:rPr>
              <w:t>Requirement group</w:t>
            </w:r>
          </w:p>
        </w:tc>
        <w:tc>
          <w:tcPr>
            <w:tcW w:w="6300" w:type="dxa"/>
            <w:shd w:val="clear" w:color="auto" w:fill="2F5496"/>
            <w:tcMar>
              <w:top w:w="60" w:type="dxa"/>
              <w:left w:w="100" w:type="dxa"/>
              <w:bottom w:w="60" w:type="dxa"/>
              <w:right w:w="100" w:type="dxa"/>
            </w:tcMar>
            <w:vAlign w:val="center"/>
          </w:tcPr>
          <w:p w14:paraId="31BCABA9" w14:textId="77777777" w:rsidR="008B3CB4" w:rsidRDefault="00000000">
            <w:r>
              <w:rPr>
                <w:b/>
                <w:bCs/>
                <w:color w:val="FFFFFF"/>
                <w:sz w:val="20"/>
                <w:szCs w:val="20"/>
              </w:rPr>
              <w:t>Primary implementation evidence</w:t>
            </w:r>
          </w:p>
        </w:tc>
      </w:tr>
      <w:tr w:rsidR="008B3CB4" w14:paraId="326ECA1E" w14:textId="77777777">
        <w:tc>
          <w:tcPr>
            <w:tcW w:w="3400" w:type="dxa"/>
            <w:tcMar>
              <w:top w:w="60" w:type="dxa"/>
              <w:left w:w="100" w:type="dxa"/>
              <w:bottom w:w="60" w:type="dxa"/>
              <w:right w:w="100" w:type="dxa"/>
            </w:tcMar>
            <w:vAlign w:val="center"/>
          </w:tcPr>
          <w:p w14:paraId="0B8B336F" w14:textId="77777777" w:rsidR="008B3CB4" w:rsidRDefault="00000000">
            <w:r>
              <w:rPr>
                <w:sz w:val="20"/>
                <w:szCs w:val="20"/>
              </w:rPr>
              <w:t>Chat and routing</w:t>
            </w:r>
          </w:p>
        </w:tc>
        <w:tc>
          <w:tcPr>
            <w:tcW w:w="6300" w:type="dxa"/>
            <w:tcMar>
              <w:top w:w="60" w:type="dxa"/>
              <w:left w:w="100" w:type="dxa"/>
              <w:bottom w:w="60" w:type="dxa"/>
              <w:right w:w="100" w:type="dxa"/>
            </w:tcMar>
            <w:vAlign w:val="center"/>
          </w:tcPr>
          <w:p w14:paraId="7640E3C4" w14:textId="77777777" w:rsidR="008B3CB4" w:rsidRDefault="00000000">
            <w:r>
              <w:rPr>
                <w:sz w:val="20"/>
                <w:szCs w:val="20"/>
              </w:rPr>
              <w:t>backend/routes.py, backend/agent.py</w:t>
            </w:r>
          </w:p>
        </w:tc>
      </w:tr>
      <w:tr w:rsidR="008B3CB4" w14:paraId="52F3B444" w14:textId="77777777">
        <w:tc>
          <w:tcPr>
            <w:tcW w:w="3400" w:type="dxa"/>
            <w:tcMar>
              <w:top w:w="60" w:type="dxa"/>
              <w:left w:w="100" w:type="dxa"/>
              <w:bottom w:w="60" w:type="dxa"/>
              <w:right w:w="100" w:type="dxa"/>
            </w:tcMar>
            <w:vAlign w:val="center"/>
          </w:tcPr>
          <w:p w14:paraId="5F4CBABC" w14:textId="77777777" w:rsidR="008B3CB4" w:rsidRDefault="00000000">
            <w:r>
              <w:rPr>
                <w:sz w:val="20"/>
                <w:szCs w:val="20"/>
              </w:rPr>
              <w:t>Vector ingestion/search</w:t>
            </w:r>
          </w:p>
        </w:tc>
        <w:tc>
          <w:tcPr>
            <w:tcW w:w="6300" w:type="dxa"/>
            <w:tcMar>
              <w:top w:w="60" w:type="dxa"/>
              <w:left w:w="100" w:type="dxa"/>
              <w:bottom w:w="60" w:type="dxa"/>
              <w:right w:w="100" w:type="dxa"/>
            </w:tcMar>
            <w:vAlign w:val="center"/>
          </w:tcPr>
          <w:p w14:paraId="1DA4B656" w14:textId="77777777" w:rsidR="008B3CB4" w:rsidRDefault="00000000">
            <w:r>
              <w:rPr>
                <w:sz w:val="20"/>
                <w:szCs w:val="20"/>
              </w:rPr>
              <w:t>backend/db/qdrant.py</w:t>
            </w:r>
          </w:p>
        </w:tc>
      </w:tr>
      <w:tr w:rsidR="008B3CB4" w14:paraId="59FDA1FA" w14:textId="77777777">
        <w:tc>
          <w:tcPr>
            <w:tcW w:w="3400" w:type="dxa"/>
            <w:tcMar>
              <w:top w:w="60" w:type="dxa"/>
              <w:left w:w="100" w:type="dxa"/>
              <w:bottom w:w="60" w:type="dxa"/>
              <w:right w:w="100" w:type="dxa"/>
            </w:tcMar>
            <w:vAlign w:val="center"/>
          </w:tcPr>
          <w:p w14:paraId="6A57894A" w14:textId="77777777" w:rsidR="008B3CB4" w:rsidRDefault="00000000">
            <w:r>
              <w:rPr>
                <w:sz w:val="20"/>
                <w:szCs w:val="20"/>
              </w:rPr>
              <w:t>Data model/persistence</w:t>
            </w:r>
          </w:p>
        </w:tc>
        <w:tc>
          <w:tcPr>
            <w:tcW w:w="6300" w:type="dxa"/>
            <w:tcMar>
              <w:top w:w="60" w:type="dxa"/>
              <w:left w:w="100" w:type="dxa"/>
              <w:bottom w:w="60" w:type="dxa"/>
              <w:right w:w="100" w:type="dxa"/>
            </w:tcMar>
            <w:vAlign w:val="center"/>
          </w:tcPr>
          <w:p w14:paraId="3B3ACE00" w14:textId="77777777" w:rsidR="008B3CB4" w:rsidRDefault="00000000">
            <w:r>
              <w:rPr>
                <w:sz w:val="20"/>
                <w:szCs w:val="20"/>
              </w:rPr>
              <w:t>backend/db/models.py</w:t>
            </w:r>
          </w:p>
        </w:tc>
      </w:tr>
      <w:tr w:rsidR="008B3CB4" w14:paraId="6990AD49" w14:textId="77777777">
        <w:tc>
          <w:tcPr>
            <w:tcW w:w="3400" w:type="dxa"/>
            <w:tcMar>
              <w:top w:w="60" w:type="dxa"/>
              <w:left w:w="100" w:type="dxa"/>
              <w:bottom w:w="60" w:type="dxa"/>
              <w:right w:w="100" w:type="dxa"/>
            </w:tcMar>
            <w:vAlign w:val="center"/>
          </w:tcPr>
          <w:p w14:paraId="723BD4B3" w14:textId="77777777" w:rsidR="008B3CB4" w:rsidRDefault="00000000">
            <w:r>
              <w:rPr>
                <w:sz w:val="20"/>
                <w:szCs w:val="20"/>
              </w:rPr>
              <w:t>Configuration</w:t>
            </w:r>
          </w:p>
        </w:tc>
        <w:tc>
          <w:tcPr>
            <w:tcW w:w="6300" w:type="dxa"/>
            <w:tcMar>
              <w:top w:w="60" w:type="dxa"/>
              <w:left w:w="100" w:type="dxa"/>
              <w:bottom w:w="60" w:type="dxa"/>
              <w:right w:w="100" w:type="dxa"/>
            </w:tcMar>
            <w:vAlign w:val="center"/>
          </w:tcPr>
          <w:p w14:paraId="7C5BD1E8" w14:textId="77777777" w:rsidR="008B3CB4" w:rsidRDefault="00000000">
            <w:r>
              <w:rPr>
                <w:sz w:val="20"/>
                <w:szCs w:val="20"/>
              </w:rPr>
              <w:t>backend/config.py and configuration routes</w:t>
            </w:r>
          </w:p>
        </w:tc>
      </w:tr>
      <w:tr w:rsidR="008B3CB4" w14:paraId="3F7271B5" w14:textId="77777777">
        <w:tc>
          <w:tcPr>
            <w:tcW w:w="3400" w:type="dxa"/>
            <w:tcMar>
              <w:top w:w="60" w:type="dxa"/>
              <w:left w:w="100" w:type="dxa"/>
              <w:bottom w:w="60" w:type="dxa"/>
              <w:right w:w="100" w:type="dxa"/>
            </w:tcMar>
            <w:vAlign w:val="center"/>
          </w:tcPr>
          <w:p w14:paraId="6E54BB09" w14:textId="77777777" w:rsidR="008B3CB4" w:rsidRDefault="00000000">
            <w:r>
              <w:rPr>
                <w:sz w:val="20"/>
                <w:szCs w:val="20"/>
              </w:rPr>
              <w:t>API contract</w:t>
            </w:r>
          </w:p>
        </w:tc>
        <w:tc>
          <w:tcPr>
            <w:tcW w:w="6300" w:type="dxa"/>
            <w:tcMar>
              <w:top w:w="60" w:type="dxa"/>
              <w:left w:w="100" w:type="dxa"/>
              <w:bottom w:w="60" w:type="dxa"/>
              <w:right w:w="100" w:type="dxa"/>
            </w:tcMar>
            <w:vAlign w:val="center"/>
          </w:tcPr>
          <w:p w14:paraId="4398293A" w14:textId="77777777" w:rsidR="008B3CB4" w:rsidRDefault="00000000">
            <w:r>
              <w:rPr>
                <w:sz w:val="20"/>
                <w:szCs w:val="20"/>
              </w:rPr>
              <w:t>backend/schemas.py and backend/routes.py</w:t>
            </w:r>
          </w:p>
        </w:tc>
      </w:tr>
      <w:tr w:rsidR="008B3CB4" w14:paraId="7309F804" w14:textId="77777777">
        <w:tc>
          <w:tcPr>
            <w:tcW w:w="3400" w:type="dxa"/>
            <w:tcMar>
              <w:top w:w="60" w:type="dxa"/>
              <w:left w:w="100" w:type="dxa"/>
              <w:bottom w:w="60" w:type="dxa"/>
              <w:right w:w="100" w:type="dxa"/>
            </w:tcMar>
            <w:vAlign w:val="center"/>
          </w:tcPr>
          <w:p w14:paraId="24810C37" w14:textId="77777777" w:rsidR="008B3CB4" w:rsidRDefault="00000000">
            <w:r>
              <w:rPr>
                <w:sz w:val="20"/>
                <w:szCs w:val="20"/>
              </w:rPr>
              <w:t>Frontend</w:t>
            </w:r>
          </w:p>
        </w:tc>
        <w:tc>
          <w:tcPr>
            <w:tcW w:w="6300" w:type="dxa"/>
            <w:tcMar>
              <w:top w:w="60" w:type="dxa"/>
              <w:left w:w="100" w:type="dxa"/>
              <w:bottom w:w="60" w:type="dxa"/>
              <w:right w:w="100" w:type="dxa"/>
            </w:tcMar>
            <w:vAlign w:val="center"/>
          </w:tcPr>
          <w:p w14:paraId="05BE5D32" w14:textId="77777777" w:rsidR="008B3CB4" w:rsidRDefault="00000000">
            <w:r>
              <w:rPr>
                <w:sz w:val="20"/>
                <w:szCs w:val="20"/>
              </w:rPr>
              <w:t>frontend package/configuration</w:t>
            </w:r>
          </w:p>
        </w:tc>
      </w:tr>
      <w:tr w:rsidR="008B3CB4" w14:paraId="32EF2994" w14:textId="77777777">
        <w:tc>
          <w:tcPr>
            <w:tcW w:w="3400" w:type="dxa"/>
            <w:tcMar>
              <w:top w:w="60" w:type="dxa"/>
              <w:left w:w="100" w:type="dxa"/>
              <w:bottom w:w="60" w:type="dxa"/>
              <w:right w:w="100" w:type="dxa"/>
            </w:tcMar>
            <w:vAlign w:val="center"/>
          </w:tcPr>
          <w:p w14:paraId="607C9BC6" w14:textId="77777777" w:rsidR="008B3CB4" w:rsidRDefault="00000000">
            <w:r>
              <w:rPr>
                <w:sz w:val="20"/>
                <w:szCs w:val="20"/>
              </w:rPr>
              <w:t>Deployment</w:t>
            </w:r>
          </w:p>
        </w:tc>
        <w:tc>
          <w:tcPr>
            <w:tcW w:w="6300" w:type="dxa"/>
            <w:tcMar>
              <w:top w:w="60" w:type="dxa"/>
              <w:left w:w="100" w:type="dxa"/>
              <w:bottom w:w="60" w:type="dxa"/>
              <w:right w:w="100" w:type="dxa"/>
            </w:tcMar>
            <w:vAlign w:val="center"/>
          </w:tcPr>
          <w:p w14:paraId="2770F18B" w14:textId="77777777" w:rsidR="008B3CB4" w:rsidRDefault="00000000">
            <w:r>
              <w:rPr>
                <w:sz w:val="20"/>
                <w:szCs w:val="20"/>
              </w:rPr>
              <w:t>render.yaml, setup scripts, and startup logic</w:t>
            </w:r>
          </w:p>
        </w:tc>
      </w:tr>
    </w:tbl>
    <w:p w14:paraId="1C1AE291" w14:textId="77777777" w:rsidR="008B3CB4" w:rsidRDefault="00000000">
      <w:pPr>
        <w:pStyle w:val="Heading2"/>
        <w:spacing w:before="240" w:after="120"/>
      </w:pPr>
      <w:bookmarkStart w:id="41" w:name="_Toc240539254"/>
      <w:r>
        <w:t>6.4 Test Requirements</w:t>
      </w:r>
      <w:bookmarkEnd w:id="41"/>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300"/>
        <w:gridCol w:w="3100"/>
      </w:tblGrid>
      <w:tr w:rsidR="008B3CB4" w14:paraId="58311ACB" w14:textId="77777777">
        <w:trPr>
          <w:tblHeader/>
        </w:trPr>
        <w:tc>
          <w:tcPr>
            <w:tcW w:w="1300" w:type="dxa"/>
            <w:shd w:val="clear" w:color="auto" w:fill="2F5496"/>
            <w:tcMar>
              <w:top w:w="60" w:type="dxa"/>
              <w:left w:w="100" w:type="dxa"/>
              <w:bottom w:w="60" w:type="dxa"/>
              <w:right w:w="100" w:type="dxa"/>
            </w:tcMar>
            <w:vAlign w:val="center"/>
          </w:tcPr>
          <w:p w14:paraId="4E72994F" w14:textId="77777777" w:rsidR="008B3CB4" w:rsidRDefault="00000000">
            <w:r>
              <w:rPr>
                <w:b/>
                <w:bCs/>
                <w:color w:val="FFFFFF"/>
                <w:sz w:val="20"/>
                <w:szCs w:val="20"/>
              </w:rPr>
              <w:t>Test ID</w:t>
            </w:r>
          </w:p>
        </w:tc>
        <w:tc>
          <w:tcPr>
            <w:tcW w:w="5300" w:type="dxa"/>
            <w:shd w:val="clear" w:color="auto" w:fill="2F5496"/>
            <w:tcMar>
              <w:top w:w="60" w:type="dxa"/>
              <w:left w:w="100" w:type="dxa"/>
              <w:bottom w:w="60" w:type="dxa"/>
              <w:right w:w="100" w:type="dxa"/>
            </w:tcMar>
            <w:vAlign w:val="center"/>
          </w:tcPr>
          <w:p w14:paraId="1D70543A" w14:textId="77777777" w:rsidR="008B3CB4" w:rsidRDefault="00000000">
            <w:r>
              <w:rPr>
                <w:b/>
                <w:bCs/>
                <w:color w:val="FFFFFF"/>
                <w:sz w:val="20"/>
                <w:szCs w:val="20"/>
              </w:rPr>
              <w:t>Test</w:t>
            </w:r>
          </w:p>
        </w:tc>
        <w:tc>
          <w:tcPr>
            <w:tcW w:w="3100" w:type="dxa"/>
            <w:shd w:val="clear" w:color="auto" w:fill="2F5496"/>
            <w:tcMar>
              <w:top w:w="60" w:type="dxa"/>
              <w:left w:w="100" w:type="dxa"/>
              <w:bottom w:w="60" w:type="dxa"/>
              <w:right w:w="100" w:type="dxa"/>
            </w:tcMar>
            <w:vAlign w:val="center"/>
          </w:tcPr>
          <w:p w14:paraId="795BF774" w14:textId="77777777" w:rsidR="008B3CB4" w:rsidRDefault="00000000">
            <w:r>
              <w:rPr>
                <w:b/>
                <w:bCs/>
                <w:color w:val="FFFFFF"/>
                <w:sz w:val="20"/>
                <w:szCs w:val="20"/>
              </w:rPr>
              <w:t>Expected result</w:t>
            </w:r>
          </w:p>
        </w:tc>
      </w:tr>
      <w:tr w:rsidR="008B3CB4" w14:paraId="1C2B6133" w14:textId="77777777">
        <w:tc>
          <w:tcPr>
            <w:tcW w:w="1300" w:type="dxa"/>
            <w:tcMar>
              <w:top w:w="60" w:type="dxa"/>
              <w:left w:w="100" w:type="dxa"/>
              <w:bottom w:w="60" w:type="dxa"/>
              <w:right w:w="100" w:type="dxa"/>
            </w:tcMar>
            <w:vAlign w:val="center"/>
          </w:tcPr>
          <w:p w14:paraId="6EDDCF1C" w14:textId="77777777" w:rsidR="008B3CB4" w:rsidRDefault="00000000">
            <w:r>
              <w:rPr>
                <w:sz w:val="20"/>
                <w:szCs w:val="20"/>
              </w:rPr>
              <w:t>T-01</w:t>
            </w:r>
          </w:p>
        </w:tc>
        <w:tc>
          <w:tcPr>
            <w:tcW w:w="5300" w:type="dxa"/>
            <w:tcMar>
              <w:top w:w="60" w:type="dxa"/>
              <w:left w:w="100" w:type="dxa"/>
              <w:bottom w:w="60" w:type="dxa"/>
              <w:right w:w="100" w:type="dxa"/>
            </w:tcMar>
            <w:vAlign w:val="center"/>
          </w:tcPr>
          <w:p w14:paraId="4E5F5E8E" w14:textId="77777777" w:rsidR="008B3CB4" w:rsidRDefault="00000000">
            <w:r>
              <w:rPr>
                <w:sz w:val="20"/>
                <w:szCs w:val="20"/>
              </w:rPr>
              <w:t>Call protected user endpoint without valid auth</w:t>
            </w:r>
          </w:p>
        </w:tc>
        <w:tc>
          <w:tcPr>
            <w:tcW w:w="3100" w:type="dxa"/>
            <w:tcMar>
              <w:top w:w="60" w:type="dxa"/>
              <w:left w:w="100" w:type="dxa"/>
              <w:bottom w:w="60" w:type="dxa"/>
              <w:right w:w="100" w:type="dxa"/>
            </w:tcMar>
            <w:vAlign w:val="center"/>
          </w:tcPr>
          <w:p w14:paraId="3BBB5151" w14:textId="77777777" w:rsidR="008B3CB4" w:rsidRDefault="00000000">
            <w:r>
              <w:rPr>
                <w:sz w:val="20"/>
                <w:szCs w:val="20"/>
              </w:rPr>
              <w:t>Request rejected.</w:t>
            </w:r>
          </w:p>
        </w:tc>
      </w:tr>
      <w:tr w:rsidR="008B3CB4" w14:paraId="4001A0A4" w14:textId="77777777">
        <w:tc>
          <w:tcPr>
            <w:tcW w:w="1300" w:type="dxa"/>
            <w:tcMar>
              <w:top w:w="60" w:type="dxa"/>
              <w:left w:w="100" w:type="dxa"/>
              <w:bottom w:w="60" w:type="dxa"/>
              <w:right w:w="100" w:type="dxa"/>
            </w:tcMar>
            <w:vAlign w:val="center"/>
          </w:tcPr>
          <w:p w14:paraId="473CB406" w14:textId="77777777" w:rsidR="008B3CB4" w:rsidRDefault="00000000">
            <w:r>
              <w:rPr>
                <w:sz w:val="20"/>
                <w:szCs w:val="20"/>
              </w:rPr>
              <w:t>T-02</w:t>
            </w:r>
          </w:p>
        </w:tc>
        <w:tc>
          <w:tcPr>
            <w:tcW w:w="5300" w:type="dxa"/>
            <w:tcMar>
              <w:top w:w="60" w:type="dxa"/>
              <w:left w:w="100" w:type="dxa"/>
              <w:bottom w:w="60" w:type="dxa"/>
              <w:right w:w="100" w:type="dxa"/>
            </w:tcMar>
            <w:vAlign w:val="center"/>
          </w:tcPr>
          <w:p w14:paraId="7ED3237E" w14:textId="77777777" w:rsidR="008B3CB4" w:rsidRDefault="00000000">
            <w:r>
              <w:rPr>
                <w:sz w:val="20"/>
                <w:szCs w:val="20"/>
              </w:rPr>
              <w:t>Submit empty chat message</w:t>
            </w:r>
          </w:p>
        </w:tc>
        <w:tc>
          <w:tcPr>
            <w:tcW w:w="3100" w:type="dxa"/>
            <w:tcMar>
              <w:top w:w="60" w:type="dxa"/>
              <w:left w:w="100" w:type="dxa"/>
              <w:bottom w:w="60" w:type="dxa"/>
              <w:right w:w="100" w:type="dxa"/>
            </w:tcMar>
            <w:vAlign w:val="center"/>
          </w:tcPr>
          <w:p w14:paraId="05058666" w14:textId="77777777" w:rsidR="008B3CB4" w:rsidRDefault="00000000">
            <w:r>
              <w:rPr>
                <w:sz w:val="20"/>
                <w:szCs w:val="20"/>
              </w:rPr>
              <w:t>400 response.</w:t>
            </w:r>
          </w:p>
        </w:tc>
      </w:tr>
      <w:tr w:rsidR="008B3CB4" w14:paraId="775E3305" w14:textId="77777777">
        <w:tc>
          <w:tcPr>
            <w:tcW w:w="1300" w:type="dxa"/>
            <w:tcMar>
              <w:top w:w="60" w:type="dxa"/>
              <w:left w:w="100" w:type="dxa"/>
              <w:bottom w:w="60" w:type="dxa"/>
              <w:right w:w="100" w:type="dxa"/>
            </w:tcMar>
            <w:vAlign w:val="center"/>
          </w:tcPr>
          <w:p w14:paraId="197C8627" w14:textId="77777777" w:rsidR="008B3CB4" w:rsidRDefault="00000000">
            <w:r>
              <w:rPr>
                <w:sz w:val="20"/>
                <w:szCs w:val="20"/>
              </w:rPr>
              <w:t>T-03</w:t>
            </w:r>
          </w:p>
        </w:tc>
        <w:tc>
          <w:tcPr>
            <w:tcW w:w="5300" w:type="dxa"/>
            <w:tcMar>
              <w:top w:w="60" w:type="dxa"/>
              <w:left w:w="100" w:type="dxa"/>
              <w:bottom w:w="60" w:type="dxa"/>
              <w:right w:w="100" w:type="dxa"/>
            </w:tcMar>
            <w:vAlign w:val="center"/>
          </w:tcPr>
          <w:p w14:paraId="59334016" w14:textId="77777777" w:rsidR="008B3CB4" w:rsidRDefault="00000000">
            <w:r>
              <w:rPr>
                <w:sz w:val="20"/>
                <w:szCs w:val="20"/>
              </w:rPr>
              <w:t>Ask a documentation question with Qdrant connected</w:t>
            </w:r>
          </w:p>
        </w:tc>
        <w:tc>
          <w:tcPr>
            <w:tcW w:w="3100" w:type="dxa"/>
            <w:tcMar>
              <w:top w:w="60" w:type="dxa"/>
              <w:left w:w="100" w:type="dxa"/>
              <w:bottom w:w="60" w:type="dxa"/>
              <w:right w:w="100" w:type="dxa"/>
            </w:tcMar>
            <w:vAlign w:val="center"/>
          </w:tcPr>
          <w:p w14:paraId="1E2E757E" w14:textId="77777777" w:rsidR="008B3CB4" w:rsidRDefault="00000000">
            <w:r>
              <w:rPr>
                <w:sz w:val="20"/>
                <w:szCs w:val="20"/>
              </w:rPr>
              <w:t>Qdrant retrieval used.</w:t>
            </w:r>
          </w:p>
        </w:tc>
      </w:tr>
      <w:tr w:rsidR="008B3CB4" w14:paraId="24EAFA4C" w14:textId="77777777">
        <w:tc>
          <w:tcPr>
            <w:tcW w:w="1300" w:type="dxa"/>
            <w:tcMar>
              <w:top w:w="60" w:type="dxa"/>
              <w:left w:w="100" w:type="dxa"/>
              <w:bottom w:w="60" w:type="dxa"/>
              <w:right w:w="100" w:type="dxa"/>
            </w:tcMar>
            <w:vAlign w:val="center"/>
          </w:tcPr>
          <w:p w14:paraId="73D83542" w14:textId="77777777" w:rsidR="008B3CB4" w:rsidRDefault="00000000">
            <w:r>
              <w:rPr>
                <w:sz w:val="20"/>
                <w:szCs w:val="20"/>
              </w:rPr>
              <w:t>T-04</w:t>
            </w:r>
          </w:p>
        </w:tc>
        <w:tc>
          <w:tcPr>
            <w:tcW w:w="5300" w:type="dxa"/>
            <w:tcMar>
              <w:top w:w="60" w:type="dxa"/>
              <w:left w:w="100" w:type="dxa"/>
              <w:bottom w:w="60" w:type="dxa"/>
              <w:right w:w="100" w:type="dxa"/>
            </w:tcMar>
            <w:vAlign w:val="center"/>
          </w:tcPr>
          <w:p w14:paraId="48801B4A" w14:textId="77777777" w:rsidR="008B3CB4" w:rsidRDefault="00000000">
            <w:r>
              <w:rPr>
                <w:sz w:val="20"/>
                <w:szCs w:val="20"/>
              </w:rPr>
              <w:t>Ask a quantitative metric question with PostgreSQL connected</w:t>
            </w:r>
          </w:p>
        </w:tc>
        <w:tc>
          <w:tcPr>
            <w:tcW w:w="3100" w:type="dxa"/>
            <w:tcMar>
              <w:top w:w="60" w:type="dxa"/>
              <w:left w:w="100" w:type="dxa"/>
              <w:bottom w:w="60" w:type="dxa"/>
              <w:right w:w="100" w:type="dxa"/>
            </w:tcMar>
            <w:vAlign w:val="center"/>
          </w:tcPr>
          <w:p w14:paraId="75A3B887" w14:textId="77777777" w:rsidR="008B3CB4" w:rsidRDefault="00000000">
            <w:r>
              <w:rPr>
                <w:sz w:val="20"/>
                <w:szCs w:val="20"/>
              </w:rPr>
              <w:t>PostgreSQL tool used.</w:t>
            </w:r>
          </w:p>
        </w:tc>
      </w:tr>
      <w:tr w:rsidR="008B3CB4" w14:paraId="2FBDD8AA" w14:textId="77777777">
        <w:tc>
          <w:tcPr>
            <w:tcW w:w="1300" w:type="dxa"/>
            <w:tcMar>
              <w:top w:w="60" w:type="dxa"/>
              <w:left w:w="100" w:type="dxa"/>
              <w:bottom w:w="60" w:type="dxa"/>
              <w:right w:w="100" w:type="dxa"/>
            </w:tcMar>
            <w:vAlign w:val="center"/>
          </w:tcPr>
          <w:p w14:paraId="6590F4C6" w14:textId="77777777" w:rsidR="008B3CB4" w:rsidRDefault="00000000">
            <w:r>
              <w:rPr>
                <w:sz w:val="20"/>
                <w:szCs w:val="20"/>
              </w:rPr>
              <w:t>T-05</w:t>
            </w:r>
          </w:p>
        </w:tc>
        <w:tc>
          <w:tcPr>
            <w:tcW w:w="5300" w:type="dxa"/>
            <w:tcMar>
              <w:top w:w="60" w:type="dxa"/>
              <w:left w:w="100" w:type="dxa"/>
              <w:bottom w:w="60" w:type="dxa"/>
              <w:right w:w="100" w:type="dxa"/>
            </w:tcMar>
            <w:vAlign w:val="center"/>
          </w:tcPr>
          <w:p w14:paraId="050B2E7E" w14:textId="77777777" w:rsidR="008B3CB4" w:rsidRDefault="00000000">
            <w:r>
              <w:rPr>
                <w:sz w:val="20"/>
                <w:szCs w:val="20"/>
              </w:rPr>
              <w:t>Ask a relationship question with Neptune connected</w:t>
            </w:r>
          </w:p>
        </w:tc>
        <w:tc>
          <w:tcPr>
            <w:tcW w:w="3100" w:type="dxa"/>
            <w:tcMar>
              <w:top w:w="60" w:type="dxa"/>
              <w:left w:w="100" w:type="dxa"/>
              <w:bottom w:w="60" w:type="dxa"/>
              <w:right w:w="100" w:type="dxa"/>
            </w:tcMar>
            <w:vAlign w:val="center"/>
          </w:tcPr>
          <w:p w14:paraId="19035418" w14:textId="77777777" w:rsidR="008B3CB4" w:rsidRDefault="00000000">
            <w:r>
              <w:rPr>
                <w:sz w:val="20"/>
                <w:szCs w:val="20"/>
              </w:rPr>
              <w:t>Neptune tool used.</w:t>
            </w:r>
          </w:p>
        </w:tc>
      </w:tr>
      <w:tr w:rsidR="008B3CB4" w14:paraId="354E764A" w14:textId="77777777">
        <w:tc>
          <w:tcPr>
            <w:tcW w:w="1300" w:type="dxa"/>
            <w:tcMar>
              <w:top w:w="60" w:type="dxa"/>
              <w:left w:w="100" w:type="dxa"/>
              <w:bottom w:w="60" w:type="dxa"/>
              <w:right w:w="100" w:type="dxa"/>
            </w:tcMar>
            <w:vAlign w:val="center"/>
          </w:tcPr>
          <w:p w14:paraId="212DB139" w14:textId="77777777" w:rsidR="008B3CB4" w:rsidRDefault="00000000">
            <w:r>
              <w:rPr>
                <w:sz w:val="20"/>
                <w:szCs w:val="20"/>
              </w:rPr>
              <w:t>T-06</w:t>
            </w:r>
          </w:p>
        </w:tc>
        <w:tc>
          <w:tcPr>
            <w:tcW w:w="5300" w:type="dxa"/>
            <w:tcMar>
              <w:top w:w="60" w:type="dxa"/>
              <w:left w:w="100" w:type="dxa"/>
              <w:bottom w:w="60" w:type="dxa"/>
              <w:right w:w="100" w:type="dxa"/>
            </w:tcMar>
            <w:vAlign w:val="center"/>
          </w:tcPr>
          <w:p w14:paraId="70F4ABC6" w14:textId="77777777" w:rsidR="008B3CB4" w:rsidRDefault="00000000">
            <w:r>
              <w:rPr>
                <w:sz w:val="20"/>
                <w:szCs w:val="20"/>
              </w:rPr>
              <w:t>Omit Groq API key</w:t>
            </w:r>
          </w:p>
        </w:tc>
        <w:tc>
          <w:tcPr>
            <w:tcW w:w="3100" w:type="dxa"/>
            <w:tcMar>
              <w:top w:w="60" w:type="dxa"/>
              <w:left w:w="100" w:type="dxa"/>
              <w:bottom w:w="60" w:type="dxa"/>
              <w:right w:w="100" w:type="dxa"/>
            </w:tcMar>
            <w:vAlign w:val="center"/>
          </w:tcPr>
          <w:p w14:paraId="756EC37D" w14:textId="77777777" w:rsidR="008B3CB4" w:rsidRDefault="00000000">
            <w:r>
              <w:rPr>
                <w:sz w:val="20"/>
                <w:szCs w:val="20"/>
              </w:rPr>
              <w:t>Configuration error; no fabricated answer.</w:t>
            </w:r>
          </w:p>
        </w:tc>
      </w:tr>
      <w:tr w:rsidR="008B3CB4" w14:paraId="56657A98" w14:textId="77777777">
        <w:tc>
          <w:tcPr>
            <w:tcW w:w="1300" w:type="dxa"/>
            <w:tcMar>
              <w:top w:w="60" w:type="dxa"/>
              <w:left w:w="100" w:type="dxa"/>
              <w:bottom w:w="60" w:type="dxa"/>
              <w:right w:w="100" w:type="dxa"/>
            </w:tcMar>
            <w:vAlign w:val="center"/>
          </w:tcPr>
          <w:p w14:paraId="1E1CD3AB" w14:textId="77777777" w:rsidR="008B3CB4" w:rsidRDefault="00000000">
            <w:r>
              <w:rPr>
                <w:sz w:val="20"/>
                <w:szCs w:val="20"/>
              </w:rPr>
              <w:t>T-07</w:t>
            </w:r>
          </w:p>
        </w:tc>
        <w:tc>
          <w:tcPr>
            <w:tcW w:w="5300" w:type="dxa"/>
            <w:tcMar>
              <w:top w:w="60" w:type="dxa"/>
              <w:left w:w="100" w:type="dxa"/>
              <w:bottom w:w="60" w:type="dxa"/>
              <w:right w:w="100" w:type="dxa"/>
            </w:tcMar>
            <w:vAlign w:val="center"/>
          </w:tcPr>
          <w:p w14:paraId="52F11858" w14:textId="77777777" w:rsidR="008B3CB4" w:rsidRDefault="00000000">
            <w:r>
              <w:rPr>
                <w:sz w:val="20"/>
                <w:szCs w:val="20"/>
              </w:rPr>
              <w:t>Read another user's conversation</w:t>
            </w:r>
          </w:p>
        </w:tc>
        <w:tc>
          <w:tcPr>
            <w:tcW w:w="3100" w:type="dxa"/>
            <w:tcMar>
              <w:top w:w="60" w:type="dxa"/>
              <w:left w:w="100" w:type="dxa"/>
              <w:bottom w:w="60" w:type="dxa"/>
              <w:right w:w="100" w:type="dxa"/>
            </w:tcMar>
            <w:vAlign w:val="center"/>
          </w:tcPr>
          <w:p w14:paraId="063FBDEA" w14:textId="77777777" w:rsidR="008B3CB4" w:rsidRDefault="00000000">
            <w:r>
              <w:rPr>
                <w:sz w:val="20"/>
                <w:szCs w:val="20"/>
              </w:rPr>
              <w:t>Access denied / not returned.</w:t>
            </w:r>
          </w:p>
        </w:tc>
      </w:tr>
      <w:tr w:rsidR="008B3CB4" w14:paraId="0DA2CE83" w14:textId="77777777">
        <w:tc>
          <w:tcPr>
            <w:tcW w:w="1300" w:type="dxa"/>
            <w:tcMar>
              <w:top w:w="60" w:type="dxa"/>
              <w:left w:w="100" w:type="dxa"/>
              <w:bottom w:w="60" w:type="dxa"/>
              <w:right w:w="100" w:type="dxa"/>
            </w:tcMar>
            <w:vAlign w:val="center"/>
          </w:tcPr>
          <w:p w14:paraId="0E1D0917" w14:textId="77777777" w:rsidR="008B3CB4" w:rsidRDefault="00000000">
            <w:r>
              <w:rPr>
                <w:sz w:val="20"/>
                <w:szCs w:val="20"/>
              </w:rPr>
              <w:t>T-08</w:t>
            </w:r>
          </w:p>
        </w:tc>
        <w:tc>
          <w:tcPr>
            <w:tcW w:w="5300" w:type="dxa"/>
            <w:tcMar>
              <w:top w:w="60" w:type="dxa"/>
              <w:left w:w="100" w:type="dxa"/>
              <w:bottom w:w="60" w:type="dxa"/>
              <w:right w:w="100" w:type="dxa"/>
            </w:tcMar>
            <w:vAlign w:val="center"/>
          </w:tcPr>
          <w:p w14:paraId="0AF2721A" w14:textId="77777777" w:rsidR="008B3CB4" w:rsidRDefault="00000000">
            <w:r>
              <w:rPr>
                <w:sz w:val="20"/>
                <w:szCs w:val="20"/>
              </w:rPr>
              <w:t>Select unsupported model</w:t>
            </w:r>
          </w:p>
        </w:tc>
        <w:tc>
          <w:tcPr>
            <w:tcW w:w="3100" w:type="dxa"/>
            <w:tcMar>
              <w:top w:w="60" w:type="dxa"/>
              <w:left w:w="100" w:type="dxa"/>
              <w:bottom w:w="60" w:type="dxa"/>
              <w:right w:w="100" w:type="dxa"/>
            </w:tcMar>
            <w:vAlign w:val="center"/>
          </w:tcPr>
          <w:p w14:paraId="12101282" w14:textId="77777777" w:rsidR="008B3CB4" w:rsidRDefault="00000000">
            <w:r>
              <w:rPr>
                <w:sz w:val="20"/>
                <w:szCs w:val="20"/>
              </w:rPr>
              <w:t>400 response.</w:t>
            </w:r>
          </w:p>
        </w:tc>
      </w:tr>
      <w:tr w:rsidR="008B3CB4" w14:paraId="13D25608" w14:textId="77777777">
        <w:tc>
          <w:tcPr>
            <w:tcW w:w="1300" w:type="dxa"/>
            <w:tcMar>
              <w:top w:w="60" w:type="dxa"/>
              <w:left w:w="100" w:type="dxa"/>
              <w:bottom w:w="60" w:type="dxa"/>
              <w:right w:w="100" w:type="dxa"/>
            </w:tcMar>
            <w:vAlign w:val="center"/>
          </w:tcPr>
          <w:p w14:paraId="39D91D6E" w14:textId="77777777" w:rsidR="008B3CB4" w:rsidRDefault="00000000">
            <w:r>
              <w:rPr>
                <w:sz w:val="20"/>
                <w:szCs w:val="20"/>
              </w:rPr>
              <w:lastRenderedPageBreak/>
              <w:t>T-09</w:t>
            </w:r>
          </w:p>
        </w:tc>
        <w:tc>
          <w:tcPr>
            <w:tcW w:w="5300" w:type="dxa"/>
            <w:tcMar>
              <w:top w:w="60" w:type="dxa"/>
              <w:left w:w="100" w:type="dxa"/>
              <w:bottom w:w="60" w:type="dxa"/>
              <w:right w:w="100" w:type="dxa"/>
            </w:tcMar>
            <w:vAlign w:val="center"/>
          </w:tcPr>
          <w:p w14:paraId="594AD462" w14:textId="77777777" w:rsidR="008B3CB4" w:rsidRDefault="00000000">
            <w:r>
              <w:rPr>
                <w:sz w:val="20"/>
                <w:szCs w:val="20"/>
              </w:rPr>
              <w:t>Upload document then search</w:t>
            </w:r>
          </w:p>
        </w:tc>
        <w:tc>
          <w:tcPr>
            <w:tcW w:w="3100" w:type="dxa"/>
            <w:tcMar>
              <w:top w:w="60" w:type="dxa"/>
              <w:left w:w="100" w:type="dxa"/>
              <w:bottom w:w="60" w:type="dxa"/>
              <w:right w:w="100" w:type="dxa"/>
            </w:tcMar>
            <w:vAlign w:val="center"/>
          </w:tcPr>
          <w:p w14:paraId="26C2A21F" w14:textId="77777777" w:rsidR="008B3CB4" w:rsidRDefault="00000000">
            <w:r>
              <w:rPr>
                <w:sz w:val="20"/>
                <w:szCs w:val="20"/>
              </w:rPr>
              <w:t>Relevant chunks retrievable.</w:t>
            </w:r>
          </w:p>
        </w:tc>
      </w:tr>
      <w:tr w:rsidR="008B3CB4" w14:paraId="016604CD" w14:textId="77777777">
        <w:tc>
          <w:tcPr>
            <w:tcW w:w="1300" w:type="dxa"/>
            <w:tcMar>
              <w:top w:w="60" w:type="dxa"/>
              <w:left w:w="100" w:type="dxa"/>
              <w:bottom w:w="60" w:type="dxa"/>
              <w:right w:w="100" w:type="dxa"/>
            </w:tcMar>
            <w:vAlign w:val="center"/>
          </w:tcPr>
          <w:p w14:paraId="073B316C" w14:textId="77777777" w:rsidR="008B3CB4" w:rsidRDefault="00000000">
            <w:r>
              <w:rPr>
                <w:sz w:val="20"/>
                <w:szCs w:val="20"/>
              </w:rPr>
              <w:t>T-10</w:t>
            </w:r>
          </w:p>
        </w:tc>
        <w:tc>
          <w:tcPr>
            <w:tcW w:w="5300" w:type="dxa"/>
            <w:tcMar>
              <w:top w:w="60" w:type="dxa"/>
              <w:left w:w="100" w:type="dxa"/>
              <w:bottom w:w="60" w:type="dxa"/>
              <w:right w:w="100" w:type="dxa"/>
            </w:tcMar>
            <w:vAlign w:val="center"/>
          </w:tcPr>
          <w:p w14:paraId="04E3BEC6" w14:textId="77777777" w:rsidR="008B3CB4" w:rsidRDefault="00000000">
            <w:r>
              <w:rPr>
                <w:sz w:val="20"/>
                <w:szCs w:val="20"/>
              </w:rPr>
              <w:t>Purge session vectors</w:t>
            </w:r>
          </w:p>
        </w:tc>
        <w:tc>
          <w:tcPr>
            <w:tcW w:w="3100" w:type="dxa"/>
            <w:tcMar>
              <w:top w:w="60" w:type="dxa"/>
              <w:left w:w="100" w:type="dxa"/>
              <w:bottom w:w="60" w:type="dxa"/>
              <w:right w:w="100" w:type="dxa"/>
            </w:tcMar>
            <w:vAlign w:val="center"/>
          </w:tcPr>
          <w:p w14:paraId="301A70CC" w14:textId="77777777" w:rsidR="008B3CB4" w:rsidRDefault="00000000">
            <w:r>
              <w:rPr>
                <w:sz w:val="20"/>
                <w:szCs w:val="20"/>
              </w:rPr>
              <w:t>Session points removed/reset.</w:t>
            </w:r>
          </w:p>
        </w:tc>
      </w:tr>
    </w:tbl>
    <w:p w14:paraId="41D2D2E9" w14:textId="77777777" w:rsidR="008B3CB4" w:rsidRDefault="00000000">
      <w:pPr>
        <w:pStyle w:val="Heading2"/>
        <w:spacing w:before="240" w:after="120"/>
      </w:pPr>
      <w:bookmarkStart w:id="42" w:name="_Toc240539255"/>
      <w:r>
        <w:t>6.5 Deployment and Operations</w:t>
      </w:r>
      <w:bookmarkEnd w:id="42"/>
    </w:p>
    <w:p w14:paraId="4FF21574" w14:textId="77777777" w:rsidR="008B3CB4" w:rsidRDefault="00000000">
      <w:pPr>
        <w:spacing w:after="160"/>
      </w:pPr>
      <w:r>
        <w:t>The implementation repository includes local setup/start scripts and a Render deployment definition. The FastAPI service reads configuration from environment variables and supports production startup through Gunicorn/Uvicorn in the documented deployment flow.</w:t>
      </w:r>
    </w:p>
    <w:p w14:paraId="152DDC29" w14:textId="77777777" w:rsidR="008B3CB4" w:rsidRDefault="00000000">
      <w:pPr>
        <w:pStyle w:val="Heading2"/>
        <w:spacing w:before="240" w:after="120"/>
      </w:pPr>
      <w:bookmarkStart w:id="43" w:name="_Toc240539256"/>
      <w:r>
        <w:t>6.6 Acceptance Summary</w:t>
      </w:r>
      <w:bookmarkEnd w:id="43"/>
    </w:p>
    <w:p w14:paraId="1B63BC48" w14:textId="77777777" w:rsidR="008B3CB4" w:rsidRDefault="00000000">
      <w:pPr>
        <w:pStyle w:val="ListParagraph"/>
        <w:numPr>
          <w:ilvl w:val="0"/>
          <w:numId w:val="1"/>
        </w:numPr>
        <w:spacing w:after="80"/>
      </w:pPr>
      <w:r>
        <w:t>An authenticated user can access protected endpoints.</w:t>
      </w:r>
    </w:p>
    <w:p w14:paraId="5C3AD026" w14:textId="77777777" w:rsidR="008B3CB4" w:rsidRDefault="00000000">
      <w:pPr>
        <w:pStyle w:val="ListParagraph"/>
        <w:numPr>
          <w:ilvl w:val="0"/>
          <w:numId w:val="1"/>
        </w:numPr>
        <w:spacing w:after="80"/>
      </w:pPr>
      <w:r>
        <w:t>A valid chat request returns a response with model, session, and tool metadata.</w:t>
      </w:r>
    </w:p>
    <w:p w14:paraId="57503245" w14:textId="77777777" w:rsidR="008B3CB4" w:rsidRDefault="00000000">
      <w:pPr>
        <w:pStyle w:val="ListParagraph"/>
        <w:numPr>
          <w:ilvl w:val="0"/>
          <w:numId w:val="1"/>
        </w:numPr>
        <w:spacing w:after="80"/>
      </w:pPr>
      <w:r>
        <w:t>Documentation questions use Qdrant retrieval; metric questions use PostgreSQL; relationship questions use Neptune/openCypher.</w:t>
      </w:r>
    </w:p>
    <w:p w14:paraId="3AA5738F" w14:textId="77777777" w:rsidR="008B3CB4" w:rsidRDefault="00000000">
      <w:pPr>
        <w:pStyle w:val="ListParagraph"/>
        <w:numPr>
          <w:ilvl w:val="0"/>
          <w:numId w:val="1"/>
        </w:numPr>
        <w:spacing w:after="80"/>
      </w:pPr>
      <w:r>
        <w:t>Conversation history is persisted and isolated by authenticated user.</w:t>
      </w:r>
    </w:p>
    <w:p w14:paraId="784EFD67" w14:textId="77777777" w:rsidR="008B3CB4" w:rsidRDefault="00000000">
      <w:pPr>
        <w:pStyle w:val="ListParagraph"/>
        <w:numPr>
          <w:ilvl w:val="0"/>
          <w:numId w:val="1"/>
        </w:numPr>
        <w:spacing w:after="80"/>
      </w:pPr>
      <w:r>
        <w:t>Required service configuration can be entered from the UI and services can reinitialize.</w:t>
      </w:r>
    </w:p>
    <w:p w14:paraId="095C4B10" w14:textId="77777777" w:rsidR="008B3CB4" w:rsidRDefault="00000000">
      <w:pPr>
        <w:pStyle w:val="ListParagraph"/>
        <w:numPr>
          <w:ilvl w:val="0"/>
          <w:numId w:val="1"/>
        </w:numPr>
        <w:spacing w:after="80"/>
      </w:pPr>
      <w:r>
        <w:t>Documents can be chunked, embedded, stored, and semantically retrieved.</w:t>
      </w:r>
    </w:p>
    <w:p w14:paraId="34B854FE" w14:textId="77777777" w:rsidR="008B3CB4" w:rsidRDefault="00000000">
      <w:pPr>
        <w:pStyle w:val="ListParagraph"/>
        <w:numPr>
          <w:ilvl w:val="0"/>
          <w:numId w:val="1"/>
        </w:numPr>
        <w:spacing w:after="80"/>
      </w:pPr>
      <w:r>
        <w:t>Safe-RAG cleanup removes tracked session vectors or resets the collection.</w:t>
      </w:r>
    </w:p>
    <w:p w14:paraId="1EA1663F" w14:textId="77777777" w:rsidR="008B3CB4" w:rsidRDefault="00000000">
      <w:pPr>
        <w:pStyle w:val="ListParagraph"/>
        <w:numPr>
          <w:ilvl w:val="0"/>
          <w:numId w:val="1"/>
        </w:numPr>
        <w:spacing w:after="80"/>
      </w:pPr>
      <w:r>
        <w:t>Invalid model and invalid required-configuration inputs are rejected with clear errors.</w:t>
      </w:r>
    </w:p>
    <w:p w14:paraId="30DC4DCA" w14:textId="77777777" w:rsidR="008B3CB4" w:rsidRDefault="00000000">
      <w:pPr>
        <w:pStyle w:val="Heading1"/>
        <w:spacing w:before="240" w:after="120"/>
      </w:pPr>
      <w:bookmarkStart w:id="44" w:name="_Toc240539257"/>
      <w:r>
        <w:t>Appendix A: Glossary</w:t>
      </w:r>
      <w:bookmarkEnd w:id="44"/>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8100"/>
      </w:tblGrid>
      <w:tr w:rsidR="008B3CB4" w14:paraId="679489A1" w14:textId="77777777">
        <w:trPr>
          <w:tblHeader/>
        </w:trPr>
        <w:tc>
          <w:tcPr>
            <w:tcW w:w="2600" w:type="dxa"/>
            <w:shd w:val="clear" w:color="auto" w:fill="2F5496"/>
            <w:tcMar>
              <w:top w:w="60" w:type="dxa"/>
              <w:left w:w="100" w:type="dxa"/>
              <w:bottom w:w="60" w:type="dxa"/>
              <w:right w:w="100" w:type="dxa"/>
            </w:tcMar>
            <w:vAlign w:val="center"/>
          </w:tcPr>
          <w:p w14:paraId="0EA0FC21" w14:textId="77777777" w:rsidR="008B3CB4" w:rsidRDefault="00000000">
            <w:r>
              <w:rPr>
                <w:b/>
                <w:bCs/>
                <w:color w:val="FFFFFF"/>
                <w:sz w:val="20"/>
                <w:szCs w:val="20"/>
              </w:rPr>
              <w:t>Term</w:t>
            </w:r>
          </w:p>
        </w:tc>
        <w:tc>
          <w:tcPr>
            <w:tcW w:w="8100" w:type="dxa"/>
            <w:shd w:val="clear" w:color="auto" w:fill="2F5496"/>
            <w:tcMar>
              <w:top w:w="60" w:type="dxa"/>
              <w:left w:w="100" w:type="dxa"/>
              <w:bottom w:w="60" w:type="dxa"/>
              <w:right w:w="100" w:type="dxa"/>
            </w:tcMar>
            <w:vAlign w:val="center"/>
          </w:tcPr>
          <w:p w14:paraId="50F524E0" w14:textId="77777777" w:rsidR="008B3CB4" w:rsidRDefault="00000000">
            <w:r>
              <w:rPr>
                <w:b/>
                <w:bCs/>
                <w:color w:val="FFFFFF"/>
                <w:sz w:val="20"/>
                <w:szCs w:val="20"/>
              </w:rPr>
              <w:t>Definition</w:t>
            </w:r>
          </w:p>
        </w:tc>
      </w:tr>
      <w:tr w:rsidR="008B3CB4" w14:paraId="183B3BDD" w14:textId="77777777">
        <w:tc>
          <w:tcPr>
            <w:tcW w:w="2600" w:type="dxa"/>
            <w:tcMar>
              <w:top w:w="60" w:type="dxa"/>
              <w:left w:w="100" w:type="dxa"/>
              <w:bottom w:w="60" w:type="dxa"/>
              <w:right w:w="100" w:type="dxa"/>
            </w:tcMar>
            <w:vAlign w:val="center"/>
          </w:tcPr>
          <w:p w14:paraId="4870C0AD" w14:textId="77777777" w:rsidR="008B3CB4" w:rsidRDefault="00000000">
            <w:r>
              <w:rPr>
                <w:sz w:val="20"/>
                <w:szCs w:val="20"/>
              </w:rPr>
              <w:t>RAG</w:t>
            </w:r>
          </w:p>
        </w:tc>
        <w:tc>
          <w:tcPr>
            <w:tcW w:w="8100" w:type="dxa"/>
            <w:tcMar>
              <w:top w:w="60" w:type="dxa"/>
              <w:left w:w="100" w:type="dxa"/>
              <w:bottom w:w="60" w:type="dxa"/>
              <w:right w:w="100" w:type="dxa"/>
            </w:tcMar>
            <w:vAlign w:val="center"/>
          </w:tcPr>
          <w:p w14:paraId="289C88DD" w14:textId="77777777" w:rsidR="008B3CB4" w:rsidRDefault="00000000">
            <w:r>
              <w:rPr>
                <w:sz w:val="20"/>
                <w:szCs w:val="20"/>
              </w:rPr>
              <w:t>Retrieval-Augmented Generation.</w:t>
            </w:r>
          </w:p>
        </w:tc>
      </w:tr>
      <w:tr w:rsidR="008B3CB4" w14:paraId="30877A16" w14:textId="77777777">
        <w:tc>
          <w:tcPr>
            <w:tcW w:w="2600" w:type="dxa"/>
            <w:tcMar>
              <w:top w:w="60" w:type="dxa"/>
              <w:left w:w="100" w:type="dxa"/>
              <w:bottom w:w="60" w:type="dxa"/>
              <w:right w:w="100" w:type="dxa"/>
            </w:tcMar>
            <w:vAlign w:val="center"/>
          </w:tcPr>
          <w:p w14:paraId="33743BE4" w14:textId="77777777" w:rsidR="008B3CB4" w:rsidRDefault="00000000">
            <w:r>
              <w:rPr>
                <w:sz w:val="20"/>
                <w:szCs w:val="20"/>
              </w:rPr>
              <w:t>Safe-RAG</w:t>
            </w:r>
          </w:p>
        </w:tc>
        <w:tc>
          <w:tcPr>
            <w:tcW w:w="8100" w:type="dxa"/>
            <w:tcMar>
              <w:top w:w="60" w:type="dxa"/>
              <w:left w:w="100" w:type="dxa"/>
              <w:bottom w:w="60" w:type="dxa"/>
              <w:right w:w="100" w:type="dxa"/>
            </w:tcMar>
            <w:vAlign w:val="center"/>
          </w:tcPr>
          <w:p w14:paraId="0D2A72EC" w14:textId="77777777" w:rsidR="008B3CB4" w:rsidRDefault="00000000">
            <w:r>
              <w:rPr>
                <w:sz w:val="20"/>
                <w:szCs w:val="20"/>
              </w:rPr>
              <w:t>Session-oriented vector cleanup strategy to reduce cross-session data leakage.</w:t>
            </w:r>
          </w:p>
        </w:tc>
      </w:tr>
      <w:tr w:rsidR="008B3CB4" w14:paraId="051E209E" w14:textId="77777777">
        <w:tc>
          <w:tcPr>
            <w:tcW w:w="2600" w:type="dxa"/>
            <w:tcMar>
              <w:top w:w="60" w:type="dxa"/>
              <w:left w:w="100" w:type="dxa"/>
              <w:bottom w:w="60" w:type="dxa"/>
              <w:right w:w="100" w:type="dxa"/>
            </w:tcMar>
            <w:vAlign w:val="center"/>
          </w:tcPr>
          <w:p w14:paraId="58637A3A" w14:textId="77777777" w:rsidR="008B3CB4" w:rsidRDefault="00000000">
            <w:r>
              <w:rPr>
                <w:sz w:val="20"/>
                <w:szCs w:val="20"/>
              </w:rPr>
              <w:t>Agent</w:t>
            </w:r>
          </w:p>
        </w:tc>
        <w:tc>
          <w:tcPr>
            <w:tcW w:w="8100" w:type="dxa"/>
            <w:tcMar>
              <w:top w:w="60" w:type="dxa"/>
              <w:left w:w="100" w:type="dxa"/>
              <w:bottom w:w="60" w:type="dxa"/>
              <w:right w:w="100" w:type="dxa"/>
            </w:tcMar>
            <w:vAlign w:val="center"/>
          </w:tcPr>
          <w:p w14:paraId="7B54F3E9" w14:textId="77777777" w:rsidR="008B3CB4" w:rsidRDefault="00000000">
            <w:r>
              <w:rPr>
                <w:sz w:val="20"/>
                <w:szCs w:val="20"/>
              </w:rPr>
              <w:t>Groq/LLM-backed LangGraph ReAct workflow that selects tools.</w:t>
            </w:r>
          </w:p>
        </w:tc>
      </w:tr>
      <w:tr w:rsidR="008B3CB4" w14:paraId="40471818" w14:textId="77777777">
        <w:tc>
          <w:tcPr>
            <w:tcW w:w="2600" w:type="dxa"/>
            <w:tcMar>
              <w:top w:w="60" w:type="dxa"/>
              <w:left w:w="100" w:type="dxa"/>
              <w:bottom w:w="60" w:type="dxa"/>
              <w:right w:w="100" w:type="dxa"/>
            </w:tcMar>
            <w:vAlign w:val="center"/>
          </w:tcPr>
          <w:p w14:paraId="6FD60152" w14:textId="77777777" w:rsidR="008B3CB4" w:rsidRDefault="00000000">
            <w:r>
              <w:rPr>
                <w:sz w:val="20"/>
                <w:szCs w:val="20"/>
              </w:rPr>
              <w:t>Qdrant</w:t>
            </w:r>
          </w:p>
        </w:tc>
        <w:tc>
          <w:tcPr>
            <w:tcW w:w="8100" w:type="dxa"/>
            <w:tcMar>
              <w:top w:w="60" w:type="dxa"/>
              <w:left w:w="100" w:type="dxa"/>
              <w:bottom w:w="60" w:type="dxa"/>
              <w:right w:w="100" w:type="dxa"/>
            </w:tcMar>
            <w:vAlign w:val="center"/>
          </w:tcPr>
          <w:p w14:paraId="7FFDA244" w14:textId="77777777" w:rsidR="008B3CB4" w:rsidRDefault="00000000">
            <w:r>
              <w:rPr>
                <w:sz w:val="20"/>
                <w:szCs w:val="20"/>
              </w:rPr>
              <w:t>Vector database for semantic document retrieval.</w:t>
            </w:r>
          </w:p>
        </w:tc>
      </w:tr>
      <w:tr w:rsidR="008B3CB4" w14:paraId="280B3FB7" w14:textId="77777777">
        <w:tc>
          <w:tcPr>
            <w:tcW w:w="2600" w:type="dxa"/>
            <w:tcMar>
              <w:top w:w="60" w:type="dxa"/>
              <w:left w:w="100" w:type="dxa"/>
              <w:bottom w:w="60" w:type="dxa"/>
              <w:right w:w="100" w:type="dxa"/>
            </w:tcMar>
            <w:vAlign w:val="center"/>
          </w:tcPr>
          <w:p w14:paraId="02742145" w14:textId="77777777" w:rsidR="008B3CB4" w:rsidRDefault="00000000">
            <w:r>
              <w:rPr>
                <w:sz w:val="20"/>
                <w:szCs w:val="20"/>
              </w:rPr>
              <w:t>Neptune</w:t>
            </w:r>
          </w:p>
        </w:tc>
        <w:tc>
          <w:tcPr>
            <w:tcW w:w="8100" w:type="dxa"/>
            <w:tcMar>
              <w:top w:w="60" w:type="dxa"/>
              <w:left w:w="100" w:type="dxa"/>
              <w:bottom w:w="60" w:type="dxa"/>
              <w:right w:w="100" w:type="dxa"/>
            </w:tcMar>
            <w:vAlign w:val="center"/>
          </w:tcPr>
          <w:p w14:paraId="3C2D11A8" w14:textId="77777777" w:rsidR="008B3CB4" w:rsidRDefault="00000000">
            <w:r>
              <w:rPr>
                <w:sz w:val="20"/>
                <w:szCs w:val="20"/>
              </w:rPr>
              <w:t>Graph database queried with openCypher.</w:t>
            </w:r>
          </w:p>
        </w:tc>
      </w:tr>
      <w:tr w:rsidR="008B3CB4" w14:paraId="5B42F36D" w14:textId="77777777">
        <w:tc>
          <w:tcPr>
            <w:tcW w:w="2600" w:type="dxa"/>
            <w:tcMar>
              <w:top w:w="60" w:type="dxa"/>
              <w:left w:w="100" w:type="dxa"/>
              <w:bottom w:w="60" w:type="dxa"/>
              <w:right w:w="100" w:type="dxa"/>
            </w:tcMar>
            <w:vAlign w:val="center"/>
          </w:tcPr>
          <w:p w14:paraId="52980641" w14:textId="77777777" w:rsidR="008B3CB4" w:rsidRDefault="00000000">
            <w:r>
              <w:rPr>
                <w:sz w:val="20"/>
                <w:szCs w:val="20"/>
              </w:rPr>
              <w:t>PostgreSQL</w:t>
            </w:r>
          </w:p>
        </w:tc>
        <w:tc>
          <w:tcPr>
            <w:tcW w:w="8100" w:type="dxa"/>
            <w:tcMar>
              <w:top w:w="60" w:type="dxa"/>
              <w:left w:w="100" w:type="dxa"/>
              <w:bottom w:w="60" w:type="dxa"/>
              <w:right w:w="100" w:type="dxa"/>
            </w:tcMar>
            <w:vAlign w:val="center"/>
          </w:tcPr>
          <w:p w14:paraId="2D34BCFD" w14:textId="77777777" w:rsidR="008B3CB4" w:rsidRDefault="00000000">
            <w:r>
              <w:rPr>
                <w:sz w:val="20"/>
                <w:szCs w:val="20"/>
              </w:rPr>
              <w:t>Relational database for application persistence and quantitative metrics.</w:t>
            </w:r>
          </w:p>
        </w:tc>
      </w:tr>
      <w:tr w:rsidR="008B3CB4" w14:paraId="1F5C1DB5" w14:textId="77777777">
        <w:tc>
          <w:tcPr>
            <w:tcW w:w="2600" w:type="dxa"/>
            <w:tcMar>
              <w:top w:w="60" w:type="dxa"/>
              <w:left w:w="100" w:type="dxa"/>
              <w:bottom w:w="60" w:type="dxa"/>
              <w:right w:w="100" w:type="dxa"/>
            </w:tcMar>
            <w:vAlign w:val="center"/>
          </w:tcPr>
          <w:p w14:paraId="32817B4F" w14:textId="77777777" w:rsidR="008B3CB4" w:rsidRDefault="00000000">
            <w:r>
              <w:rPr>
                <w:sz w:val="20"/>
                <w:szCs w:val="20"/>
              </w:rPr>
              <w:t>Session</w:t>
            </w:r>
          </w:p>
        </w:tc>
        <w:tc>
          <w:tcPr>
            <w:tcW w:w="8100" w:type="dxa"/>
            <w:tcMar>
              <w:top w:w="60" w:type="dxa"/>
              <w:left w:w="100" w:type="dxa"/>
              <w:bottom w:w="60" w:type="dxa"/>
              <w:right w:w="100" w:type="dxa"/>
            </w:tcMar>
            <w:vAlign w:val="center"/>
          </w:tcPr>
          <w:p w14:paraId="2C644FF4" w14:textId="77777777" w:rsidR="008B3CB4" w:rsidRDefault="00000000">
            <w:r>
              <w:rPr>
                <w:sz w:val="20"/>
                <w:szCs w:val="20"/>
              </w:rPr>
              <w:t>Conversation identified by session_id and scoped to a user.</w:t>
            </w:r>
          </w:p>
        </w:tc>
      </w:tr>
      <w:tr w:rsidR="008B3CB4" w14:paraId="0447D79D" w14:textId="77777777">
        <w:tc>
          <w:tcPr>
            <w:tcW w:w="2600" w:type="dxa"/>
            <w:tcMar>
              <w:top w:w="60" w:type="dxa"/>
              <w:left w:w="100" w:type="dxa"/>
              <w:bottom w:w="60" w:type="dxa"/>
              <w:right w:w="100" w:type="dxa"/>
            </w:tcMar>
            <w:vAlign w:val="center"/>
          </w:tcPr>
          <w:p w14:paraId="2BEC68F8" w14:textId="77777777" w:rsidR="008B3CB4" w:rsidRDefault="00000000">
            <w:r>
              <w:rPr>
                <w:sz w:val="20"/>
                <w:szCs w:val="20"/>
              </w:rPr>
              <w:t>FR-nn / NFR-nn</w:t>
            </w:r>
          </w:p>
        </w:tc>
        <w:tc>
          <w:tcPr>
            <w:tcW w:w="8100" w:type="dxa"/>
            <w:tcMar>
              <w:top w:w="60" w:type="dxa"/>
              <w:left w:w="100" w:type="dxa"/>
              <w:bottom w:w="60" w:type="dxa"/>
              <w:right w:w="100" w:type="dxa"/>
            </w:tcMar>
            <w:vAlign w:val="center"/>
          </w:tcPr>
          <w:p w14:paraId="2783BF1F" w14:textId="77777777" w:rsidR="008B3CB4" w:rsidRDefault="00000000">
            <w:r>
              <w:rPr>
                <w:sz w:val="20"/>
                <w:szCs w:val="20"/>
              </w:rPr>
              <w:t>Functional / non-functional requirement identifiers carried over from the repository's Requirements Report for traceability.</w:t>
            </w:r>
          </w:p>
        </w:tc>
      </w:tr>
    </w:tbl>
    <w:p w14:paraId="53276339" w14:textId="77777777" w:rsidR="008B3CB4" w:rsidRDefault="00000000">
      <w:pPr>
        <w:pStyle w:val="Heading1"/>
        <w:spacing w:before="240" w:after="120"/>
      </w:pPr>
      <w:bookmarkStart w:id="45" w:name="_Toc240539258"/>
      <w:r>
        <w:t>Appendix B: Analysis Models</w:t>
      </w:r>
      <w:bookmarkEnd w:id="45"/>
    </w:p>
    <w:p w14:paraId="29165C99" w14:textId="77777777" w:rsidR="008B3CB4" w:rsidRDefault="00000000">
      <w:pPr>
        <w:spacing w:after="160"/>
      </w:pPr>
      <w:r>
        <w:t>Primary actor: Authenticated User. Supporting actors: Clerk, Groq LLM, PostgreSQL, Amazon Neptune, and Qdrant Vector DB, per the repository's UML Use Case Diagram.</w:t>
      </w:r>
    </w:p>
    <w:p w14:paraId="59EB19B8" w14:textId="77777777" w:rsidR="008B3CB4" w:rsidRDefault="00000000">
      <w:pPr>
        <w:pStyle w:val="ListParagraph"/>
        <w:numPr>
          <w:ilvl w:val="0"/>
          <w:numId w:val="1"/>
        </w:numPr>
        <w:spacing w:after="80"/>
      </w:pPr>
      <w:r>
        <w:t>Authenticate / Maintain Session (via Clerk)</w:t>
      </w:r>
    </w:p>
    <w:p w14:paraId="2B469444" w14:textId="77777777" w:rsidR="008B3CB4" w:rsidRDefault="00000000">
      <w:pPr>
        <w:pStyle w:val="ListParagraph"/>
        <w:numPr>
          <w:ilvl w:val="0"/>
          <w:numId w:val="1"/>
        </w:numPr>
        <w:spacing w:after="80"/>
      </w:pPr>
      <w:r>
        <w:t>Ask Natural-Language Query — includes Route Query and Generate Grounded Answer</w:t>
      </w:r>
    </w:p>
    <w:p w14:paraId="4DB2C82C" w14:textId="77777777" w:rsidR="008B3CB4" w:rsidRDefault="00000000">
      <w:pPr>
        <w:pStyle w:val="ListParagraph"/>
        <w:numPr>
          <w:ilvl w:val="0"/>
          <w:numId w:val="1"/>
        </w:numPr>
        <w:spacing w:after="80"/>
      </w:pPr>
      <w:r>
        <w:lastRenderedPageBreak/>
        <w:t>Route Query — extends to Search Documents/Context, Query Metrics, Query Graph Relationships</w:t>
      </w:r>
    </w:p>
    <w:p w14:paraId="5EB62729" w14:textId="77777777" w:rsidR="008B3CB4" w:rsidRDefault="00000000">
      <w:pPr>
        <w:pStyle w:val="ListParagraph"/>
        <w:numPr>
          <w:ilvl w:val="0"/>
          <w:numId w:val="1"/>
        </w:numPr>
        <w:spacing w:after="80"/>
      </w:pPr>
      <w:r>
        <w:t>Upload Knowledge Document — stores vectors in Qdrant</w:t>
      </w:r>
    </w:p>
    <w:p w14:paraId="0D092E4F" w14:textId="77777777" w:rsidR="008B3CB4" w:rsidRDefault="00000000">
      <w:pPr>
        <w:pStyle w:val="ListParagraph"/>
        <w:numPr>
          <w:ilvl w:val="0"/>
          <w:numId w:val="1"/>
        </w:numPr>
        <w:spacing w:after="80"/>
      </w:pPr>
      <w:r>
        <w:t>Purge Session Vectors — Safe-RAG cleanup</w:t>
      </w:r>
    </w:p>
    <w:p w14:paraId="34423B15" w14:textId="77777777" w:rsidR="008B3CB4" w:rsidRDefault="00000000">
      <w:pPr>
        <w:pStyle w:val="ListParagraph"/>
        <w:numPr>
          <w:ilvl w:val="0"/>
          <w:numId w:val="1"/>
        </w:numPr>
        <w:spacing w:after="80"/>
      </w:pPr>
      <w:r>
        <w:t>View Conversation History / Delete Conversation</w:t>
      </w:r>
    </w:p>
    <w:p w14:paraId="6BE158D0" w14:textId="77777777" w:rsidR="008B3CB4" w:rsidRDefault="00000000">
      <w:pPr>
        <w:pStyle w:val="ListParagraph"/>
        <w:numPr>
          <w:ilvl w:val="0"/>
          <w:numId w:val="1"/>
        </w:numPr>
        <w:spacing w:after="80"/>
      </w:pPr>
      <w:r>
        <w:t>Manage API &amp; DB Configuration / Manage External Connections</w:t>
      </w:r>
    </w:p>
    <w:p w14:paraId="3F1908A4" w14:textId="77777777" w:rsidR="008B3CB4" w:rsidRDefault="00000000">
      <w:pPr>
        <w:pStyle w:val="ListParagraph"/>
        <w:numPr>
          <w:ilvl w:val="0"/>
          <w:numId w:val="1"/>
        </w:numPr>
        <w:spacing w:after="80"/>
      </w:pPr>
      <w:r>
        <w:t>Switch LLM Model</w:t>
      </w:r>
    </w:p>
    <w:p w14:paraId="3E6D56C4" w14:textId="77777777" w:rsidR="008B3CB4" w:rsidRDefault="00000000">
      <w:pPr>
        <w:pStyle w:val="ListParagraph"/>
        <w:numPr>
          <w:ilvl w:val="0"/>
          <w:numId w:val="1"/>
        </w:numPr>
        <w:spacing w:after="80"/>
      </w:pPr>
      <w:r>
        <w:t>Check System Health</w:t>
      </w:r>
    </w:p>
    <w:p w14:paraId="2C19D4E7" w14:textId="590639DF" w:rsidR="008B3CB4" w:rsidRDefault="00D82EFE">
      <w:pPr>
        <w:pStyle w:val="Heading1"/>
        <w:spacing w:before="240" w:after="120"/>
      </w:pPr>
      <w:bookmarkStart w:id="46" w:name="_Toc240539259"/>
      <w:r>
        <w:rPr>
          <w:noProof/>
        </w:rPr>
        <w:drawing>
          <wp:inline distT="0" distB="0" distL="0" distR="0" wp14:anchorId="0CB0AC3C" wp14:editId="56B3BAA0">
            <wp:extent cx="5943600" cy="5069840"/>
            <wp:effectExtent l="0" t="0" r="0" b="0"/>
            <wp:docPr id="63543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5069840"/>
                    </a:xfrm>
                    <a:prstGeom prst="rect">
                      <a:avLst/>
                    </a:prstGeom>
                    <a:noFill/>
                    <a:ln>
                      <a:noFill/>
                    </a:ln>
                  </pic:spPr>
                </pic:pic>
              </a:graphicData>
            </a:graphic>
          </wp:inline>
        </w:drawing>
      </w:r>
      <w:r w:rsidR="00000000">
        <w:t>Appendix C: To Be Determined List</w:t>
      </w:r>
      <w:bookmarkEnd w:id="46"/>
    </w:p>
    <w:p w14:paraId="76096BF2" w14:textId="77777777" w:rsidR="008B3CB4" w:rsidRDefault="00000000">
      <w:pPr>
        <w:spacing w:after="160"/>
      </w:pPr>
      <w:r>
        <w:t>No open TBD items remain at this revision. All requirement statements in Sections 4–6 are drawn directly from the repository's implemented behavior (source code, Requirements Report, and UML Use Case Diagram) rather than from unresolved placeholders. Should a future revision introduce a feature ahead of implementation, it must be tagged TBD-nn here and tracked to closure before the next approved version.</w:t>
      </w:r>
    </w:p>
    <w:sectPr w:rsidR="008B3C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783E71"/>
    <w:multiLevelType w:val="hybridMultilevel"/>
    <w:tmpl w:val="227427B8"/>
    <w:lvl w:ilvl="0" w:tplc="23025120">
      <w:start w:val="1"/>
      <w:numFmt w:val="bullet"/>
      <w:lvlText w:val="●"/>
      <w:lvlJc w:val="left"/>
      <w:pPr>
        <w:ind w:left="720" w:hanging="360"/>
      </w:pPr>
    </w:lvl>
    <w:lvl w:ilvl="1" w:tplc="A8AE90E0">
      <w:start w:val="1"/>
      <w:numFmt w:val="bullet"/>
      <w:lvlText w:val="○"/>
      <w:lvlJc w:val="left"/>
      <w:pPr>
        <w:ind w:left="1440" w:hanging="360"/>
      </w:pPr>
    </w:lvl>
    <w:lvl w:ilvl="2" w:tplc="68F6167C">
      <w:start w:val="1"/>
      <w:numFmt w:val="bullet"/>
      <w:lvlText w:val="■"/>
      <w:lvlJc w:val="left"/>
      <w:pPr>
        <w:ind w:left="2160" w:hanging="360"/>
      </w:pPr>
    </w:lvl>
    <w:lvl w:ilvl="3" w:tplc="DE8E80B6">
      <w:start w:val="1"/>
      <w:numFmt w:val="bullet"/>
      <w:lvlText w:val="●"/>
      <w:lvlJc w:val="left"/>
      <w:pPr>
        <w:ind w:left="2880" w:hanging="360"/>
      </w:pPr>
    </w:lvl>
    <w:lvl w:ilvl="4" w:tplc="55D2E93C">
      <w:start w:val="1"/>
      <w:numFmt w:val="bullet"/>
      <w:lvlText w:val="○"/>
      <w:lvlJc w:val="left"/>
      <w:pPr>
        <w:ind w:left="3600" w:hanging="360"/>
      </w:pPr>
    </w:lvl>
    <w:lvl w:ilvl="5" w:tplc="579693D6">
      <w:start w:val="1"/>
      <w:numFmt w:val="bullet"/>
      <w:lvlText w:val="■"/>
      <w:lvlJc w:val="left"/>
      <w:pPr>
        <w:ind w:left="4320" w:hanging="360"/>
      </w:pPr>
    </w:lvl>
    <w:lvl w:ilvl="6" w:tplc="21C26BDE">
      <w:start w:val="1"/>
      <w:numFmt w:val="bullet"/>
      <w:lvlText w:val="●"/>
      <w:lvlJc w:val="left"/>
      <w:pPr>
        <w:ind w:left="5040" w:hanging="360"/>
      </w:pPr>
    </w:lvl>
    <w:lvl w:ilvl="7" w:tplc="7D246148">
      <w:start w:val="1"/>
      <w:numFmt w:val="bullet"/>
      <w:lvlText w:val="●"/>
      <w:lvlJc w:val="left"/>
      <w:pPr>
        <w:ind w:left="5760" w:hanging="360"/>
      </w:pPr>
    </w:lvl>
    <w:lvl w:ilvl="8" w:tplc="81201096">
      <w:start w:val="1"/>
      <w:numFmt w:val="bullet"/>
      <w:lvlText w:val="●"/>
      <w:lvlJc w:val="left"/>
      <w:pPr>
        <w:ind w:left="6480" w:hanging="360"/>
      </w:pPr>
    </w:lvl>
  </w:abstractNum>
  <w:num w:numId="1" w16cid:durableId="1976058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CB4"/>
    <w:rsid w:val="00580423"/>
    <w:rsid w:val="008B3CB4"/>
    <w:rsid w:val="00955892"/>
    <w:rsid w:val="00C805E3"/>
    <w:rsid w:val="00D82E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78C7"/>
  <w15:docId w15:val="{9A7DAA46-D2F5-4DAD-8337-233D3245D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80423"/>
    <w:pPr>
      <w:spacing w:after="100"/>
    </w:pPr>
  </w:style>
  <w:style w:type="paragraph" w:styleId="TOC2">
    <w:name w:val="toc 2"/>
    <w:basedOn w:val="Normal"/>
    <w:next w:val="Normal"/>
    <w:autoRedefine/>
    <w:uiPriority w:val="39"/>
    <w:unhideWhenUsed/>
    <w:rsid w:val="0058042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4817</Words>
  <Characters>27463</Characters>
  <Application>Microsoft Office Word</Application>
  <DocSecurity>0</DocSecurity>
  <Lines>228</Lines>
  <Paragraphs>64</Paragraphs>
  <ScaleCrop>false</ScaleCrop>
  <Company/>
  <LinksUpToDate>false</LinksUpToDate>
  <CharactersWithSpaces>32216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ALOK SINGH</cp:lastModifiedBy>
  <cp:revision>3</cp:revision>
  <dcterms:created xsi:type="dcterms:W3CDTF">2026-09-17T06:34:00Z</dcterms:created>
  <dcterms:modified xsi:type="dcterms:W3CDTF">2026-09-17T06:48:00Z</dcterms:modified>
</cp:coreProperties>
</file>