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45E5C" w14:textId="0FCB1442" w:rsidR="00A94441" w:rsidRDefault="00A94441" w:rsidP="00A94441">
      <w:pPr>
        <w:pStyle w:val="NormalWeb"/>
      </w:pPr>
      <w:r>
        <w:t xml:space="preserve">The discovery of disease phenotypes from electronic health records (EHRs) has </w:t>
      </w:r>
      <w:r>
        <w:t>progressed</w:t>
      </w:r>
      <w:r>
        <w:t xml:space="preserve"> substantially with the integration of machine learning</w:t>
      </w:r>
      <w:r>
        <w:t xml:space="preserve"> techniques</w:t>
      </w:r>
      <w:r>
        <w:t xml:space="preserve">. Traditional approaches are highly dependent on manually engineered features and expert intervention, limiting </w:t>
      </w:r>
      <w:r>
        <w:t>the</w:t>
      </w:r>
      <w:r>
        <w:t xml:space="preserve"> ability to capture complex relationships that characterize real-world patient biomarker trajectories. As a result, many diseases without well-defined diagnostic criteria remain poorly represented, causing subtle phenotypic relationships to go undetected. This can contribute to misdiagnosis and an incomplete understanding of how conditions develop and interact over time. To address this problem, we introduce a machine learning-based framework that uses self-supervised learning for longitudinal phenotype discovery. Our work uses TS2Vec, which generates contextual representations of time-series data. As a result of applying TS2Vec </w:t>
      </w:r>
      <w:r>
        <w:t>to</w:t>
      </w:r>
      <w:r>
        <w:t xml:space="preserve"> patient blood biomarker trajectories from the MIMIC-IV database, two distinct phenotypes have been revealed. Statistical analyses, using chi-squared and t-tests, confirmed that these discoveries were highly significant, thus demonstrating that the learned representations capture meaningful patient biomarker trajectory profiles. This work demonstrates a promising future for the integration of AI and clinical data to improve precision in medicine, early disease detection, and healthcare outcome prediction.</w:t>
      </w:r>
    </w:p>
    <w:p w14:paraId="417D1DAA" w14:textId="26B5EE51" w:rsidR="00C95B7C" w:rsidRPr="00A94441" w:rsidRDefault="00C95B7C" w:rsidP="00A94441"/>
    <w:sectPr w:rsidR="00C95B7C" w:rsidRPr="00A94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25"/>
    <w:rsid w:val="001E5FD6"/>
    <w:rsid w:val="003F0108"/>
    <w:rsid w:val="005A25E3"/>
    <w:rsid w:val="00790955"/>
    <w:rsid w:val="007C7E8F"/>
    <w:rsid w:val="00A94441"/>
    <w:rsid w:val="00C95B7C"/>
    <w:rsid w:val="00E61625"/>
    <w:rsid w:val="00F94B5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4:docId w14:val="7122349D"/>
  <w15:chartTrackingRefBased/>
  <w15:docId w15:val="{5A6565FE-96AB-7C46-BC39-7D23C6A4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6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6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6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6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625"/>
    <w:rPr>
      <w:rFonts w:eastAsiaTheme="majorEastAsia" w:cstheme="majorBidi"/>
      <w:color w:val="272727" w:themeColor="text1" w:themeTint="D8"/>
    </w:rPr>
  </w:style>
  <w:style w:type="paragraph" w:styleId="Title">
    <w:name w:val="Title"/>
    <w:basedOn w:val="Normal"/>
    <w:next w:val="Normal"/>
    <w:link w:val="TitleChar"/>
    <w:uiPriority w:val="10"/>
    <w:qFormat/>
    <w:rsid w:val="00E616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6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6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1625"/>
    <w:rPr>
      <w:i/>
      <w:iCs/>
      <w:color w:val="404040" w:themeColor="text1" w:themeTint="BF"/>
    </w:rPr>
  </w:style>
  <w:style w:type="paragraph" w:styleId="ListParagraph">
    <w:name w:val="List Paragraph"/>
    <w:basedOn w:val="Normal"/>
    <w:uiPriority w:val="34"/>
    <w:qFormat/>
    <w:rsid w:val="00E61625"/>
    <w:pPr>
      <w:ind w:left="720"/>
      <w:contextualSpacing/>
    </w:pPr>
  </w:style>
  <w:style w:type="character" w:styleId="IntenseEmphasis">
    <w:name w:val="Intense Emphasis"/>
    <w:basedOn w:val="DefaultParagraphFont"/>
    <w:uiPriority w:val="21"/>
    <w:qFormat/>
    <w:rsid w:val="00E61625"/>
    <w:rPr>
      <w:i/>
      <w:iCs/>
      <w:color w:val="0F4761" w:themeColor="accent1" w:themeShade="BF"/>
    </w:rPr>
  </w:style>
  <w:style w:type="paragraph" w:styleId="IntenseQuote">
    <w:name w:val="Intense Quote"/>
    <w:basedOn w:val="Normal"/>
    <w:next w:val="Normal"/>
    <w:link w:val="IntenseQuoteChar"/>
    <w:uiPriority w:val="30"/>
    <w:qFormat/>
    <w:rsid w:val="00E61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625"/>
    <w:rPr>
      <w:i/>
      <w:iCs/>
      <w:color w:val="0F4761" w:themeColor="accent1" w:themeShade="BF"/>
    </w:rPr>
  </w:style>
  <w:style w:type="character" w:styleId="IntenseReference">
    <w:name w:val="Intense Reference"/>
    <w:basedOn w:val="DefaultParagraphFont"/>
    <w:uiPriority w:val="32"/>
    <w:qFormat/>
    <w:rsid w:val="00E61625"/>
    <w:rPr>
      <w:b/>
      <w:bCs/>
      <w:smallCaps/>
      <w:color w:val="0F4761" w:themeColor="accent1" w:themeShade="BF"/>
      <w:spacing w:val="5"/>
    </w:rPr>
  </w:style>
  <w:style w:type="paragraph" w:styleId="NormalWeb">
    <w:name w:val="Normal (Web)"/>
    <w:basedOn w:val="Normal"/>
    <w:uiPriority w:val="99"/>
    <w:unhideWhenUsed/>
    <w:rsid w:val="00E61625"/>
    <w:pPr>
      <w:spacing w:before="100" w:beforeAutospacing="1" w:after="100" w:afterAutospacing="1"/>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E616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Chakraborty</dc:creator>
  <cp:keywords/>
  <dc:description/>
  <cp:lastModifiedBy>Aditya Chakraborty</cp:lastModifiedBy>
  <cp:revision>2</cp:revision>
  <dcterms:created xsi:type="dcterms:W3CDTF">2025-10-15T01:26:00Z</dcterms:created>
  <dcterms:modified xsi:type="dcterms:W3CDTF">2025-10-15T05:22:00Z</dcterms:modified>
</cp:coreProperties>
</file>