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0F7C7E" w14:textId="77777777" w:rsidR="00F96313" w:rsidRDefault="00000000">
      <w:pPr>
        <w:jc w:val="center"/>
        <w:rPr>
          <w:rFonts w:hint="eastAsia"/>
        </w:rPr>
      </w:pPr>
      <w:r>
        <w:rPr>
          <w:b/>
          <w:sz w:val="32"/>
        </w:rPr>
        <w:t>PERSONAL JOURNAL — DR. ARJUN VARMA</w:t>
      </w:r>
    </w:p>
    <w:p w14:paraId="7427C703" w14:textId="77777777" w:rsidR="00F96313" w:rsidRDefault="00000000">
      <w:pPr>
        <w:jc w:val="center"/>
        <w:rPr>
          <w:rFonts w:hint="eastAsia"/>
        </w:rPr>
      </w:pPr>
      <w:r>
        <w:rPr>
          <w:i/>
          <w:sz w:val="18"/>
        </w:rPr>
        <w:t>PRIVATE RESEARCH NOTES | RECOVERED ARCHIVE COPY</w:t>
      </w:r>
    </w:p>
    <w:p w14:paraId="350AA4BE" w14:textId="77777777" w:rsidR="00F96313" w:rsidRDefault="00000000">
      <w:pPr>
        <w:spacing w:before="140"/>
        <w:rPr>
          <w:rFonts w:hint="eastAsia"/>
        </w:rPr>
      </w:pPr>
      <w:r>
        <w:rPr>
          <w:b/>
          <w:sz w:val="22"/>
        </w:rPr>
        <w:t>12 June 2018</w:t>
      </w:r>
    </w:p>
    <w:p w14:paraId="745EE12A" w14:textId="77777777" w:rsidR="00F96313" w:rsidRDefault="00000000">
      <w:pPr>
        <w:spacing w:after="100"/>
        <w:rPr>
          <w:rFonts w:hint="eastAsia"/>
        </w:rPr>
      </w:pPr>
      <w:r>
        <w:t>The question is still the same: can a system respond to another compatible system without the interaction we normally expect?</w:t>
      </w:r>
    </w:p>
    <w:p w14:paraId="76F107C8" w14:textId="77777777" w:rsidR="00F96313" w:rsidRDefault="00000000">
      <w:pPr>
        <w:spacing w:after="100"/>
        <w:rPr>
          <w:rFonts w:hint="eastAsia"/>
        </w:rPr>
      </w:pPr>
      <w:r>
        <w:t>Everyone wants an application already. I keep telling them we do not have one yet. We have an observation, a pattern and a great deal of uncertainty.</w:t>
      </w:r>
    </w:p>
    <w:p w14:paraId="17C489DB" w14:textId="77777777" w:rsidR="00F96313" w:rsidRDefault="00000000">
      <w:pPr>
        <w:spacing w:after="100"/>
        <w:rPr>
          <w:rFonts w:hint="eastAsia"/>
        </w:rPr>
      </w:pPr>
      <w:r>
        <w:t>That is enough to begin.</w:t>
      </w:r>
    </w:p>
    <w:p w14:paraId="69E95652" w14:textId="77777777" w:rsidR="00F96313" w:rsidRDefault="00000000">
      <w:pPr>
        <w:rPr>
          <w:rFonts w:hint="eastAsia"/>
        </w:rPr>
      </w:pPr>
      <w:r>
        <w:rPr>
          <w:i/>
        </w:rPr>
        <w:t>— A.V.</w:t>
      </w:r>
    </w:p>
    <w:p w14:paraId="37A177BC" w14:textId="77777777" w:rsidR="00F96313" w:rsidRDefault="00000000">
      <w:pPr>
        <w:spacing w:before="140"/>
        <w:rPr>
          <w:rFonts w:hint="eastAsia"/>
        </w:rPr>
      </w:pPr>
      <w:r>
        <w:rPr>
          <w:b/>
          <w:sz w:val="22"/>
        </w:rPr>
        <w:t>3 February 2019</w:t>
      </w:r>
    </w:p>
    <w:p w14:paraId="487B2902" w14:textId="77777777" w:rsidR="00F96313" w:rsidRDefault="00000000">
      <w:pPr>
        <w:spacing w:after="100"/>
        <w:rPr>
          <w:rFonts w:hint="eastAsia"/>
        </w:rPr>
      </w:pPr>
      <w:r>
        <w:t>Arvind has become indispensable to the prototype work. He asks the uncomfortable questions during validation, which is exactly what I need.</w:t>
      </w:r>
    </w:p>
    <w:p w14:paraId="37E11708" w14:textId="77777777" w:rsidR="00F96313" w:rsidRDefault="00000000">
      <w:pPr>
        <w:spacing w:after="100"/>
        <w:rPr>
          <w:rFonts w:hint="eastAsia"/>
        </w:rPr>
      </w:pPr>
      <w:r>
        <w:t>Raghav understands the hardware better than anyone on the team. When the system behaves unexpectedly, he usually notices it before the logs do.</w:t>
      </w:r>
    </w:p>
    <w:p w14:paraId="513D578F" w14:textId="60D4C238" w:rsidR="00F96313" w:rsidRDefault="00000000">
      <w:pPr>
        <w:spacing w:after="100"/>
        <w:rPr>
          <w:rFonts w:hint="eastAsia"/>
        </w:rPr>
      </w:pPr>
      <w:r>
        <w:t xml:space="preserve">For now, </w:t>
      </w:r>
      <w:r w:rsidR="0020191F">
        <w:t>Project X</w:t>
      </w:r>
      <w:r>
        <w:t xml:space="preserve"> remains a research problem. I want it to stay that way until we understand it.</w:t>
      </w:r>
    </w:p>
    <w:p w14:paraId="3954F7FE" w14:textId="77777777" w:rsidR="00F96313" w:rsidRDefault="00000000">
      <w:pPr>
        <w:spacing w:before="140"/>
        <w:rPr>
          <w:rFonts w:hint="eastAsia"/>
        </w:rPr>
      </w:pPr>
      <w:r>
        <w:rPr>
          <w:b/>
          <w:sz w:val="22"/>
        </w:rPr>
        <w:t>19 March 2021</w:t>
      </w:r>
    </w:p>
    <w:p w14:paraId="0BBAAC75" w14:textId="77777777" w:rsidR="00F96313" w:rsidRDefault="00000000">
      <w:pPr>
        <w:spacing w:after="100"/>
        <w:rPr>
          <w:rFonts w:hint="eastAsia"/>
        </w:rPr>
      </w:pPr>
      <w:r>
        <w:t>Today's test did not behave as predicted.</w:t>
      </w:r>
    </w:p>
    <w:p w14:paraId="1376CE89" w14:textId="77777777" w:rsidR="00F96313" w:rsidRDefault="00000000">
      <w:pPr>
        <w:spacing w:after="100"/>
        <w:rPr>
          <w:rFonts w:hint="eastAsia"/>
        </w:rPr>
      </w:pPr>
      <w:r>
        <w:t>The official explanation will probably be “malfunction.” That is not necessarily wrong. It is simply incomplete.</w:t>
      </w:r>
    </w:p>
    <w:p w14:paraId="4FDE22ED" w14:textId="77777777" w:rsidR="00F96313" w:rsidRDefault="00000000">
      <w:pPr>
        <w:spacing w:after="100"/>
        <w:rPr>
          <w:rFonts w:hint="eastAsia"/>
        </w:rPr>
      </w:pPr>
      <w:r>
        <w:t>One sequence in the data does not fit the rest of the test.</w:t>
      </w:r>
    </w:p>
    <w:p w14:paraId="17EED10A" w14:textId="77777777" w:rsidR="00F96313" w:rsidRDefault="00000000">
      <w:pPr>
        <w:spacing w:after="100"/>
        <w:rPr>
          <w:rFonts w:hint="eastAsia"/>
        </w:rPr>
      </w:pPr>
      <w:r>
        <w:t>I have asked that the original logs be preserved. No one should overwrite anything until we understand the discrepancy.</w:t>
      </w:r>
    </w:p>
    <w:p w14:paraId="3FD63889" w14:textId="77777777" w:rsidR="00F96313" w:rsidRDefault="00000000">
      <w:pPr>
        <w:rPr>
          <w:rFonts w:hint="eastAsia"/>
        </w:rPr>
      </w:pPr>
      <w:r>
        <w:rPr>
          <w:i/>
        </w:rPr>
        <w:t>Margin note: Check original test record before next review.</w:t>
      </w:r>
    </w:p>
    <w:p w14:paraId="1843B9B0" w14:textId="77777777" w:rsidR="00F96313" w:rsidRDefault="00000000">
      <w:pPr>
        <w:spacing w:before="140"/>
        <w:rPr>
          <w:rFonts w:hint="eastAsia"/>
        </w:rPr>
      </w:pPr>
      <w:r>
        <w:rPr>
          <w:b/>
          <w:sz w:val="22"/>
        </w:rPr>
        <w:t>27 March 2021</w:t>
      </w:r>
    </w:p>
    <w:p w14:paraId="79374736" w14:textId="77777777" w:rsidR="00F96313" w:rsidRDefault="00000000">
      <w:pPr>
        <w:spacing w:after="100"/>
        <w:rPr>
          <w:rFonts w:hint="eastAsia"/>
        </w:rPr>
      </w:pPr>
      <w:r>
        <w:t>The laboratory incident is being treated as closed.</w:t>
      </w:r>
    </w:p>
    <w:p w14:paraId="58B3DE3F" w14:textId="77777777" w:rsidR="00F96313" w:rsidRDefault="00000000">
      <w:pPr>
        <w:spacing w:after="100"/>
        <w:rPr>
          <w:rFonts w:hint="eastAsia"/>
        </w:rPr>
      </w:pPr>
      <w:r>
        <w:t>I am not satisfied.</w:t>
      </w:r>
    </w:p>
    <w:p w14:paraId="07620C01" w14:textId="77777777" w:rsidR="00F96313" w:rsidRDefault="00000000">
      <w:pPr>
        <w:spacing w:after="100"/>
        <w:rPr>
          <w:rFonts w:hint="eastAsia"/>
        </w:rPr>
      </w:pPr>
      <w:r>
        <w:t>The access records appear normal, but the timing of the system activity deserves another look. I asked Vikram to retain the security records rather than discard them with the routine paperwork.</w:t>
      </w:r>
    </w:p>
    <w:p w14:paraId="5773322B" w14:textId="77777777" w:rsidR="00F96313" w:rsidRDefault="00000000">
      <w:pPr>
        <w:spacing w:after="100"/>
        <w:rPr>
          <w:rFonts w:hint="eastAsia"/>
        </w:rPr>
      </w:pPr>
      <w:r>
        <w:t>Perhaps I am being overly cautious. Better cautious than careless.</w:t>
      </w:r>
    </w:p>
    <w:p w14:paraId="7958711C" w14:textId="77777777" w:rsidR="00F96313" w:rsidRDefault="00000000">
      <w:pPr>
        <w:spacing w:before="140"/>
        <w:rPr>
          <w:rFonts w:hint="eastAsia"/>
        </w:rPr>
      </w:pPr>
      <w:r>
        <w:rPr>
          <w:b/>
          <w:sz w:val="22"/>
        </w:rPr>
        <w:t>14 August 2022</w:t>
      </w:r>
    </w:p>
    <w:p w14:paraId="50F8490A" w14:textId="1ECC0B68" w:rsidR="00F96313" w:rsidRDefault="00000000">
      <w:pPr>
        <w:spacing w:after="100"/>
        <w:rPr>
          <w:rFonts w:hint="eastAsia"/>
        </w:rPr>
      </w:pPr>
      <w:r>
        <w:t xml:space="preserve">Raghav's second-generation integration has finally produced repeatable results. For the first time, </w:t>
      </w:r>
      <w:r w:rsidR="0020191F">
        <w:t>Project X</w:t>
      </w:r>
      <w:r>
        <w:t xml:space="preserve"> feels less like an observation and more like a system.</w:t>
      </w:r>
    </w:p>
    <w:p w14:paraId="6016E6DD" w14:textId="77777777" w:rsidR="00F96313" w:rsidRDefault="00000000">
      <w:pPr>
        <w:spacing w:after="100"/>
        <w:rPr>
          <w:rFonts w:hint="eastAsia"/>
        </w:rPr>
      </w:pPr>
      <w:r>
        <w:t>That distinction worries me.</w:t>
      </w:r>
    </w:p>
    <w:p w14:paraId="69A38B24" w14:textId="77777777" w:rsidR="00F96313" w:rsidRDefault="00000000">
      <w:pPr>
        <w:spacing w:after="100"/>
        <w:rPr>
          <w:rFonts w:hint="eastAsia"/>
        </w:rPr>
      </w:pPr>
      <w:r>
        <w:t>A phenomenon can be interesting. A functioning system can be used.</w:t>
      </w:r>
    </w:p>
    <w:p w14:paraId="421DE2A2" w14:textId="77777777" w:rsidR="00F96313" w:rsidRDefault="00000000">
      <w:pPr>
        <w:spacing w:after="100"/>
      </w:pPr>
      <w:r>
        <w:t>I need the team to remember the difference.</w:t>
      </w:r>
    </w:p>
    <w:p w14:paraId="33FDBD5A" w14:textId="77777777" w:rsidR="008A05B6" w:rsidRDefault="008A05B6">
      <w:pPr>
        <w:spacing w:after="100"/>
        <w:rPr>
          <w:rFonts w:hint="eastAsia"/>
        </w:rPr>
      </w:pPr>
    </w:p>
    <w:p w14:paraId="0F8C32AD" w14:textId="77777777" w:rsidR="00F96313" w:rsidRDefault="00000000">
      <w:pPr>
        <w:spacing w:before="140"/>
        <w:rPr>
          <w:rFonts w:hint="eastAsia"/>
        </w:rPr>
      </w:pPr>
      <w:r>
        <w:rPr>
          <w:b/>
          <w:sz w:val="22"/>
        </w:rPr>
        <w:lastRenderedPageBreak/>
        <w:t>9 January 2025</w:t>
      </w:r>
    </w:p>
    <w:p w14:paraId="1080D7D0" w14:textId="77777777" w:rsidR="00F96313" w:rsidRDefault="00000000">
      <w:pPr>
        <w:spacing w:after="100"/>
        <w:rPr>
          <w:rFonts w:hint="eastAsia"/>
        </w:rPr>
      </w:pPr>
      <w:r>
        <w:t>There has been renewed interest from outside the laboratory.</w:t>
      </w:r>
    </w:p>
    <w:p w14:paraId="39E40C8C" w14:textId="7B6E9F4C" w:rsidR="00F96313" w:rsidRDefault="00000000">
      <w:pPr>
        <w:spacing w:after="100"/>
        <w:rPr>
          <w:rFonts w:hint="eastAsia"/>
        </w:rPr>
      </w:pPr>
      <w:r>
        <w:t xml:space="preserve">The questions are no longer purely scientific. They are about ownership, access and what </w:t>
      </w:r>
      <w:r w:rsidR="0020191F">
        <w:t>Project X</w:t>
      </w:r>
      <w:r>
        <w:t xml:space="preserve"> could become.</w:t>
      </w:r>
    </w:p>
    <w:p w14:paraId="7CC2235C" w14:textId="77777777" w:rsidR="00F96313" w:rsidRDefault="00000000">
      <w:pPr>
        <w:spacing w:after="100"/>
        <w:rPr>
          <w:rFonts w:hint="eastAsia"/>
        </w:rPr>
      </w:pPr>
      <w:r>
        <w:t>Meera has been keeping the procurement and documentation side orderly. Arvind remains focused on validation. Kiran is young, capable and far too curious for his own good; I have reminded him more than once that restricted workspaces are restricted for a reason.</w:t>
      </w:r>
    </w:p>
    <w:p w14:paraId="3ED36BB8" w14:textId="77777777" w:rsidR="00F96313" w:rsidRDefault="00000000">
      <w:pPr>
        <w:spacing w:after="100"/>
      </w:pPr>
      <w:r>
        <w:t>I have told everyone that external requests must be documented.</w:t>
      </w:r>
    </w:p>
    <w:p w14:paraId="19FF7BE8" w14:textId="77777777" w:rsidR="00F07559" w:rsidRDefault="00F07559">
      <w:pPr>
        <w:spacing w:after="100"/>
        <w:rPr>
          <w:rFonts w:hint="eastAsia"/>
        </w:rPr>
      </w:pPr>
    </w:p>
    <w:p w14:paraId="4FD84FE1" w14:textId="77777777" w:rsidR="00F96313" w:rsidRDefault="00000000">
      <w:pPr>
        <w:spacing w:before="140"/>
        <w:rPr>
          <w:rFonts w:hint="eastAsia"/>
        </w:rPr>
      </w:pPr>
      <w:r>
        <w:rPr>
          <w:b/>
          <w:sz w:val="22"/>
        </w:rPr>
        <w:t>18 September 2025</w:t>
      </w:r>
    </w:p>
    <w:p w14:paraId="387D4301" w14:textId="77777777" w:rsidR="00F96313" w:rsidRDefault="00000000">
      <w:pPr>
        <w:spacing w:after="100"/>
        <w:rPr>
          <w:rFonts w:hint="eastAsia"/>
        </w:rPr>
      </w:pPr>
      <w:r>
        <w:t>The contact from the private sector was more persistent today.</w:t>
      </w:r>
    </w:p>
    <w:p w14:paraId="38805627" w14:textId="77777777" w:rsidR="00F96313" w:rsidRDefault="00000000">
      <w:pPr>
        <w:spacing w:after="100"/>
        <w:rPr>
          <w:rFonts w:hint="eastAsia"/>
        </w:rPr>
      </w:pPr>
      <w:r>
        <w:t>They know more about the project than they should.</w:t>
      </w:r>
    </w:p>
    <w:p w14:paraId="2E75F960" w14:textId="77777777" w:rsidR="00F96313" w:rsidRDefault="00000000">
      <w:pPr>
        <w:spacing w:after="100"/>
        <w:rPr>
          <w:rFonts w:hint="eastAsia"/>
        </w:rPr>
      </w:pPr>
      <w:r>
        <w:t>I asked where some of the information came from. The answer was vague.</w:t>
      </w:r>
    </w:p>
    <w:p w14:paraId="7EEC9E3B" w14:textId="77777777" w:rsidR="00F96313" w:rsidRDefault="00000000">
      <w:pPr>
        <w:spacing w:after="100"/>
        <w:rPr>
          <w:rFonts w:hint="eastAsia"/>
        </w:rPr>
      </w:pPr>
      <w:r>
        <w:t>Something has changed in the team as well. Small things. Conversations stopping when I enter a room. Someone asking questions about material that they previously ignored.</w:t>
      </w:r>
    </w:p>
    <w:p w14:paraId="567F2CC7" w14:textId="77777777" w:rsidR="00F96313" w:rsidRDefault="00000000">
      <w:pPr>
        <w:spacing w:after="100"/>
        <w:rPr>
          <w:rFonts w:hint="eastAsia"/>
        </w:rPr>
      </w:pPr>
      <w:r>
        <w:t>I may be imagining patterns because I am looking for them.</w:t>
      </w:r>
    </w:p>
    <w:p w14:paraId="67E5A522" w14:textId="77777777" w:rsidR="00F96313" w:rsidRDefault="00000000">
      <w:pPr>
        <w:spacing w:after="100"/>
        <w:rPr>
          <w:rFonts w:hint="eastAsia"/>
        </w:rPr>
      </w:pPr>
      <w:r>
        <w:t>Still, I have started keeping copies of important records separately.</w:t>
      </w:r>
    </w:p>
    <w:p w14:paraId="6FFCF732" w14:textId="77777777" w:rsidR="00F96313" w:rsidRDefault="00000000">
      <w:pPr>
        <w:spacing w:before="140"/>
        <w:rPr>
          <w:rFonts w:hint="eastAsia"/>
        </w:rPr>
      </w:pPr>
      <w:r>
        <w:rPr>
          <w:b/>
          <w:sz w:val="22"/>
        </w:rPr>
        <w:t>6 November 2025</w:t>
      </w:r>
    </w:p>
    <w:p w14:paraId="56A41DF1" w14:textId="77777777" w:rsidR="00F96313" w:rsidRDefault="00000000">
      <w:pPr>
        <w:spacing w:after="100"/>
        <w:rPr>
          <w:rFonts w:hint="eastAsia"/>
        </w:rPr>
      </w:pPr>
      <w:r>
        <w:t>One member of the team has changed noticeably.</w:t>
      </w:r>
    </w:p>
    <w:p w14:paraId="711D8C3A" w14:textId="77777777" w:rsidR="00F96313" w:rsidRDefault="00000000">
      <w:pPr>
        <w:spacing w:after="100"/>
        <w:rPr>
          <w:rFonts w:hint="eastAsia"/>
        </w:rPr>
      </w:pPr>
      <w:r>
        <w:t>Not enough to accuse anyone of anything. Just enough that I have noticed.</w:t>
      </w:r>
    </w:p>
    <w:p w14:paraId="15997992" w14:textId="77777777" w:rsidR="00F96313" w:rsidRDefault="00000000">
      <w:pPr>
        <w:spacing w:after="100"/>
        <w:rPr>
          <w:rFonts w:hint="eastAsia"/>
        </w:rPr>
      </w:pPr>
      <w:r>
        <w:t>They used to argue with me about the science. Now they ask about access, schedules and what is stored where.</w:t>
      </w:r>
    </w:p>
    <w:p w14:paraId="3BD98A1D" w14:textId="77777777" w:rsidR="00F96313" w:rsidRDefault="00000000">
      <w:pPr>
        <w:spacing w:after="100"/>
        <w:rPr>
          <w:rFonts w:hint="eastAsia"/>
        </w:rPr>
      </w:pPr>
      <w:r>
        <w:t>Another researcher, whom I initially considered more suspicious because of their circumstances, has actually been unusually protective of the project. First impressions are proving unreliable.</w:t>
      </w:r>
    </w:p>
    <w:p w14:paraId="23945D98" w14:textId="77777777" w:rsidR="00F96313" w:rsidRDefault="00000000">
      <w:pPr>
        <w:spacing w:after="100"/>
        <w:rPr>
          <w:rFonts w:hint="eastAsia"/>
        </w:rPr>
      </w:pPr>
      <w:r>
        <w:t>I should stop judging people by what they appear to want.</w:t>
      </w:r>
    </w:p>
    <w:p w14:paraId="0DD748A5" w14:textId="77777777" w:rsidR="00F96313" w:rsidRDefault="00000000">
      <w:pPr>
        <w:spacing w:before="140"/>
        <w:rPr>
          <w:rFonts w:hint="eastAsia"/>
        </w:rPr>
      </w:pPr>
      <w:r>
        <w:rPr>
          <w:b/>
          <w:sz w:val="22"/>
        </w:rPr>
        <w:t>21 December 2025</w:t>
      </w:r>
    </w:p>
    <w:p w14:paraId="170A8CCE" w14:textId="77777777" w:rsidR="00F96313" w:rsidRDefault="00000000">
      <w:pPr>
        <w:spacing w:after="100"/>
        <w:rPr>
          <w:rFonts w:hint="eastAsia"/>
        </w:rPr>
      </w:pPr>
      <w:r>
        <w:t>I found evidence that someone has been looking through material outside their normal responsibilities.</w:t>
      </w:r>
    </w:p>
    <w:p w14:paraId="0AC86A6B" w14:textId="77777777" w:rsidR="00F96313" w:rsidRDefault="00000000">
      <w:pPr>
        <w:spacing w:after="100"/>
        <w:rPr>
          <w:rFonts w:hint="eastAsia"/>
        </w:rPr>
      </w:pPr>
      <w:r>
        <w:t>Nothing is missing.</w:t>
      </w:r>
    </w:p>
    <w:p w14:paraId="45A74B76" w14:textId="77777777" w:rsidR="00F96313" w:rsidRDefault="00000000">
      <w:pPr>
        <w:spacing w:after="100"/>
        <w:rPr>
          <w:rFonts w:hint="eastAsia"/>
        </w:rPr>
      </w:pPr>
      <w:r>
        <w:t>That may be the most worrying part.</w:t>
      </w:r>
    </w:p>
    <w:p w14:paraId="3E06B75F" w14:textId="77777777" w:rsidR="00F96313" w:rsidRDefault="00000000">
      <w:pPr>
        <w:spacing w:after="100"/>
        <w:rPr>
          <w:rFonts w:hint="eastAsia"/>
        </w:rPr>
      </w:pPr>
      <w:r>
        <w:t>If someone is searching without taking anything, perhaps they are not looking for an object. Perhaps they are looking for information.</w:t>
      </w:r>
    </w:p>
    <w:p w14:paraId="22B5989F" w14:textId="53853CBF" w:rsidR="00F96313" w:rsidRDefault="00000000">
      <w:pPr>
        <w:spacing w:after="100"/>
        <w:rPr>
          <w:rFonts w:hint="eastAsia"/>
        </w:rPr>
      </w:pPr>
      <w:r>
        <w:t xml:space="preserve">I have moved the most sensitive </w:t>
      </w:r>
      <w:r w:rsidR="0020191F">
        <w:t xml:space="preserve">Project X </w:t>
      </w:r>
      <w:r>
        <w:t>records into a separate archive.</w:t>
      </w:r>
    </w:p>
    <w:p w14:paraId="2BACCED3" w14:textId="77777777" w:rsidR="00F96313" w:rsidRDefault="00000000">
      <w:pPr>
        <w:spacing w:before="140"/>
        <w:rPr>
          <w:rFonts w:hint="eastAsia"/>
        </w:rPr>
      </w:pPr>
      <w:r>
        <w:rPr>
          <w:b/>
          <w:sz w:val="22"/>
        </w:rPr>
        <w:t>4 January 2026</w:t>
      </w:r>
    </w:p>
    <w:p w14:paraId="1F873DEF" w14:textId="77777777" w:rsidR="00F96313" w:rsidRDefault="00000000">
      <w:pPr>
        <w:spacing w:after="100"/>
        <w:rPr>
          <w:rFonts w:hint="eastAsia"/>
        </w:rPr>
      </w:pPr>
      <w:r>
        <w:t>If something happens to me, the investigation must not begin with the question “Who hated Varma?”</w:t>
      </w:r>
    </w:p>
    <w:p w14:paraId="225FC607" w14:textId="77777777" w:rsidR="00F96313" w:rsidRDefault="00000000">
      <w:pPr>
        <w:spacing w:after="100"/>
        <w:rPr>
          <w:rFonts w:hint="eastAsia"/>
        </w:rPr>
      </w:pPr>
      <w:r>
        <w:t>That is too simple.</w:t>
      </w:r>
    </w:p>
    <w:p w14:paraId="4F3CC9F7" w14:textId="77777777" w:rsidR="00F96313" w:rsidRDefault="00000000">
      <w:pPr>
        <w:spacing w:after="100"/>
        <w:rPr>
          <w:rFonts w:hint="eastAsia"/>
        </w:rPr>
      </w:pPr>
      <w:r>
        <w:t>Look at who knew what.</w:t>
      </w:r>
      <w:r>
        <w:br/>
        <w:t>Look at who could access what.</w:t>
      </w:r>
      <w:r>
        <w:br/>
      </w:r>
      <w:r>
        <w:lastRenderedPageBreak/>
        <w:t>Look at who changed after the outside contact.</w:t>
      </w:r>
      <w:r>
        <w:br/>
        <w:t>Look at the records, not the stories people tell about themselves.</w:t>
      </w:r>
    </w:p>
    <w:p w14:paraId="6A1CF73F" w14:textId="77777777" w:rsidR="00F96313" w:rsidRDefault="00000000">
      <w:pPr>
        <w:spacing w:after="100"/>
        <w:rPr>
          <w:rFonts w:hint="eastAsia"/>
        </w:rPr>
      </w:pPr>
      <w:r>
        <w:t>The five pieces of evidence must be read together. Separately, each one can be explained away.</w:t>
      </w:r>
    </w:p>
    <w:p w14:paraId="74462904" w14:textId="77777777" w:rsidR="00F96313" w:rsidRDefault="00000000">
      <w:pPr>
        <w:rPr>
          <w:rFonts w:hint="eastAsia"/>
        </w:rPr>
      </w:pPr>
      <w:r>
        <w:rPr>
          <w:i/>
        </w:rPr>
        <w:t>Underlined twice: “records, not stories.”</w:t>
      </w:r>
    </w:p>
    <w:p w14:paraId="42A06554" w14:textId="77777777" w:rsidR="00F96313" w:rsidRDefault="00000000">
      <w:pPr>
        <w:spacing w:before="140"/>
        <w:rPr>
          <w:rFonts w:hint="eastAsia"/>
        </w:rPr>
      </w:pPr>
      <w:r>
        <w:rPr>
          <w:b/>
          <w:sz w:val="22"/>
        </w:rPr>
        <w:t>Last entry — date unclear</w:t>
      </w:r>
    </w:p>
    <w:p w14:paraId="1E5C307E" w14:textId="7FC8982D" w:rsidR="00F96313" w:rsidRDefault="00000000">
      <w:pPr>
        <w:spacing w:after="100"/>
        <w:rPr>
          <w:rFonts w:hint="eastAsia"/>
        </w:rPr>
      </w:pPr>
      <w:r>
        <w:t xml:space="preserve">I believe someone wants </w:t>
      </w:r>
      <w:r w:rsidR="0020191F">
        <w:t xml:space="preserve">Project X </w:t>
      </w:r>
      <w:r>
        <w:t>badly enough to take control of it.</w:t>
      </w:r>
    </w:p>
    <w:p w14:paraId="51BD179B" w14:textId="77777777" w:rsidR="00F96313" w:rsidRDefault="00000000">
      <w:pPr>
        <w:spacing w:after="100"/>
        <w:rPr>
          <w:rFonts w:hint="eastAsia"/>
        </w:rPr>
      </w:pPr>
      <w:r>
        <w:t>I have protected the research because I no longer trust a single copy of anything.</w:t>
      </w:r>
    </w:p>
    <w:p w14:paraId="5E3F7A3C" w14:textId="1372D427" w:rsidR="00F96313" w:rsidRDefault="00000000">
      <w:pPr>
        <w:spacing w:after="100"/>
        <w:rPr>
          <w:rFonts w:hint="eastAsia"/>
        </w:rPr>
      </w:pPr>
      <w:r>
        <w:t>If these pages are found, do not assume the obvious suspect is responsible. The person who looks suspicious may simply have something to hide that has nothing to do with</w:t>
      </w:r>
      <w:r w:rsidR="0020191F">
        <w:t xml:space="preserve"> Project X</w:t>
      </w:r>
      <w:r>
        <w:t>.</w:t>
      </w:r>
    </w:p>
    <w:p w14:paraId="44414356" w14:textId="77777777" w:rsidR="00F96313" w:rsidRDefault="00000000">
      <w:pPr>
        <w:spacing w:after="100"/>
        <w:rPr>
          <w:rFonts w:hint="eastAsia"/>
        </w:rPr>
      </w:pPr>
      <w:r>
        <w:t>There is one final record I have kept away from the project archive.</w:t>
      </w:r>
    </w:p>
    <w:p w14:paraId="16C11788" w14:textId="77777777" w:rsidR="00F96313" w:rsidRDefault="00000000">
      <w:pPr>
        <w:spacing w:after="100"/>
        <w:rPr>
          <w:rFonts w:hint="eastAsia"/>
        </w:rPr>
      </w:pPr>
      <w:r>
        <w:t>If the five fragments are reconstructed correctly, the answer will tell you where to look.</w:t>
      </w:r>
    </w:p>
    <w:p w14:paraId="08B0755B" w14:textId="77777777" w:rsidR="00F96313" w:rsidRDefault="00000000">
      <w:pPr>
        <w:rPr>
          <w:rFonts w:hint="eastAsia"/>
        </w:rPr>
      </w:pPr>
      <w:r>
        <w:rPr>
          <w:i/>
        </w:rPr>
        <w:t>— A.V.</w:t>
      </w:r>
    </w:p>
    <w:p w14:paraId="7492D954" w14:textId="77777777" w:rsidR="00F96313" w:rsidRDefault="00000000">
      <w:pPr>
        <w:spacing w:before="240"/>
        <w:rPr>
          <w:rFonts w:hint="eastAsia"/>
        </w:rPr>
      </w:pPr>
      <w:r>
        <w:rPr>
          <w:b/>
        </w:rPr>
        <w:t>ARCHIVE NOTE</w:t>
      </w:r>
    </w:p>
    <w:p w14:paraId="40A87156" w14:textId="0843EE8E" w:rsidR="00F96313" w:rsidRDefault="00000000">
      <w:pPr>
        <w:rPr>
          <w:rFonts w:hint="eastAsia"/>
        </w:rPr>
      </w:pPr>
      <w:r>
        <w:t>This journal is a fictional game document created for Project</w:t>
      </w:r>
      <w:r w:rsidR="0020191F">
        <w:t xml:space="preserve"> X</w:t>
      </w:r>
      <w:r>
        <w:t>. Several dates and observations intentionally require cross-reference with the personnel records, incident report and newspaper clippings.</w:t>
      </w:r>
    </w:p>
    <w:sectPr w:rsidR="00F96313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88066027">
    <w:abstractNumId w:val="8"/>
  </w:num>
  <w:num w:numId="2" w16cid:durableId="229776765">
    <w:abstractNumId w:val="6"/>
  </w:num>
  <w:num w:numId="3" w16cid:durableId="351808901">
    <w:abstractNumId w:val="5"/>
  </w:num>
  <w:num w:numId="4" w16cid:durableId="26495370">
    <w:abstractNumId w:val="4"/>
  </w:num>
  <w:num w:numId="5" w16cid:durableId="1308361709">
    <w:abstractNumId w:val="7"/>
  </w:num>
  <w:num w:numId="6" w16cid:durableId="1350524995">
    <w:abstractNumId w:val="3"/>
  </w:num>
  <w:num w:numId="7" w16cid:durableId="206183961">
    <w:abstractNumId w:val="2"/>
  </w:num>
  <w:num w:numId="8" w16cid:durableId="1763455647">
    <w:abstractNumId w:val="1"/>
  </w:num>
  <w:num w:numId="9" w16cid:durableId="6571483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A4B65"/>
    <w:rsid w:val="0015074B"/>
    <w:rsid w:val="001D23C9"/>
    <w:rsid w:val="0020191F"/>
    <w:rsid w:val="0029639D"/>
    <w:rsid w:val="00326F90"/>
    <w:rsid w:val="00725F6D"/>
    <w:rsid w:val="008A05B6"/>
    <w:rsid w:val="00AA1D8D"/>
    <w:rsid w:val="00B47730"/>
    <w:rsid w:val="00CB0664"/>
    <w:rsid w:val="00F07559"/>
    <w:rsid w:val="00F5298A"/>
    <w:rsid w:val="00F9631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A43DE9D"/>
  <w14:defaultImageDpi w14:val="300"/>
  <w15:docId w15:val="{84E837C9-C781-4B76-9BAF-E72CC74A79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Georgia" w:hAnsi="Georgia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740</Words>
  <Characters>4222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4953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adityasheaven@gmail.com</cp:lastModifiedBy>
  <cp:revision>5</cp:revision>
  <dcterms:created xsi:type="dcterms:W3CDTF">2026-09-19T10:55:00Z</dcterms:created>
  <dcterms:modified xsi:type="dcterms:W3CDTF">2026-09-19T11:05:00Z</dcterms:modified>
  <cp:category/>
</cp:coreProperties>
</file>