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18CC8" w14:textId="77777777" w:rsidR="001A4F68" w:rsidRDefault="00000000">
      <w:pPr>
        <w:jc w:val="center"/>
        <w:rPr>
          <w:rFonts w:hint="eastAsia"/>
        </w:rPr>
      </w:pPr>
      <w:r>
        <w:rPr>
          <w:b/>
          <w:color w:val="1F4E79"/>
          <w:sz w:val="52"/>
        </w:rPr>
        <w:t>FlowSync Arena</w:t>
      </w:r>
    </w:p>
    <w:p w14:paraId="26A2A368" w14:textId="77777777" w:rsidR="001A4F68" w:rsidRDefault="00000000">
      <w:pPr>
        <w:jc w:val="center"/>
        <w:rPr>
          <w:rFonts w:hint="eastAsia"/>
        </w:rPr>
      </w:pPr>
      <w:r>
        <w:rPr>
          <w:i/>
          <w:sz w:val="28"/>
        </w:rPr>
        <w:t>AI-Powered Crowd Flow and Event Experience Optimization System</w:t>
      </w:r>
    </w:p>
    <w:p w14:paraId="4863A2F3" w14:textId="77777777" w:rsidR="001A4F68" w:rsidRDefault="00000000">
      <w:pPr>
        <w:jc w:val="center"/>
        <w:rPr>
          <w:rFonts w:hint="eastAsia"/>
        </w:rPr>
      </w:pPr>
      <w:r>
        <w:rPr>
          <w:sz w:val="24"/>
        </w:rPr>
        <w:t>Premium Project Documentation</w:t>
      </w:r>
      <w:r>
        <w:rPr>
          <w:sz w:val="24"/>
        </w:rPr>
        <w:br/>
        <w:t>(Web-Based • Google Cloud Run Deployment • No IoT Dependency)</w:t>
      </w:r>
    </w:p>
    <w:p w14:paraId="316F19C6" w14:textId="77777777" w:rsidR="001A4F68" w:rsidRDefault="001A4F68">
      <w:pPr>
        <w:rPr>
          <w:rFonts w:hint="eastAsia"/>
        </w:rPr>
      </w:pPr>
    </w:p>
    <w:tbl>
      <w:tblPr>
        <w:tblW w:w="0" w:type="auto"/>
        <w:jc w:val="center"/>
        <w:tblLook w:val="04A0" w:firstRow="1" w:lastRow="0" w:firstColumn="1" w:lastColumn="0" w:noHBand="0" w:noVBand="1"/>
      </w:tblPr>
      <w:tblGrid>
        <w:gridCol w:w="9936"/>
      </w:tblGrid>
      <w:tr w:rsidR="001A4F68" w14:paraId="41BD5AC5" w14:textId="77777777">
        <w:trPr>
          <w:jc w:val="center"/>
        </w:trPr>
        <w:tc>
          <w:tcPr>
            <w:tcW w:w="9936" w:type="dxa"/>
            <w:shd w:val="clear" w:color="auto" w:fill="D9EAF7"/>
          </w:tcPr>
          <w:p w14:paraId="0E3C7E13" w14:textId="77777777" w:rsidR="001A4F68" w:rsidRDefault="00000000">
            <w:pPr>
              <w:spacing w:after="0"/>
              <w:rPr>
                <w:rFonts w:hint="eastAsia"/>
              </w:rPr>
            </w:pPr>
            <w:r>
              <w:rPr>
                <w:b/>
              </w:rPr>
              <w:t>Document Purpose</w:t>
            </w:r>
          </w:p>
        </w:tc>
      </w:tr>
      <w:tr w:rsidR="001A4F68" w14:paraId="53792BCA" w14:textId="77777777">
        <w:trPr>
          <w:jc w:val="center"/>
        </w:trPr>
        <w:tc>
          <w:tcPr>
            <w:tcW w:w="9936" w:type="dxa"/>
            <w:shd w:val="clear" w:color="auto" w:fill="F7FBFE"/>
          </w:tcPr>
          <w:p w14:paraId="1850166E" w14:textId="77777777" w:rsidR="001A4F68" w:rsidRDefault="00000000">
            <w:pPr>
              <w:spacing w:after="0"/>
              <w:rPr>
                <w:rFonts w:hint="eastAsia"/>
              </w:rPr>
            </w:pPr>
            <w:r>
              <w:t>This report is written as a polished technical project document for a web-based system that improves safety, mobility, and overall experience in large sporting venues. It focuses on crowd movement, waiting time reduction, real-time coordination, and emergency-aware venue operations.</w:t>
            </w:r>
          </w:p>
        </w:tc>
      </w:tr>
    </w:tbl>
    <w:p w14:paraId="6A91B634" w14:textId="77777777" w:rsidR="001A4F68" w:rsidRDefault="001A4F68">
      <w:pPr>
        <w:rPr>
          <w:rFonts w:hint="eastAsia"/>
        </w:rPr>
      </w:pPr>
    </w:p>
    <w:tbl>
      <w:tblPr>
        <w:tblStyle w:val="TableGrid"/>
        <w:tblW w:w="0" w:type="auto"/>
        <w:jc w:val="center"/>
        <w:tblLook w:val="04A0" w:firstRow="1" w:lastRow="0" w:firstColumn="1" w:lastColumn="0" w:noHBand="0" w:noVBand="1"/>
      </w:tblPr>
      <w:tblGrid>
        <w:gridCol w:w="4968"/>
        <w:gridCol w:w="4968"/>
      </w:tblGrid>
      <w:tr w:rsidR="001A4F68" w14:paraId="5BB7F52A" w14:textId="77777777">
        <w:trPr>
          <w:jc w:val="center"/>
        </w:trPr>
        <w:tc>
          <w:tcPr>
            <w:tcW w:w="4968" w:type="dxa"/>
            <w:shd w:val="clear" w:color="auto" w:fill="D9EAF7"/>
            <w:tcMar>
              <w:top w:w="80" w:type="dxa"/>
              <w:left w:w="80" w:type="dxa"/>
              <w:bottom w:w="80" w:type="dxa"/>
              <w:right w:w="80" w:type="dxa"/>
            </w:tcMar>
            <w:vAlign w:val="center"/>
          </w:tcPr>
          <w:p w14:paraId="7307D037" w14:textId="77777777" w:rsidR="001A4F68" w:rsidRDefault="00000000">
            <w:pPr>
              <w:rPr>
                <w:rFonts w:hint="eastAsia"/>
              </w:rPr>
            </w:pPr>
            <w:r>
              <w:rPr>
                <w:sz w:val="20"/>
              </w:rPr>
              <w:t>Project Type</w:t>
            </w:r>
          </w:p>
        </w:tc>
        <w:tc>
          <w:tcPr>
            <w:tcW w:w="4968" w:type="dxa"/>
            <w:tcMar>
              <w:top w:w="80" w:type="dxa"/>
              <w:left w:w="80" w:type="dxa"/>
              <w:bottom w:w="80" w:type="dxa"/>
              <w:right w:w="80" w:type="dxa"/>
            </w:tcMar>
            <w:vAlign w:val="center"/>
          </w:tcPr>
          <w:p w14:paraId="0DCBBA55" w14:textId="77777777" w:rsidR="001A4F68" w:rsidRDefault="00000000">
            <w:pPr>
              <w:rPr>
                <w:rFonts w:hint="eastAsia"/>
              </w:rPr>
            </w:pPr>
            <w:r>
              <w:rPr>
                <w:sz w:val="20"/>
              </w:rPr>
              <w:t>Final Year / Advanced Product Documentation</w:t>
            </w:r>
          </w:p>
        </w:tc>
      </w:tr>
      <w:tr w:rsidR="001A4F68" w14:paraId="53263BB1" w14:textId="77777777">
        <w:trPr>
          <w:jc w:val="center"/>
        </w:trPr>
        <w:tc>
          <w:tcPr>
            <w:tcW w:w="4968" w:type="dxa"/>
            <w:shd w:val="clear" w:color="auto" w:fill="D9EAF7"/>
            <w:tcMar>
              <w:top w:w="80" w:type="dxa"/>
              <w:left w:w="80" w:type="dxa"/>
              <w:bottom w:w="80" w:type="dxa"/>
              <w:right w:w="80" w:type="dxa"/>
            </w:tcMar>
            <w:vAlign w:val="center"/>
          </w:tcPr>
          <w:p w14:paraId="3B45457E" w14:textId="77777777" w:rsidR="001A4F68" w:rsidRDefault="00000000">
            <w:pPr>
              <w:rPr>
                <w:rFonts w:hint="eastAsia"/>
              </w:rPr>
            </w:pPr>
            <w:r>
              <w:rPr>
                <w:sz w:val="20"/>
              </w:rPr>
              <w:t>Core Platform</w:t>
            </w:r>
          </w:p>
        </w:tc>
        <w:tc>
          <w:tcPr>
            <w:tcW w:w="4968" w:type="dxa"/>
            <w:tcMar>
              <w:top w:w="80" w:type="dxa"/>
              <w:left w:w="80" w:type="dxa"/>
              <w:bottom w:w="80" w:type="dxa"/>
              <w:right w:w="80" w:type="dxa"/>
            </w:tcMar>
            <w:vAlign w:val="center"/>
          </w:tcPr>
          <w:p w14:paraId="6B87C890" w14:textId="77777777" w:rsidR="001A4F68" w:rsidRDefault="00000000">
            <w:pPr>
              <w:rPr>
                <w:rFonts w:hint="eastAsia"/>
              </w:rPr>
            </w:pPr>
            <w:r>
              <w:rPr>
                <w:sz w:val="20"/>
              </w:rPr>
              <w:t>Web application deployed on Google Cloud Run</w:t>
            </w:r>
          </w:p>
        </w:tc>
      </w:tr>
      <w:tr w:rsidR="001A4F68" w14:paraId="41B81819" w14:textId="77777777">
        <w:trPr>
          <w:jc w:val="center"/>
        </w:trPr>
        <w:tc>
          <w:tcPr>
            <w:tcW w:w="4968" w:type="dxa"/>
            <w:shd w:val="clear" w:color="auto" w:fill="D9EAF7"/>
            <w:tcMar>
              <w:top w:w="80" w:type="dxa"/>
              <w:left w:w="80" w:type="dxa"/>
              <w:bottom w:w="80" w:type="dxa"/>
              <w:right w:w="80" w:type="dxa"/>
            </w:tcMar>
            <w:vAlign w:val="center"/>
          </w:tcPr>
          <w:p w14:paraId="7CCCC70B" w14:textId="77777777" w:rsidR="001A4F68" w:rsidRDefault="00000000">
            <w:pPr>
              <w:rPr>
                <w:rFonts w:hint="eastAsia"/>
              </w:rPr>
            </w:pPr>
            <w:r>
              <w:rPr>
                <w:sz w:val="20"/>
              </w:rPr>
              <w:t>Primary Constraint</w:t>
            </w:r>
          </w:p>
        </w:tc>
        <w:tc>
          <w:tcPr>
            <w:tcW w:w="4968" w:type="dxa"/>
            <w:tcMar>
              <w:top w:w="80" w:type="dxa"/>
              <w:left w:w="80" w:type="dxa"/>
              <w:bottom w:w="80" w:type="dxa"/>
              <w:right w:w="80" w:type="dxa"/>
            </w:tcMar>
            <w:vAlign w:val="center"/>
          </w:tcPr>
          <w:p w14:paraId="56FCF7B7" w14:textId="77777777" w:rsidR="001A4F68" w:rsidRDefault="00000000">
            <w:pPr>
              <w:rPr>
                <w:rFonts w:hint="eastAsia"/>
              </w:rPr>
            </w:pPr>
            <w:r>
              <w:rPr>
                <w:sz w:val="20"/>
              </w:rPr>
              <w:t>No IoT sensors or hardware devices</w:t>
            </w:r>
          </w:p>
        </w:tc>
      </w:tr>
      <w:tr w:rsidR="001A4F68" w14:paraId="39028FD8" w14:textId="77777777">
        <w:trPr>
          <w:jc w:val="center"/>
        </w:trPr>
        <w:tc>
          <w:tcPr>
            <w:tcW w:w="4968" w:type="dxa"/>
            <w:shd w:val="clear" w:color="auto" w:fill="D9EAF7"/>
            <w:tcMar>
              <w:top w:w="80" w:type="dxa"/>
              <w:left w:w="80" w:type="dxa"/>
              <w:bottom w:w="80" w:type="dxa"/>
              <w:right w:w="80" w:type="dxa"/>
            </w:tcMar>
            <w:vAlign w:val="center"/>
          </w:tcPr>
          <w:p w14:paraId="4E815125" w14:textId="77777777" w:rsidR="001A4F68" w:rsidRDefault="00000000">
            <w:pPr>
              <w:rPr>
                <w:rFonts w:hint="eastAsia"/>
              </w:rPr>
            </w:pPr>
            <w:r>
              <w:rPr>
                <w:sz w:val="20"/>
              </w:rPr>
              <w:t>Focus</w:t>
            </w:r>
          </w:p>
        </w:tc>
        <w:tc>
          <w:tcPr>
            <w:tcW w:w="4968" w:type="dxa"/>
            <w:tcMar>
              <w:top w:w="80" w:type="dxa"/>
              <w:left w:w="80" w:type="dxa"/>
              <w:bottom w:w="80" w:type="dxa"/>
              <w:right w:w="80" w:type="dxa"/>
            </w:tcMar>
            <w:vAlign w:val="center"/>
          </w:tcPr>
          <w:p w14:paraId="5212DF04" w14:textId="77777777" w:rsidR="001A4F68" w:rsidRDefault="00000000">
            <w:pPr>
              <w:rPr>
                <w:rFonts w:hint="eastAsia"/>
              </w:rPr>
            </w:pPr>
            <w:r>
              <w:rPr>
                <w:sz w:val="20"/>
              </w:rPr>
              <w:t>Crowd safety, routing, queue prediction, and venue coordination</w:t>
            </w:r>
          </w:p>
        </w:tc>
      </w:tr>
    </w:tbl>
    <w:p w14:paraId="325520D2" w14:textId="77777777" w:rsidR="001A4F68" w:rsidRDefault="001A4F68">
      <w:pPr>
        <w:rPr>
          <w:rFonts w:hint="eastAsia"/>
        </w:rPr>
      </w:pPr>
    </w:p>
    <w:p w14:paraId="06D8D97B" w14:textId="77777777" w:rsidR="001A4F68" w:rsidRDefault="00000000">
      <w:pPr>
        <w:jc w:val="center"/>
        <w:rPr>
          <w:rFonts w:hint="eastAsia"/>
        </w:rPr>
      </w:pPr>
      <w:r>
        <w:rPr>
          <w:color w:val="6B7280"/>
          <w:sz w:val="20"/>
        </w:rPr>
        <w:t>Prepared for academic, portfolio, and presentation use</w:t>
      </w:r>
    </w:p>
    <w:p w14:paraId="481BF835" w14:textId="77777777" w:rsidR="001A4F68" w:rsidRDefault="00000000">
      <w:pPr>
        <w:rPr>
          <w:rFonts w:hint="eastAsia"/>
        </w:rPr>
      </w:pPr>
      <w:r>
        <w:br w:type="page"/>
      </w:r>
    </w:p>
    <w:p w14:paraId="740DEFC1" w14:textId="77777777" w:rsidR="001A4F68" w:rsidRDefault="00000000">
      <w:pPr>
        <w:pStyle w:val="Heading1"/>
      </w:pPr>
      <w:r>
        <w:lastRenderedPageBreak/>
        <w:t>Table of Contents</w:t>
      </w:r>
    </w:p>
    <w:p w14:paraId="55B3AB89" w14:textId="27E72195" w:rsidR="001A4F68" w:rsidRDefault="00000000">
      <w:pPr>
        <w:pStyle w:val="ListNumber"/>
        <w:spacing w:after="40"/>
        <w:rPr>
          <w:rFonts w:hint="eastAsia"/>
        </w:rPr>
      </w:pPr>
      <w:r>
        <w:t xml:space="preserve"> Abstract</w:t>
      </w:r>
    </w:p>
    <w:p w14:paraId="68C87A50" w14:textId="57488544" w:rsidR="001A4F68" w:rsidRDefault="00000000">
      <w:pPr>
        <w:pStyle w:val="ListNumber"/>
        <w:spacing w:after="40"/>
        <w:rPr>
          <w:rFonts w:hint="eastAsia"/>
        </w:rPr>
      </w:pPr>
      <w:r>
        <w:t>Problem Background and Motivation</w:t>
      </w:r>
    </w:p>
    <w:p w14:paraId="6E093D34" w14:textId="0804A469" w:rsidR="001A4F68" w:rsidRDefault="00000000">
      <w:pPr>
        <w:pStyle w:val="ListNumber"/>
        <w:spacing w:after="40"/>
        <w:rPr>
          <w:rFonts w:hint="eastAsia"/>
        </w:rPr>
      </w:pPr>
      <w:r>
        <w:t>Objectives</w:t>
      </w:r>
    </w:p>
    <w:p w14:paraId="737DF48A" w14:textId="665DDCA0" w:rsidR="001A4F68" w:rsidRDefault="00000000">
      <w:pPr>
        <w:pStyle w:val="ListNumber"/>
        <w:spacing w:after="40"/>
        <w:rPr>
          <w:rFonts w:hint="eastAsia"/>
        </w:rPr>
      </w:pPr>
      <w:r>
        <w:t>Scope, Assumptions, and Constraints</w:t>
      </w:r>
    </w:p>
    <w:p w14:paraId="421B4DB1" w14:textId="5E8E244B" w:rsidR="001A4F68" w:rsidRDefault="00000000">
      <w:pPr>
        <w:pStyle w:val="ListNumber"/>
        <w:spacing w:after="40"/>
        <w:rPr>
          <w:rFonts w:hint="eastAsia"/>
        </w:rPr>
      </w:pPr>
      <w:r>
        <w:t>User Personas and Key Use Cases</w:t>
      </w:r>
    </w:p>
    <w:p w14:paraId="2C804702" w14:textId="621A1385" w:rsidR="001A4F68" w:rsidRDefault="00000000">
      <w:pPr>
        <w:pStyle w:val="ListNumber"/>
        <w:spacing w:after="40"/>
        <w:rPr>
          <w:rFonts w:hint="eastAsia"/>
        </w:rPr>
      </w:pPr>
      <w:r>
        <w:t>Functional and Non-Functional Requirements</w:t>
      </w:r>
    </w:p>
    <w:p w14:paraId="5030EB0C" w14:textId="07B88C1E" w:rsidR="001A4F68" w:rsidRDefault="00000000">
      <w:pPr>
        <w:pStyle w:val="ListNumber"/>
        <w:spacing w:after="40"/>
        <w:rPr>
          <w:rFonts w:hint="eastAsia"/>
        </w:rPr>
      </w:pPr>
      <w:r>
        <w:t>System Architecture</w:t>
      </w:r>
    </w:p>
    <w:p w14:paraId="7FB60498" w14:textId="4A958559" w:rsidR="001A4F68" w:rsidRDefault="00000000">
      <w:pPr>
        <w:pStyle w:val="ListNumber"/>
        <w:spacing w:after="40"/>
        <w:rPr>
          <w:rFonts w:hint="eastAsia"/>
        </w:rPr>
      </w:pPr>
      <w:r>
        <w:t>Dashboards and Information Design</w:t>
      </w:r>
    </w:p>
    <w:p w14:paraId="04DB483D" w14:textId="786E9AD6" w:rsidR="001A4F68" w:rsidRDefault="00000000">
      <w:pPr>
        <w:pStyle w:val="ListNumber"/>
        <w:spacing w:after="40"/>
        <w:rPr>
          <w:rFonts w:hint="eastAsia"/>
        </w:rPr>
      </w:pPr>
      <w:r>
        <w:t>Module Breakdown</w:t>
      </w:r>
    </w:p>
    <w:p w14:paraId="6B6EF9F0" w14:textId="5AB9038A" w:rsidR="001A4F68" w:rsidRDefault="00000000">
      <w:pPr>
        <w:pStyle w:val="ListNumber"/>
        <w:spacing w:after="40"/>
        <w:rPr>
          <w:rFonts w:hint="eastAsia"/>
        </w:rPr>
      </w:pPr>
      <w:r>
        <w:t>Algorithms and Decision Logic</w:t>
      </w:r>
    </w:p>
    <w:p w14:paraId="1B776BB8" w14:textId="17090492" w:rsidR="001A4F68" w:rsidRDefault="00000000">
      <w:pPr>
        <w:pStyle w:val="ListNumber"/>
        <w:spacing w:after="40"/>
        <w:rPr>
          <w:rFonts w:hint="eastAsia"/>
        </w:rPr>
      </w:pPr>
      <w:r>
        <w:t>Database Design</w:t>
      </w:r>
    </w:p>
    <w:p w14:paraId="4F6C2B50" w14:textId="72EA3EE0" w:rsidR="001A4F68" w:rsidRDefault="00000000">
      <w:pPr>
        <w:pStyle w:val="ListNumber"/>
        <w:spacing w:after="40"/>
        <w:rPr>
          <w:rFonts w:hint="eastAsia"/>
        </w:rPr>
      </w:pPr>
      <w:r>
        <w:t>Suggested Tech Stack</w:t>
      </w:r>
    </w:p>
    <w:p w14:paraId="03C6821E" w14:textId="01B8B4E6" w:rsidR="001A4F68" w:rsidRDefault="00000000">
      <w:pPr>
        <w:pStyle w:val="ListNumber"/>
        <w:spacing w:after="40"/>
        <w:rPr>
          <w:rFonts w:hint="eastAsia"/>
        </w:rPr>
      </w:pPr>
      <w:r>
        <w:t>Technical Implementation on Google Cloud Run</w:t>
      </w:r>
    </w:p>
    <w:p w14:paraId="717A7B82" w14:textId="64E2D61C" w:rsidR="001A4F68" w:rsidRDefault="00000000">
      <w:pPr>
        <w:pStyle w:val="ListNumber"/>
        <w:spacing w:after="40"/>
        <w:rPr>
          <w:rFonts w:hint="eastAsia"/>
        </w:rPr>
      </w:pPr>
      <w:r>
        <w:t xml:space="preserve"> Deployment and DevOps Plan</w:t>
      </w:r>
    </w:p>
    <w:p w14:paraId="02E1166D" w14:textId="4DD6A7C3" w:rsidR="001A4F68" w:rsidRDefault="00000000">
      <w:pPr>
        <w:pStyle w:val="ListNumber"/>
        <w:spacing w:after="40"/>
        <w:rPr>
          <w:rFonts w:hint="eastAsia"/>
        </w:rPr>
      </w:pPr>
      <w:r>
        <w:t>Unique Features and Innovation Layer</w:t>
      </w:r>
    </w:p>
    <w:p w14:paraId="1026122B" w14:textId="24B9E196" w:rsidR="001A4F68" w:rsidRDefault="00000000">
      <w:pPr>
        <w:pStyle w:val="ListNumber"/>
        <w:spacing w:after="40"/>
        <w:rPr>
          <w:rFonts w:hint="eastAsia"/>
        </w:rPr>
      </w:pPr>
      <w:r>
        <w:t>Safety, Ethics, and Privacy Considerations</w:t>
      </w:r>
    </w:p>
    <w:p w14:paraId="1F93A270" w14:textId="69DF1C36" w:rsidR="001A4F68" w:rsidRDefault="00000000">
      <w:pPr>
        <w:pStyle w:val="ListNumber"/>
        <w:spacing w:after="40"/>
        <w:rPr>
          <w:rFonts w:hint="eastAsia"/>
        </w:rPr>
      </w:pPr>
      <w:r>
        <w:t>Testing and Evaluation Strategy</w:t>
      </w:r>
    </w:p>
    <w:p w14:paraId="7DCB709C" w14:textId="315E21E9" w:rsidR="001A4F68" w:rsidRDefault="00000000">
      <w:pPr>
        <w:pStyle w:val="ListNumber"/>
        <w:spacing w:after="40"/>
        <w:rPr>
          <w:rFonts w:hint="eastAsia"/>
        </w:rPr>
      </w:pPr>
      <w:r>
        <w:t>Future Scope</w:t>
      </w:r>
    </w:p>
    <w:p w14:paraId="00AC0D48" w14:textId="0E43B78F" w:rsidR="001A4F68" w:rsidRDefault="00000000">
      <w:pPr>
        <w:pStyle w:val="ListNumber"/>
        <w:spacing w:after="40"/>
        <w:rPr>
          <w:rFonts w:hint="eastAsia"/>
        </w:rPr>
      </w:pPr>
      <w:r>
        <w:t>Conclusion</w:t>
      </w:r>
    </w:p>
    <w:p w14:paraId="63863954" w14:textId="7B4E1222" w:rsidR="001A4F68" w:rsidRDefault="00000000">
      <w:pPr>
        <w:pStyle w:val="ListNumber"/>
        <w:spacing w:after="40"/>
        <w:rPr>
          <w:rFonts w:hint="eastAsia"/>
        </w:rPr>
      </w:pPr>
      <w:r>
        <w:t>References</w:t>
      </w:r>
    </w:p>
    <w:p w14:paraId="2F5231DF" w14:textId="77777777" w:rsidR="001A4F68" w:rsidRDefault="00000000">
      <w:pPr>
        <w:rPr>
          <w:rFonts w:hint="eastAsia"/>
        </w:rPr>
      </w:pPr>
      <w:r>
        <w:br w:type="page"/>
      </w:r>
    </w:p>
    <w:p w14:paraId="7F4FFB98" w14:textId="77777777" w:rsidR="001A4F68" w:rsidRDefault="00000000">
      <w:pPr>
        <w:pStyle w:val="Heading1"/>
      </w:pPr>
      <w:r>
        <w:lastRenderedPageBreak/>
        <w:t>1. Abstract</w:t>
      </w:r>
    </w:p>
    <w:p w14:paraId="3A73F047" w14:textId="77777777" w:rsidR="001A4F68" w:rsidRDefault="00000000">
      <w:pPr>
        <w:spacing w:after="100"/>
        <w:rPr>
          <w:rFonts w:hint="eastAsia"/>
        </w:rPr>
      </w:pPr>
      <w:r>
        <w:t>FlowSync Arena is a web-based crowd orchestration platform designed to improve the physical event experience at large sporting venues without relying on IoT sensors or dedicated hardware devices. The system combines ticket-aware planning, live web-based crowd telemetry, predictive queue estimation, adaptive route guidance, and organizer dashboards to reduce bottlenecks before they become dangerous. Instead of treating crowd safety as a last-minute operational task, the platform turns it into a continuous decision loop that helps fans, staff, and venue administrators act on the same operational picture.</w:t>
      </w:r>
      <w:r>
        <w:br/>
      </w:r>
      <w:r>
        <w:br/>
        <w:t>The system is shaped around a very practical reality: in high-energy celebratory events, even a small delay in communication or routing can create a large and risky crowd surge. FlowSync Arena addresses this by using software-only inputs such as ticket scans, user check-ins, manual staff updates, event schedules, and historical movement patterns. The platform then converts those signals into real-time guidance, queue estimates, and zone risk levels. The result is a smoother experience for attendees, better situational awareness for organizers, and a safer operational model for stadiums and fan zones.</w:t>
      </w:r>
    </w:p>
    <w:tbl>
      <w:tblPr>
        <w:tblW w:w="0" w:type="auto"/>
        <w:jc w:val="center"/>
        <w:tblLook w:val="04A0" w:firstRow="1" w:lastRow="0" w:firstColumn="1" w:lastColumn="0" w:noHBand="0" w:noVBand="1"/>
      </w:tblPr>
      <w:tblGrid>
        <w:gridCol w:w="9936"/>
      </w:tblGrid>
      <w:tr w:rsidR="001A4F68" w14:paraId="7BD7B881" w14:textId="77777777">
        <w:trPr>
          <w:jc w:val="center"/>
        </w:trPr>
        <w:tc>
          <w:tcPr>
            <w:tcW w:w="9936" w:type="dxa"/>
            <w:shd w:val="clear" w:color="auto" w:fill="D9EAF7"/>
          </w:tcPr>
          <w:p w14:paraId="0CD5A997" w14:textId="77777777" w:rsidR="001A4F68" w:rsidRDefault="00000000">
            <w:pPr>
              <w:spacing w:after="0"/>
              <w:rPr>
                <w:rFonts w:hint="eastAsia"/>
              </w:rPr>
            </w:pPr>
            <w:r>
              <w:rPr>
                <w:b/>
              </w:rPr>
              <w:t>Core Idea</w:t>
            </w:r>
          </w:p>
        </w:tc>
      </w:tr>
      <w:tr w:rsidR="001A4F68" w14:paraId="086D44E5" w14:textId="77777777">
        <w:trPr>
          <w:jc w:val="center"/>
        </w:trPr>
        <w:tc>
          <w:tcPr>
            <w:tcW w:w="9936" w:type="dxa"/>
            <w:shd w:val="clear" w:color="auto" w:fill="F7FBFE"/>
          </w:tcPr>
          <w:p w14:paraId="1DCE24FA" w14:textId="77777777" w:rsidR="001A4F68" w:rsidRDefault="00000000">
            <w:pPr>
              <w:spacing w:after="0"/>
              <w:rPr>
                <w:rFonts w:hint="eastAsia"/>
              </w:rPr>
            </w:pPr>
            <w:r>
              <w:t>Treat the stadium like a live, adaptive network. The system predicts where pressure will build, then gently redistributes movement through web, dashboard, and notification layers before the venue becomes congested.</w:t>
            </w:r>
          </w:p>
        </w:tc>
      </w:tr>
    </w:tbl>
    <w:p w14:paraId="62F8AFE6" w14:textId="77777777" w:rsidR="001A4F68" w:rsidRDefault="00000000">
      <w:pPr>
        <w:pStyle w:val="Heading1"/>
      </w:pPr>
      <w:r>
        <w:t>2. Problem Background and Motivation</w:t>
      </w:r>
    </w:p>
    <w:p w14:paraId="7980F8EC" w14:textId="77777777" w:rsidR="001A4F68" w:rsidRDefault="00000000">
      <w:pPr>
        <w:spacing w:after="100"/>
        <w:rPr>
          <w:rFonts w:hint="eastAsia"/>
        </w:rPr>
      </w:pPr>
      <w:r>
        <w:t>Large-scale sporting celebrations bring together excitement, unpredictability, and dense human movement. The same energy that makes a victory parade memorable can also create severe operational danger when people converge too quickly at a single entrance, exit, or public space. Guidance from event-safety authorities emphasizes the need for crowd controls, clear responsibilities, route planning, and continuous monitoring of how people arrive, enter, move, and disperse. In India, NDMA crowd-management guidance similarly stresses planning, control, and the importance of documenting who does what and when. This project is motivated by that safety-first view of crowd operations rather than by simple convenience features.</w:t>
      </w:r>
      <w:r>
        <w:br/>
      </w:r>
      <w:r>
        <w:br/>
        <w:t>A modern sporting venue is therefore not just a place to watch a game; it is a temporary city with changing flows, waiting points, service areas, and emergency pathways. When software can reduce uncertainty in that city, the experience improves for everyone: attendees reach their seat faster, vendors can serve more people, security teams can react earlier, and event organizers gain the ability to intervene before a bottleneck becomes a crisis.</w:t>
      </w:r>
    </w:p>
    <w:tbl>
      <w:tblPr>
        <w:tblW w:w="0" w:type="auto"/>
        <w:jc w:val="center"/>
        <w:tblLook w:val="04A0" w:firstRow="1" w:lastRow="0" w:firstColumn="1" w:lastColumn="0" w:noHBand="0" w:noVBand="1"/>
      </w:tblPr>
      <w:tblGrid>
        <w:gridCol w:w="9936"/>
      </w:tblGrid>
      <w:tr w:rsidR="001A4F68" w14:paraId="4C5EC737" w14:textId="77777777">
        <w:trPr>
          <w:jc w:val="center"/>
        </w:trPr>
        <w:tc>
          <w:tcPr>
            <w:tcW w:w="9936" w:type="dxa"/>
            <w:shd w:val="clear" w:color="auto" w:fill="D9EAF7"/>
          </w:tcPr>
          <w:p w14:paraId="63DA64ED" w14:textId="77777777" w:rsidR="001A4F68" w:rsidRDefault="00000000">
            <w:pPr>
              <w:spacing w:after="0"/>
              <w:rPr>
                <w:rFonts w:hint="eastAsia"/>
              </w:rPr>
            </w:pPr>
            <w:r>
              <w:rPr>
                <w:b/>
              </w:rPr>
              <w:t>Why this matters</w:t>
            </w:r>
          </w:p>
        </w:tc>
      </w:tr>
      <w:tr w:rsidR="001A4F68" w14:paraId="7DB9EB42" w14:textId="77777777">
        <w:trPr>
          <w:jc w:val="center"/>
        </w:trPr>
        <w:tc>
          <w:tcPr>
            <w:tcW w:w="9936" w:type="dxa"/>
            <w:shd w:val="clear" w:color="auto" w:fill="F7FBFE"/>
          </w:tcPr>
          <w:p w14:paraId="6B0D7121" w14:textId="77777777" w:rsidR="001A4F68" w:rsidRDefault="00000000">
            <w:pPr>
              <w:spacing w:after="0"/>
              <w:rPr>
                <w:rFonts w:hint="eastAsia"/>
              </w:rPr>
            </w:pPr>
            <w:r>
              <w:t>Crowd safety is not just about reacting during an incident. It is about designing the whole experience so that pressure never gets concentrated in a dangerous way.</w:t>
            </w:r>
          </w:p>
        </w:tc>
      </w:tr>
    </w:tbl>
    <w:p w14:paraId="60832EF2" w14:textId="77777777" w:rsidR="001A4F68" w:rsidRDefault="001A4F68">
      <w:pPr>
        <w:rPr>
          <w:rFonts w:hint="eastAsia"/>
        </w:rPr>
      </w:pPr>
    </w:p>
    <w:p w14:paraId="23ACF061" w14:textId="77777777" w:rsidR="001A4F68" w:rsidRDefault="00000000">
      <w:pPr>
        <w:jc w:val="center"/>
        <w:rPr>
          <w:rFonts w:hint="eastAsia"/>
        </w:rPr>
      </w:pPr>
      <w:r>
        <w:rPr>
          <w:noProof/>
        </w:rPr>
        <w:lastRenderedPageBreak/>
        <w:drawing>
          <wp:inline distT="0" distB="0" distL="0" distR="0" wp14:anchorId="607AF67A" wp14:editId="684E8926">
            <wp:extent cx="6217920" cy="3087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8"/>
                    <a:stretch>
                      <a:fillRect/>
                    </a:stretch>
                  </pic:blipFill>
                  <pic:spPr>
                    <a:xfrm>
                      <a:off x="0" y="0"/>
                      <a:ext cx="6217920" cy="3087117"/>
                    </a:xfrm>
                    <a:prstGeom prst="rect">
                      <a:avLst/>
                    </a:prstGeom>
                  </pic:spPr>
                </pic:pic>
              </a:graphicData>
            </a:graphic>
          </wp:inline>
        </w:drawing>
      </w:r>
    </w:p>
    <w:p w14:paraId="3C8E7362" w14:textId="77777777" w:rsidR="001A4F68" w:rsidRDefault="00000000">
      <w:pPr>
        <w:jc w:val="center"/>
        <w:rPr>
          <w:rFonts w:hint="eastAsia"/>
        </w:rPr>
      </w:pPr>
      <w:r>
        <w:rPr>
          <w:i/>
        </w:rPr>
        <w:t>Figure 1: Adaptive crowd safety loop used by FlowSync Arena.</w:t>
      </w:r>
    </w:p>
    <w:p w14:paraId="3FED4EA5" w14:textId="77777777" w:rsidR="001A4F68" w:rsidRDefault="00000000">
      <w:pPr>
        <w:pStyle w:val="Heading1"/>
      </w:pPr>
      <w:r>
        <w:t>3. Objectives</w:t>
      </w:r>
    </w:p>
    <w:p w14:paraId="0DEED3D4" w14:textId="77777777" w:rsidR="001A4F68" w:rsidRDefault="00000000">
      <w:pPr>
        <w:spacing w:after="100"/>
        <w:rPr>
          <w:rFonts w:hint="eastAsia"/>
        </w:rPr>
      </w:pPr>
      <w:r>
        <w:t>The project has both operational and experiential goals. The primary aim is to make crowd movement more predictable and less stressful. The secondary aim is to present a modern, polished matchday experience that still remains easy to use when the venue is busy.</w:t>
      </w:r>
    </w:p>
    <w:tbl>
      <w:tblPr>
        <w:tblStyle w:val="TableGrid"/>
        <w:tblW w:w="0" w:type="auto"/>
        <w:jc w:val="center"/>
        <w:tblLook w:val="04A0" w:firstRow="1" w:lastRow="0" w:firstColumn="1" w:lastColumn="0" w:noHBand="0" w:noVBand="1"/>
      </w:tblPr>
      <w:tblGrid>
        <w:gridCol w:w="3312"/>
        <w:gridCol w:w="3312"/>
        <w:gridCol w:w="3312"/>
      </w:tblGrid>
      <w:tr w:rsidR="001A4F68" w14:paraId="675A23DC" w14:textId="77777777">
        <w:trPr>
          <w:jc w:val="center"/>
        </w:trPr>
        <w:tc>
          <w:tcPr>
            <w:tcW w:w="3312" w:type="dxa"/>
            <w:shd w:val="clear" w:color="auto" w:fill="D9EAF7"/>
          </w:tcPr>
          <w:p w14:paraId="1E413539" w14:textId="77777777" w:rsidR="001A4F68" w:rsidRDefault="00000000">
            <w:pPr>
              <w:rPr>
                <w:rFonts w:hint="eastAsia"/>
              </w:rPr>
            </w:pPr>
            <w:r>
              <w:rPr>
                <w:b/>
              </w:rPr>
              <w:t>Objective Area</w:t>
            </w:r>
          </w:p>
        </w:tc>
        <w:tc>
          <w:tcPr>
            <w:tcW w:w="3312" w:type="dxa"/>
            <w:shd w:val="clear" w:color="auto" w:fill="D9EAF7"/>
          </w:tcPr>
          <w:p w14:paraId="46A390F1" w14:textId="77777777" w:rsidR="001A4F68" w:rsidRDefault="00000000">
            <w:pPr>
              <w:rPr>
                <w:rFonts w:hint="eastAsia"/>
              </w:rPr>
            </w:pPr>
            <w:r>
              <w:rPr>
                <w:b/>
              </w:rPr>
              <w:t>What It Solves</w:t>
            </w:r>
          </w:p>
        </w:tc>
        <w:tc>
          <w:tcPr>
            <w:tcW w:w="3312" w:type="dxa"/>
            <w:shd w:val="clear" w:color="auto" w:fill="D9EAF7"/>
          </w:tcPr>
          <w:p w14:paraId="0BFC4119" w14:textId="77777777" w:rsidR="001A4F68" w:rsidRDefault="00000000">
            <w:pPr>
              <w:rPr>
                <w:rFonts w:hint="eastAsia"/>
              </w:rPr>
            </w:pPr>
            <w:r>
              <w:rPr>
                <w:b/>
              </w:rPr>
              <w:t>Measured By</w:t>
            </w:r>
          </w:p>
        </w:tc>
      </w:tr>
      <w:tr w:rsidR="001A4F68" w14:paraId="62C18871" w14:textId="77777777">
        <w:trPr>
          <w:jc w:val="center"/>
        </w:trPr>
        <w:tc>
          <w:tcPr>
            <w:tcW w:w="3312" w:type="dxa"/>
            <w:tcMar>
              <w:top w:w="80" w:type="dxa"/>
              <w:left w:w="80" w:type="dxa"/>
              <w:bottom w:w="80" w:type="dxa"/>
              <w:right w:w="80" w:type="dxa"/>
            </w:tcMar>
            <w:vAlign w:val="center"/>
          </w:tcPr>
          <w:p w14:paraId="081EAF94" w14:textId="77777777" w:rsidR="001A4F68" w:rsidRDefault="00000000">
            <w:pPr>
              <w:rPr>
                <w:rFonts w:hint="eastAsia"/>
              </w:rPr>
            </w:pPr>
            <w:r>
              <w:rPr>
                <w:sz w:val="19"/>
              </w:rPr>
              <w:t>Safety</w:t>
            </w:r>
          </w:p>
        </w:tc>
        <w:tc>
          <w:tcPr>
            <w:tcW w:w="3312" w:type="dxa"/>
            <w:tcMar>
              <w:top w:w="80" w:type="dxa"/>
              <w:left w:w="80" w:type="dxa"/>
              <w:bottom w:w="80" w:type="dxa"/>
              <w:right w:w="80" w:type="dxa"/>
            </w:tcMar>
            <w:vAlign w:val="center"/>
          </w:tcPr>
          <w:p w14:paraId="1C426F86" w14:textId="77777777" w:rsidR="001A4F68" w:rsidRDefault="00000000">
            <w:pPr>
              <w:rPr>
                <w:rFonts w:hint="eastAsia"/>
              </w:rPr>
            </w:pPr>
            <w:r>
              <w:rPr>
                <w:sz w:val="19"/>
              </w:rPr>
              <w:t>Reduce congestion in gates, corridors, stairs, toilets, and exits.</w:t>
            </w:r>
          </w:p>
        </w:tc>
        <w:tc>
          <w:tcPr>
            <w:tcW w:w="3312" w:type="dxa"/>
            <w:tcMar>
              <w:top w:w="80" w:type="dxa"/>
              <w:left w:w="80" w:type="dxa"/>
              <w:bottom w:w="80" w:type="dxa"/>
              <w:right w:w="80" w:type="dxa"/>
            </w:tcMar>
            <w:vAlign w:val="center"/>
          </w:tcPr>
          <w:p w14:paraId="3BBD2858" w14:textId="77777777" w:rsidR="001A4F68" w:rsidRDefault="00000000">
            <w:pPr>
              <w:rPr>
                <w:rFonts w:hint="eastAsia"/>
              </w:rPr>
            </w:pPr>
            <w:r>
              <w:rPr>
                <w:sz w:val="19"/>
              </w:rPr>
              <w:t>Risk score reduction, fewer bottlenecks</w:t>
            </w:r>
          </w:p>
        </w:tc>
      </w:tr>
      <w:tr w:rsidR="001A4F68" w14:paraId="6EDD7891" w14:textId="77777777">
        <w:trPr>
          <w:jc w:val="center"/>
        </w:trPr>
        <w:tc>
          <w:tcPr>
            <w:tcW w:w="3312" w:type="dxa"/>
            <w:tcMar>
              <w:top w:w="80" w:type="dxa"/>
              <w:left w:w="80" w:type="dxa"/>
              <w:bottom w:w="80" w:type="dxa"/>
              <w:right w:w="80" w:type="dxa"/>
            </w:tcMar>
            <w:vAlign w:val="center"/>
          </w:tcPr>
          <w:p w14:paraId="359C340A" w14:textId="77777777" w:rsidR="001A4F68" w:rsidRDefault="00000000">
            <w:pPr>
              <w:rPr>
                <w:rFonts w:hint="eastAsia"/>
              </w:rPr>
            </w:pPr>
            <w:r>
              <w:rPr>
                <w:sz w:val="19"/>
              </w:rPr>
              <w:t>Efficiency</w:t>
            </w:r>
          </w:p>
        </w:tc>
        <w:tc>
          <w:tcPr>
            <w:tcW w:w="3312" w:type="dxa"/>
            <w:tcMar>
              <w:top w:w="80" w:type="dxa"/>
              <w:left w:w="80" w:type="dxa"/>
              <w:bottom w:w="80" w:type="dxa"/>
              <w:right w:w="80" w:type="dxa"/>
            </w:tcMar>
            <w:vAlign w:val="center"/>
          </w:tcPr>
          <w:p w14:paraId="44852711" w14:textId="77777777" w:rsidR="001A4F68" w:rsidRDefault="00000000">
            <w:pPr>
              <w:rPr>
                <w:rFonts w:hint="eastAsia"/>
              </w:rPr>
            </w:pPr>
            <w:r>
              <w:rPr>
                <w:sz w:val="19"/>
              </w:rPr>
              <w:t>Minimize queue time and route confusion.</w:t>
            </w:r>
          </w:p>
        </w:tc>
        <w:tc>
          <w:tcPr>
            <w:tcW w:w="3312" w:type="dxa"/>
            <w:tcMar>
              <w:top w:w="80" w:type="dxa"/>
              <w:left w:w="80" w:type="dxa"/>
              <w:bottom w:w="80" w:type="dxa"/>
              <w:right w:w="80" w:type="dxa"/>
            </w:tcMar>
            <w:vAlign w:val="center"/>
          </w:tcPr>
          <w:p w14:paraId="4338A34C" w14:textId="77777777" w:rsidR="001A4F68" w:rsidRDefault="00000000">
            <w:pPr>
              <w:rPr>
                <w:rFonts w:hint="eastAsia"/>
              </w:rPr>
            </w:pPr>
            <w:r>
              <w:rPr>
                <w:sz w:val="19"/>
              </w:rPr>
              <w:t>Entry wait time, route completion time</w:t>
            </w:r>
          </w:p>
        </w:tc>
      </w:tr>
      <w:tr w:rsidR="001A4F68" w14:paraId="27AF54C6" w14:textId="77777777">
        <w:trPr>
          <w:jc w:val="center"/>
        </w:trPr>
        <w:tc>
          <w:tcPr>
            <w:tcW w:w="3312" w:type="dxa"/>
            <w:tcMar>
              <w:top w:w="80" w:type="dxa"/>
              <w:left w:w="80" w:type="dxa"/>
              <w:bottom w:w="80" w:type="dxa"/>
              <w:right w:w="80" w:type="dxa"/>
            </w:tcMar>
            <w:vAlign w:val="center"/>
          </w:tcPr>
          <w:p w14:paraId="41674A56" w14:textId="77777777" w:rsidR="001A4F68" w:rsidRDefault="00000000">
            <w:pPr>
              <w:rPr>
                <w:rFonts w:hint="eastAsia"/>
              </w:rPr>
            </w:pPr>
            <w:r>
              <w:rPr>
                <w:sz w:val="19"/>
              </w:rPr>
              <w:t>Coordination</w:t>
            </w:r>
          </w:p>
        </w:tc>
        <w:tc>
          <w:tcPr>
            <w:tcW w:w="3312" w:type="dxa"/>
            <w:tcMar>
              <w:top w:w="80" w:type="dxa"/>
              <w:left w:w="80" w:type="dxa"/>
              <w:bottom w:w="80" w:type="dxa"/>
              <w:right w:w="80" w:type="dxa"/>
            </w:tcMar>
            <w:vAlign w:val="center"/>
          </w:tcPr>
          <w:p w14:paraId="329BA23B" w14:textId="77777777" w:rsidR="001A4F68" w:rsidRDefault="00000000">
            <w:pPr>
              <w:rPr>
                <w:rFonts w:hint="eastAsia"/>
              </w:rPr>
            </w:pPr>
            <w:r>
              <w:rPr>
                <w:sz w:val="19"/>
              </w:rPr>
              <w:t>Unify organizer, staff, and fan actions.</w:t>
            </w:r>
          </w:p>
        </w:tc>
        <w:tc>
          <w:tcPr>
            <w:tcW w:w="3312" w:type="dxa"/>
            <w:tcMar>
              <w:top w:w="80" w:type="dxa"/>
              <w:left w:w="80" w:type="dxa"/>
              <w:bottom w:w="80" w:type="dxa"/>
              <w:right w:w="80" w:type="dxa"/>
            </w:tcMar>
            <w:vAlign w:val="center"/>
          </w:tcPr>
          <w:p w14:paraId="17AB74DF" w14:textId="77777777" w:rsidR="001A4F68" w:rsidRDefault="00000000">
            <w:pPr>
              <w:rPr>
                <w:rFonts w:hint="eastAsia"/>
              </w:rPr>
            </w:pPr>
            <w:r>
              <w:rPr>
                <w:sz w:val="19"/>
              </w:rPr>
              <w:t>Alert response time, task completion</w:t>
            </w:r>
          </w:p>
        </w:tc>
      </w:tr>
      <w:tr w:rsidR="001A4F68" w14:paraId="219727C9" w14:textId="77777777">
        <w:trPr>
          <w:jc w:val="center"/>
        </w:trPr>
        <w:tc>
          <w:tcPr>
            <w:tcW w:w="3312" w:type="dxa"/>
            <w:tcMar>
              <w:top w:w="80" w:type="dxa"/>
              <w:left w:w="80" w:type="dxa"/>
              <w:bottom w:w="80" w:type="dxa"/>
              <w:right w:w="80" w:type="dxa"/>
            </w:tcMar>
            <w:vAlign w:val="center"/>
          </w:tcPr>
          <w:p w14:paraId="0C53E788" w14:textId="77777777" w:rsidR="001A4F68" w:rsidRDefault="00000000">
            <w:pPr>
              <w:rPr>
                <w:rFonts w:hint="eastAsia"/>
              </w:rPr>
            </w:pPr>
            <w:r>
              <w:rPr>
                <w:sz w:val="19"/>
              </w:rPr>
              <w:t>Experience</w:t>
            </w:r>
          </w:p>
        </w:tc>
        <w:tc>
          <w:tcPr>
            <w:tcW w:w="3312" w:type="dxa"/>
            <w:tcMar>
              <w:top w:w="80" w:type="dxa"/>
              <w:left w:w="80" w:type="dxa"/>
              <w:bottom w:w="80" w:type="dxa"/>
              <w:right w:w="80" w:type="dxa"/>
            </w:tcMar>
            <w:vAlign w:val="center"/>
          </w:tcPr>
          <w:p w14:paraId="09E5F758" w14:textId="77777777" w:rsidR="001A4F68" w:rsidRDefault="00000000">
            <w:pPr>
              <w:rPr>
                <w:rFonts w:hint="eastAsia"/>
              </w:rPr>
            </w:pPr>
            <w:r>
              <w:rPr>
                <w:sz w:val="19"/>
              </w:rPr>
              <w:t>Make the event feel easier and more premium.</w:t>
            </w:r>
          </w:p>
        </w:tc>
        <w:tc>
          <w:tcPr>
            <w:tcW w:w="3312" w:type="dxa"/>
            <w:tcMar>
              <w:top w:w="80" w:type="dxa"/>
              <w:left w:w="80" w:type="dxa"/>
              <w:bottom w:w="80" w:type="dxa"/>
              <w:right w:w="80" w:type="dxa"/>
            </w:tcMar>
            <w:vAlign w:val="center"/>
          </w:tcPr>
          <w:p w14:paraId="564EA184" w14:textId="77777777" w:rsidR="001A4F68" w:rsidRDefault="00000000">
            <w:pPr>
              <w:rPr>
                <w:rFonts w:hint="eastAsia"/>
              </w:rPr>
            </w:pPr>
            <w:r>
              <w:rPr>
                <w:sz w:val="19"/>
              </w:rPr>
              <w:t>Satisfaction feedback, app engagement</w:t>
            </w:r>
          </w:p>
        </w:tc>
      </w:tr>
    </w:tbl>
    <w:p w14:paraId="3EDE13E6" w14:textId="77777777" w:rsidR="001A4F68" w:rsidRDefault="001A4F68">
      <w:pPr>
        <w:rPr>
          <w:rFonts w:hint="eastAsia"/>
        </w:rPr>
      </w:pPr>
    </w:p>
    <w:p w14:paraId="68AE3C23" w14:textId="77777777" w:rsidR="001A4F68" w:rsidRDefault="00000000">
      <w:pPr>
        <w:pStyle w:val="Heading1"/>
      </w:pPr>
      <w:r>
        <w:t>4. Scope, Assumptions, and Constraints</w:t>
      </w:r>
    </w:p>
    <w:p w14:paraId="7F4605E5" w14:textId="77777777" w:rsidR="001A4F68" w:rsidRDefault="00000000">
      <w:pPr>
        <w:spacing w:after="100"/>
        <w:rPr>
          <w:rFonts w:hint="eastAsia"/>
        </w:rPr>
      </w:pPr>
      <w:r>
        <w:t>The platform is intentionally designed as a software-only system. It does not require CCTV analytics, Bluetooth beacons, RFID gateways, floor sensors, turnstile hardware integration, or other IoT devices to function at the prototype stage. This constraint makes the solution easier to deploy, cheaper to maintain, and more realistic for a student project or hackathon prototype. It also means the system must rely on data that is available from web and operational inputs.</w:t>
      </w:r>
    </w:p>
    <w:tbl>
      <w:tblPr>
        <w:tblStyle w:val="TableGrid"/>
        <w:tblW w:w="0" w:type="auto"/>
        <w:tblLook w:val="04A0" w:firstRow="1" w:lastRow="0" w:firstColumn="1" w:lastColumn="0" w:noHBand="0" w:noVBand="1"/>
      </w:tblPr>
      <w:tblGrid>
        <w:gridCol w:w="4968"/>
        <w:gridCol w:w="4968"/>
      </w:tblGrid>
      <w:tr w:rsidR="001A4F68" w14:paraId="31CDEC7A" w14:textId="77777777">
        <w:tc>
          <w:tcPr>
            <w:tcW w:w="4968" w:type="dxa"/>
            <w:shd w:val="clear" w:color="auto" w:fill="D9EAF7"/>
            <w:tcMar>
              <w:top w:w="80" w:type="dxa"/>
              <w:left w:w="80" w:type="dxa"/>
              <w:bottom w:w="80" w:type="dxa"/>
              <w:right w:w="80" w:type="dxa"/>
            </w:tcMar>
            <w:vAlign w:val="center"/>
          </w:tcPr>
          <w:p w14:paraId="3C5D13B5" w14:textId="77777777" w:rsidR="001A4F68" w:rsidRDefault="00000000">
            <w:pPr>
              <w:rPr>
                <w:rFonts w:hint="eastAsia"/>
              </w:rPr>
            </w:pPr>
            <w:r>
              <w:t>In Scope</w:t>
            </w:r>
          </w:p>
        </w:tc>
        <w:tc>
          <w:tcPr>
            <w:tcW w:w="4968" w:type="dxa"/>
            <w:tcMar>
              <w:top w:w="80" w:type="dxa"/>
              <w:left w:w="80" w:type="dxa"/>
              <w:bottom w:w="80" w:type="dxa"/>
              <w:right w:w="80" w:type="dxa"/>
            </w:tcMar>
            <w:vAlign w:val="center"/>
          </w:tcPr>
          <w:p w14:paraId="59C9E7C9" w14:textId="77777777" w:rsidR="001A4F68" w:rsidRDefault="00000000">
            <w:pPr>
              <w:rPr>
                <w:rFonts w:hint="eastAsia"/>
              </w:rPr>
            </w:pPr>
            <w:r>
              <w:t xml:space="preserve">Web app, admin dashboard, queue prediction, </w:t>
            </w:r>
            <w:r>
              <w:lastRenderedPageBreak/>
              <w:t>route guidance, alerting, analytics.</w:t>
            </w:r>
          </w:p>
        </w:tc>
      </w:tr>
      <w:tr w:rsidR="001A4F68" w14:paraId="42D29637" w14:textId="77777777">
        <w:tc>
          <w:tcPr>
            <w:tcW w:w="4968" w:type="dxa"/>
            <w:shd w:val="clear" w:color="auto" w:fill="D9EAF7"/>
            <w:tcMar>
              <w:top w:w="80" w:type="dxa"/>
              <w:left w:w="80" w:type="dxa"/>
              <w:bottom w:w="80" w:type="dxa"/>
              <w:right w:w="80" w:type="dxa"/>
            </w:tcMar>
            <w:vAlign w:val="center"/>
          </w:tcPr>
          <w:p w14:paraId="43F5D1B9" w14:textId="77777777" w:rsidR="001A4F68" w:rsidRDefault="00000000">
            <w:pPr>
              <w:rPr>
                <w:rFonts w:hint="eastAsia"/>
              </w:rPr>
            </w:pPr>
            <w:r>
              <w:lastRenderedPageBreak/>
              <w:t>Out of Scope</w:t>
            </w:r>
          </w:p>
        </w:tc>
        <w:tc>
          <w:tcPr>
            <w:tcW w:w="4968" w:type="dxa"/>
            <w:tcMar>
              <w:top w:w="80" w:type="dxa"/>
              <w:left w:w="80" w:type="dxa"/>
              <w:bottom w:w="80" w:type="dxa"/>
              <w:right w:w="80" w:type="dxa"/>
            </w:tcMar>
            <w:vAlign w:val="center"/>
          </w:tcPr>
          <w:p w14:paraId="487B7209" w14:textId="77777777" w:rsidR="001A4F68" w:rsidRDefault="00000000">
            <w:pPr>
              <w:rPr>
                <w:rFonts w:hint="eastAsia"/>
              </w:rPr>
            </w:pPr>
            <w:r>
              <w:t>Physical hardware installation, computer vision pipelines, biometric identity tracking.</w:t>
            </w:r>
          </w:p>
        </w:tc>
      </w:tr>
      <w:tr w:rsidR="001A4F68" w14:paraId="4DAF5A7E" w14:textId="77777777">
        <w:tc>
          <w:tcPr>
            <w:tcW w:w="4968" w:type="dxa"/>
            <w:shd w:val="clear" w:color="auto" w:fill="D9EAF7"/>
            <w:tcMar>
              <w:top w:w="80" w:type="dxa"/>
              <w:left w:w="80" w:type="dxa"/>
              <w:bottom w:w="80" w:type="dxa"/>
              <w:right w:w="80" w:type="dxa"/>
            </w:tcMar>
            <w:vAlign w:val="center"/>
          </w:tcPr>
          <w:p w14:paraId="23D998BE" w14:textId="77777777" w:rsidR="001A4F68" w:rsidRDefault="00000000">
            <w:pPr>
              <w:rPr>
                <w:rFonts w:hint="eastAsia"/>
              </w:rPr>
            </w:pPr>
            <w:r>
              <w:t>Assumption</w:t>
            </w:r>
          </w:p>
        </w:tc>
        <w:tc>
          <w:tcPr>
            <w:tcW w:w="4968" w:type="dxa"/>
            <w:tcMar>
              <w:top w:w="80" w:type="dxa"/>
              <w:left w:w="80" w:type="dxa"/>
              <w:bottom w:w="80" w:type="dxa"/>
              <w:right w:w="80" w:type="dxa"/>
            </w:tcMar>
            <w:vAlign w:val="center"/>
          </w:tcPr>
          <w:p w14:paraId="6DC585EA" w14:textId="77777777" w:rsidR="001A4F68" w:rsidRDefault="00000000">
            <w:pPr>
              <w:rPr>
                <w:rFonts w:hint="eastAsia"/>
              </w:rPr>
            </w:pPr>
            <w:r>
              <w:t>Venue staff can update zone states or incident flags from the admin console.</w:t>
            </w:r>
          </w:p>
        </w:tc>
      </w:tr>
      <w:tr w:rsidR="001A4F68" w14:paraId="062211C6" w14:textId="77777777">
        <w:tc>
          <w:tcPr>
            <w:tcW w:w="4968" w:type="dxa"/>
            <w:shd w:val="clear" w:color="auto" w:fill="D9EAF7"/>
            <w:tcMar>
              <w:top w:w="80" w:type="dxa"/>
              <w:left w:w="80" w:type="dxa"/>
              <w:bottom w:w="80" w:type="dxa"/>
              <w:right w:w="80" w:type="dxa"/>
            </w:tcMar>
            <w:vAlign w:val="center"/>
          </w:tcPr>
          <w:p w14:paraId="5B2F709C" w14:textId="77777777" w:rsidR="001A4F68" w:rsidRDefault="00000000">
            <w:pPr>
              <w:rPr>
                <w:rFonts w:hint="eastAsia"/>
              </w:rPr>
            </w:pPr>
            <w:r>
              <w:t>Constraint</w:t>
            </w:r>
          </w:p>
        </w:tc>
        <w:tc>
          <w:tcPr>
            <w:tcW w:w="4968" w:type="dxa"/>
            <w:tcMar>
              <w:top w:w="80" w:type="dxa"/>
              <w:left w:w="80" w:type="dxa"/>
              <w:bottom w:w="80" w:type="dxa"/>
              <w:right w:w="80" w:type="dxa"/>
            </w:tcMar>
            <w:vAlign w:val="center"/>
          </w:tcPr>
          <w:p w14:paraId="45FFEC89" w14:textId="77777777" w:rsidR="001A4F68" w:rsidRDefault="00000000">
            <w:pPr>
              <w:rPr>
                <w:rFonts w:hint="eastAsia"/>
              </w:rPr>
            </w:pPr>
            <w:r>
              <w:t>Deployment should stay lightweight enough for Cloud Run scaling and fast cold starts.</w:t>
            </w:r>
          </w:p>
        </w:tc>
      </w:tr>
    </w:tbl>
    <w:p w14:paraId="64108FC6" w14:textId="77777777" w:rsidR="001A4F68" w:rsidRDefault="001A4F68">
      <w:pPr>
        <w:rPr>
          <w:rFonts w:hint="eastAsia"/>
        </w:rPr>
      </w:pPr>
    </w:p>
    <w:p w14:paraId="6A689DA2" w14:textId="77777777" w:rsidR="001A4F68" w:rsidRDefault="00000000">
      <w:pPr>
        <w:pStyle w:val="Heading1"/>
      </w:pPr>
      <w:r>
        <w:t>5. User Personas and Key Use Cases</w:t>
      </w:r>
    </w:p>
    <w:p w14:paraId="4A742F9C" w14:textId="77777777" w:rsidR="001A4F68" w:rsidRDefault="00000000">
      <w:pPr>
        <w:spacing w:after="100"/>
        <w:rPr>
          <w:rFonts w:hint="eastAsia"/>
        </w:rPr>
      </w:pPr>
      <w:r>
        <w:t>The system supports multiple user types because large sporting events are collaborative by nature. Fans need navigation, staff need task clarity, and organizers need control.</w:t>
      </w:r>
    </w:p>
    <w:tbl>
      <w:tblPr>
        <w:tblStyle w:val="TableGrid"/>
        <w:tblW w:w="0" w:type="auto"/>
        <w:tblLook w:val="04A0" w:firstRow="1" w:lastRow="0" w:firstColumn="1" w:lastColumn="0" w:noHBand="0" w:noVBand="1"/>
      </w:tblPr>
      <w:tblGrid>
        <w:gridCol w:w="3312"/>
        <w:gridCol w:w="3312"/>
        <w:gridCol w:w="3312"/>
      </w:tblGrid>
      <w:tr w:rsidR="001A4F68" w14:paraId="5833055A" w14:textId="77777777">
        <w:tc>
          <w:tcPr>
            <w:tcW w:w="3312" w:type="dxa"/>
            <w:shd w:val="clear" w:color="auto" w:fill="D9EAF7"/>
          </w:tcPr>
          <w:p w14:paraId="665352C1" w14:textId="77777777" w:rsidR="001A4F68" w:rsidRDefault="00000000">
            <w:pPr>
              <w:rPr>
                <w:rFonts w:hint="eastAsia"/>
              </w:rPr>
            </w:pPr>
            <w:r>
              <w:t>Persona</w:t>
            </w:r>
          </w:p>
        </w:tc>
        <w:tc>
          <w:tcPr>
            <w:tcW w:w="3312" w:type="dxa"/>
            <w:shd w:val="clear" w:color="auto" w:fill="D9EAF7"/>
          </w:tcPr>
          <w:p w14:paraId="259AA336" w14:textId="77777777" w:rsidR="001A4F68" w:rsidRDefault="00000000">
            <w:pPr>
              <w:rPr>
                <w:rFonts w:hint="eastAsia"/>
              </w:rPr>
            </w:pPr>
            <w:r>
              <w:t>Needs</w:t>
            </w:r>
          </w:p>
        </w:tc>
        <w:tc>
          <w:tcPr>
            <w:tcW w:w="3312" w:type="dxa"/>
            <w:shd w:val="clear" w:color="auto" w:fill="D9EAF7"/>
          </w:tcPr>
          <w:p w14:paraId="38741414" w14:textId="77777777" w:rsidR="001A4F68" w:rsidRDefault="00000000">
            <w:pPr>
              <w:rPr>
                <w:rFonts w:hint="eastAsia"/>
              </w:rPr>
            </w:pPr>
            <w:r>
              <w:t>System Response</w:t>
            </w:r>
          </w:p>
        </w:tc>
      </w:tr>
      <w:tr w:rsidR="001A4F68" w14:paraId="367A3EC5" w14:textId="77777777">
        <w:tc>
          <w:tcPr>
            <w:tcW w:w="3312" w:type="dxa"/>
            <w:tcMar>
              <w:top w:w="80" w:type="dxa"/>
              <w:left w:w="80" w:type="dxa"/>
              <w:bottom w:w="80" w:type="dxa"/>
              <w:right w:w="80" w:type="dxa"/>
            </w:tcMar>
          </w:tcPr>
          <w:p w14:paraId="38612F7A" w14:textId="77777777" w:rsidR="001A4F68" w:rsidRDefault="00000000">
            <w:pPr>
              <w:rPr>
                <w:rFonts w:hint="eastAsia"/>
              </w:rPr>
            </w:pPr>
            <w:r>
              <w:t>Attendee / Fan</w:t>
            </w:r>
          </w:p>
        </w:tc>
        <w:tc>
          <w:tcPr>
            <w:tcW w:w="3312" w:type="dxa"/>
            <w:tcMar>
              <w:top w:w="80" w:type="dxa"/>
              <w:left w:w="80" w:type="dxa"/>
              <w:bottom w:w="80" w:type="dxa"/>
              <w:right w:w="80" w:type="dxa"/>
            </w:tcMar>
          </w:tcPr>
          <w:p w14:paraId="036736BD" w14:textId="77777777" w:rsidR="001A4F68" w:rsidRDefault="00000000">
            <w:pPr>
              <w:rPr>
                <w:rFonts w:hint="eastAsia"/>
              </w:rPr>
            </w:pPr>
            <w:r>
              <w:t>Fast entry, seat guidance, low wait times, emergency-safe directions.</w:t>
            </w:r>
          </w:p>
        </w:tc>
        <w:tc>
          <w:tcPr>
            <w:tcW w:w="3312" w:type="dxa"/>
            <w:tcMar>
              <w:top w:w="80" w:type="dxa"/>
              <w:left w:w="80" w:type="dxa"/>
              <w:bottom w:w="80" w:type="dxa"/>
              <w:right w:w="80" w:type="dxa"/>
            </w:tcMar>
          </w:tcPr>
          <w:p w14:paraId="29AB94DA" w14:textId="77777777" w:rsidR="001A4F68" w:rsidRDefault="00000000">
            <w:pPr>
              <w:rPr>
                <w:rFonts w:hint="eastAsia"/>
              </w:rPr>
            </w:pPr>
            <w:r>
              <w:t>Mobile web route recommendations and live queue views.</w:t>
            </w:r>
          </w:p>
        </w:tc>
      </w:tr>
      <w:tr w:rsidR="001A4F68" w14:paraId="3F194C7E" w14:textId="77777777">
        <w:tc>
          <w:tcPr>
            <w:tcW w:w="3312" w:type="dxa"/>
            <w:tcMar>
              <w:top w:w="80" w:type="dxa"/>
              <w:left w:w="80" w:type="dxa"/>
              <w:bottom w:w="80" w:type="dxa"/>
              <w:right w:w="80" w:type="dxa"/>
            </w:tcMar>
          </w:tcPr>
          <w:p w14:paraId="0AC6E1AA" w14:textId="77777777" w:rsidR="001A4F68" w:rsidRDefault="00000000">
            <w:pPr>
              <w:rPr>
                <w:rFonts w:hint="eastAsia"/>
              </w:rPr>
            </w:pPr>
            <w:r>
              <w:t>Staff Member</w:t>
            </w:r>
          </w:p>
        </w:tc>
        <w:tc>
          <w:tcPr>
            <w:tcW w:w="3312" w:type="dxa"/>
            <w:tcMar>
              <w:top w:w="80" w:type="dxa"/>
              <w:left w:w="80" w:type="dxa"/>
              <w:bottom w:w="80" w:type="dxa"/>
              <w:right w:w="80" w:type="dxa"/>
            </w:tcMar>
          </w:tcPr>
          <w:p w14:paraId="0ACBDEEC" w14:textId="77777777" w:rsidR="001A4F68" w:rsidRDefault="00000000">
            <w:pPr>
              <w:rPr>
                <w:rFonts w:hint="eastAsia"/>
              </w:rPr>
            </w:pPr>
            <w:r>
              <w:t>Clear instructions, zone assignment, escalations.</w:t>
            </w:r>
          </w:p>
        </w:tc>
        <w:tc>
          <w:tcPr>
            <w:tcW w:w="3312" w:type="dxa"/>
            <w:tcMar>
              <w:top w:w="80" w:type="dxa"/>
              <w:left w:w="80" w:type="dxa"/>
              <w:bottom w:w="80" w:type="dxa"/>
              <w:right w:w="80" w:type="dxa"/>
            </w:tcMar>
          </w:tcPr>
          <w:p w14:paraId="4A33C4FF" w14:textId="77777777" w:rsidR="001A4F68" w:rsidRDefault="00000000">
            <w:pPr>
              <w:rPr>
                <w:rFonts w:hint="eastAsia"/>
              </w:rPr>
            </w:pPr>
            <w:r>
              <w:t>Task queue with assigned actions and urgency levels.</w:t>
            </w:r>
          </w:p>
        </w:tc>
      </w:tr>
      <w:tr w:rsidR="001A4F68" w14:paraId="4FFC50C8" w14:textId="77777777">
        <w:tc>
          <w:tcPr>
            <w:tcW w:w="3312" w:type="dxa"/>
            <w:tcMar>
              <w:top w:w="80" w:type="dxa"/>
              <w:left w:w="80" w:type="dxa"/>
              <w:bottom w:w="80" w:type="dxa"/>
              <w:right w:w="80" w:type="dxa"/>
            </w:tcMar>
          </w:tcPr>
          <w:p w14:paraId="48986027" w14:textId="77777777" w:rsidR="001A4F68" w:rsidRDefault="00000000">
            <w:pPr>
              <w:rPr>
                <w:rFonts w:hint="eastAsia"/>
              </w:rPr>
            </w:pPr>
            <w:r>
              <w:t>Organizer / Security Lead</w:t>
            </w:r>
          </w:p>
        </w:tc>
        <w:tc>
          <w:tcPr>
            <w:tcW w:w="3312" w:type="dxa"/>
            <w:tcMar>
              <w:top w:w="80" w:type="dxa"/>
              <w:left w:w="80" w:type="dxa"/>
              <w:bottom w:w="80" w:type="dxa"/>
              <w:right w:w="80" w:type="dxa"/>
            </w:tcMar>
          </w:tcPr>
          <w:p w14:paraId="18ADA4F7" w14:textId="77777777" w:rsidR="001A4F68" w:rsidRDefault="00000000">
            <w:pPr>
              <w:rPr>
                <w:rFonts w:hint="eastAsia"/>
              </w:rPr>
            </w:pPr>
            <w:r>
              <w:t>Live operational picture, control of crowd pressure, auditable decisions.</w:t>
            </w:r>
          </w:p>
        </w:tc>
        <w:tc>
          <w:tcPr>
            <w:tcW w:w="3312" w:type="dxa"/>
            <w:tcMar>
              <w:top w:w="80" w:type="dxa"/>
              <w:left w:w="80" w:type="dxa"/>
              <w:bottom w:w="80" w:type="dxa"/>
              <w:right w:w="80" w:type="dxa"/>
            </w:tcMar>
          </w:tcPr>
          <w:p w14:paraId="589E67AE" w14:textId="77777777" w:rsidR="001A4F68" w:rsidRDefault="00000000">
            <w:pPr>
              <w:rPr>
                <w:rFonts w:hint="eastAsia"/>
              </w:rPr>
            </w:pPr>
            <w:r>
              <w:t>Heatmaps, alerts, and override controls in dashboard.</w:t>
            </w:r>
          </w:p>
        </w:tc>
      </w:tr>
      <w:tr w:rsidR="001A4F68" w14:paraId="31F3D185" w14:textId="77777777">
        <w:tc>
          <w:tcPr>
            <w:tcW w:w="3312" w:type="dxa"/>
            <w:tcMar>
              <w:top w:w="80" w:type="dxa"/>
              <w:left w:w="80" w:type="dxa"/>
              <w:bottom w:w="80" w:type="dxa"/>
              <w:right w:w="80" w:type="dxa"/>
            </w:tcMar>
          </w:tcPr>
          <w:p w14:paraId="1DB3E8F1" w14:textId="77777777" w:rsidR="001A4F68" w:rsidRDefault="00000000">
            <w:pPr>
              <w:rPr>
                <w:rFonts w:hint="eastAsia"/>
              </w:rPr>
            </w:pPr>
            <w:r>
              <w:t>Vendor / Service Operator</w:t>
            </w:r>
          </w:p>
        </w:tc>
        <w:tc>
          <w:tcPr>
            <w:tcW w:w="3312" w:type="dxa"/>
            <w:tcMar>
              <w:top w:w="80" w:type="dxa"/>
              <w:left w:w="80" w:type="dxa"/>
              <w:bottom w:w="80" w:type="dxa"/>
              <w:right w:w="80" w:type="dxa"/>
            </w:tcMar>
          </w:tcPr>
          <w:p w14:paraId="19FC28B0" w14:textId="77777777" w:rsidR="001A4F68" w:rsidRDefault="00000000">
            <w:pPr>
              <w:rPr>
                <w:rFonts w:hint="eastAsia"/>
              </w:rPr>
            </w:pPr>
            <w:r>
              <w:t>Visibility of demand spikes and service bottlenecks.</w:t>
            </w:r>
          </w:p>
        </w:tc>
        <w:tc>
          <w:tcPr>
            <w:tcW w:w="3312" w:type="dxa"/>
            <w:tcMar>
              <w:top w:w="80" w:type="dxa"/>
              <w:left w:w="80" w:type="dxa"/>
              <w:bottom w:w="80" w:type="dxa"/>
              <w:right w:w="80" w:type="dxa"/>
            </w:tcMar>
          </w:tcPr>
          <w:p w14:paraId="79B1B82F" w14:textId="77777777" w:rsidR="001A4F68" w:rsidRDefault="00000000">
            <w:pPr>
              <w:rPr>
                <w:rFonts w:hint="eastAsia"/>
              </w:rPr>
            </w:pPr>
            <w:r>
              <w:t>Queue forecasts and dynamic service recommendations.</w:t>
            </w:r>
          </w:p>
        </w:tc>
      </w:tr>
    </w:tbl>
    <w:p w14:paraId="71B9AB43" w14:textId="77777777" w:rsidR="001A4F68" w:rsidRDefault="001A4F68">
      <w:pPr>
        <w:rPr>
          <w:rFonts w:hint="eastAsia"/>
        </w:rPr>
      </w:pPr>
    </w:p>
    <w:p w14:paraId="7AEC2245" w14:textId="77777777" w:rsidR="001A4F68" w:rsidRDefault="00000000">
      <w:pPr>
        <w:pStyle w:val="Heading1"/>
      </w:pPr>
      <w:r>
        <w:t>6. Functional and Non-Functional Requirements</w:t>
      </w:r>
    </w:p>
    <w:p w14:paraId="4FEBB7DD" w14:textId="77777777" w:rsidR="001A4F68" w:rsidRDefault="00000000">
      <w:pPr>
        <w:spacing w:after="100"/>
        <w:rPr>
          <w:rFonts w:hint="eastAsia"/>
        </w:rPr>
      </w:pPr>
      <w:r>
        <w:t>The requirements below keep the project practical while still leaving room for innovation.</w:t>
      </w:r>
    </w:p>
    <w:tbl>
      <w:tblPr>
        <w:tblStyle w:val="TableGrid"/>
        <w:tblW w:w="0" w:type="auto"/>
        <w:tblLook w:val="04A0" w:firstRow="1" w:lastRow="0" w:firstColumn="1" w:lastColumn="0" w:noHBand="0" w:noVBand="1"/>
      </w:tblPr>
      <w:tblGrid>
        <w:gridCol w:w="4968"/>
        <w:gridCol w:w="4968"/>
      </w:tblGrid>
      <w:tr w:rsidR="001A4F68" w14:paraId="70A695AE" w14:textId="77777777">
        <w:tc>
          <w:tcPr>
            <w:tcW w:w="4968" w:type="dxa"/>
            <w:shd w:val="clear" w:color="auto" w:fill="D9EAF7"/>
          </w:tcPr>
          <w:p w14:paraId="20F96A6F" w14:textId="77777777" w:rsidR="001A4F68" w:rsidRDefault="00000000">
            <w:pPr>
              <w:rPr>
                <w:rFonts w:hint="eastAsia"/>
              </w:rPr>
            </w:pPr>
            <w:r>
              <w:t>Functional Requirements</w:t>
            </w:r>
          </w:p>
        </w:tc>
        <w:tc>
          <w:tcPr>
            <w:tcW w:w="4968" w:type="dxa"/>
            <w:shd w:val="clear" w:color="auto" w:fill="D9EAF7"/>
          </w:tcPr>
          <w:p w14:paraId="1B74F34D" w14:textId="77777777" w:rsidR="001A4F68" w:rsidRDefault="00000000">
            <w:pPr>
              <w:rPr>
                <w:rFonts w:hint="eastAsia"/>
              </w:rPr>
            </w:pPr>
            <w:r>
              <w:t>Non-Functional Requirements</w:t>
            </w:r>
          </w:p>
        </w:tc>
      </w:tr>
      <w:tr w:rsidR="001A4F68" w14:paraId="2640B87C" w14:textId="77777777">
        <w:tc>
          <w:tcPr>
            <w:tcW w:w="4968" w:type="dxa"/>
            <w:tcMar>
              <w:top w:w="80" w:type="dxa"/>
              <w:left w:w="80" w:type="dxa"/>
              <w:bottom w:w="80" w:type="dxa"/>
              <w:right w:w="80" w:type="dxa"/>
            </w:tcMar>
          </w:tcPr>
          <w:p w14:paraId="41C923B4" w14:textId="77777777" w:rsidR="001A4F68" w:rsidRDefault="00000000">
            <w:pPr>
              <w:rPr>
                <w:rFonts w:hint="eastAsia"/>
              </w:rPr>
            </w:pPr>
            <w:r>
              <w:t>Display zone occupancy and risk levels.</w:t>
            </w:r>
          </w:p>
        </w:tc>
        <w:tc>
          <w:tcPr>
            <w:tcW w:w="4968" w:type="dxa"/>
            <w:tcMar>
              <w:top w:w="80" w:type="dxa"/>
              <w:left w:w="80" w:type="dxa"/>
              <w:bottom w:w="80" w:type="dxa"/>
              <w:right w:w="80" w:type="dxa"/>
            </w:tcMar>
          </w:tcPr>
          <w:p w14:paraId="5C6B9505" w14:textId="77777777" w:rsidR="001A4F68" w:rsidRDefault="00000000">
            <w:pPr>
              <w:rPr>
                <w:rFonts w:hint="eastAsia"/>
              </w:rPr>
            </w:pPr>
            <w:r>
              <w:t>Fast response under peak traffic.</w:t>
            </w:r>
          </w:p>
        </w:tc>
      </w:tr>
      <w:tr w:rsidR="001A4F68" w14:paraId="00170B01" w14:textId="77777777">
        <w:tc>
          <w:tcPr>
            <w:tcW w:w="4968" w:type="dxa"/>
            <w:tcMar>
              <w:top w:w="80" w:type="dxa"/>
              <w:left w:w="80" w:type="dxa"/>
              <w:bottom w:w="80" w:type="dxa"/>
              <w:right w:w="80" w:type="dxa"/>
            </w:tcMar>
          </w:tcPr>
          <w:p w14:paraId="1BF23475" w14:textId="77777777" w:rsidR="001A4F68" w:rsidRDefault="00000000">
            <w:pPr>
              <w:rPr>
                <w:rFonts w:hint="eastAsia"/>
              </w:rPr>
            </w:pPr>
            <w:r>
              <w:t>Suggest least-crowded routes from current location to target zone.</w:t>
            </w:r>
          </w:p>
        </w:tc>
        <w:tc>
          <w:tcPr>
            <w:tcW w:w="4968" w:type="dxa"/>
            <w:tcMar>
              <w:top w:w="80" w:type="dxa"/>
              <w:left w:w="80" w:type="dxa"/>
              <w:bottom w:w="80" w:type="dxa"/>
              <w:right w:w="80" w:type="dxa"/>
            </w:tcMar>
          </w:tcPr>
          <w:p w14:paraId="35D323F4" w14:textId="77777777" w:rsidR="001A4F68" w:rsidRDefault="00000000">
            <w:pPr>
              <w:rPr>
                <w:rFonts w:hint="eastAsia"/>
              </w:rPr>
            </w:pPr>
            <w:r>
              <w:t>Scalable deployment on Cloud Run.</w:t>
            </w:r>
          </w:p>
        </w:tc>
      </w:tr>
      <w:tr w:rsidR="001A4F68" w14:paraId="67BC0BD3" w14:textId="77777777">
        <w:tc>
          <w:tcPr>
            <w:tcW w:w="4968" w:type="dxa"/>
            <w:tcMar>
              <w:top w:w="80" w:type="dxa"/>
              <w:left w:w="80" w:type="dxa"/>
              <w:bottom w:w="80" w:type="dxa"/>
              <w:right w:w="80" w:type="dxa"/>
            </w:tcMar>
          </w:tcPr>
          <w:p w14:paraId="0F0DE428" w14:textId="77777777" w:rsidR="001A4F68" w:rsidRDefault="00000000">
            <w:pPr>
              <w:rPr>
                <w:rFonts w:hint="eastAsia"/>
              </w:rPr>
            </w:pPr>
            <w:r>
              <w:t>Predict queue wait time for gates, toilets, and concessions.</w:t>
            </w:r>
          </w:p>
        </w:tc>
        <w:tc>
          <w:tcPr>
            <w:tcW w:w="4968" w:type="dxa"/>
            <w:tcMar>
              <w:top w:w="80" w:type="dxa"/>
              <w:left w:w="80" w:type="dxa"/>
              <w:bottom w:w="80" w:type="dxa"/>
              <w:right w:w="80" w:type="dxa"/>
            </w:tcMar>
          </w:tcPr>
          <w:p w14:paraId="22F68E41" w14:textId="77777777" w:rsidR="001A4F68" w:rsidRDefault="00000000">
            <w:pPr>
              <w:rPr>
                <w:rFonts w:hint="eastAsia"/>
              </w:rPr>
            </w:pPr>
            <w:r>
              <w:t>Mobile-friendly responsive UI.</w:t>
            </w:r>
          </w:p>
        </w:tc>
      </w:tr>
      <w:tr w:rsidR="001A4F68" w14:paraId="03618D68" w14:textId="77777777">
        <w:tc>
          <w:tcPr>
            <w:tcW w:w="4968" w:type="dxa"/>
            <w:tcMar>
              <w:top w:w="80" w:type="dxa"/>
              <w:left w:w="80" w:type="dxa"/>
              <w:bottom w:w="80" w:type="dxa"/>
              <w:right w:w="80" w:type="dxa"/>
            </w:tcMar>
          </w:tcPr>
          <w:p w14:paraId="341E9ED4" w14:textId="77777777" w:rsidR="001A4F68" w:rsidRDefault="00000000">
            <w:pPr>
              <w:rPr>
                <w:rFonts w:hint="eastAsia"/>
              </w:rPr>
            </w:pPr>
            <w:r>
              <w:t>Send alerts when thresholds are crossed.</w:t>
            </w:r>
          </w:p>
        </w:tc>
        <w:tc>
          <w:tcPr>
            <w:tcW w:w="4968" w:type="dxa"/>
            <w:tcMar>
              <w:top w:w="80" w:type="dxa"/>
              <w:left w:w="80" w:type="dxa"/>
              <w:bottom w:w="80" w:type="dxa"/>
              <w:right w:w="80" w:type="dxa"/>
            </w:tcMar>
          </w:tcPr>
          <w:p w14:paraId="15C00A8D" w14:textId="77777777" w:rsidR="001A4F68" w:rsidRDefault="00000000">
            <w:pPr>
              <w:rPr>
                <w:rFonts w:hint="eastAsia"/>
              </w:rPr>
            </w:pPr>
            <w:r>
              <w:t>Simple role-based access control.</w:t>
            </w:r>
          </w:p>
        </w:tc>
      </w:tr>
      <w:tr w:rsidR="001A4F68" w14:paraId="2CAC5289" w14:textId="77777777">
        <w:tc>
          <w:tcPr>
            <w:tcW w:w="4968" w:type="dxa"/>
            <w:tcMar>
              <w:top w:w="80" w:type="dxa"/>
              <w:left w:w="80" w:type="dxa"/>
              <w:bottom w:w="80" w:type="dxa"/>
              <w:right w:w="80" w:type="dxa"/>
            </w:tcMar>
          </w:tcPr>
          <w:p w14:paraId="507A7B83" w14:textId="77777777" w:rsidR="001A4F68" w:rsidRDefault="00000000">
            <w:pPr>
              <w:rPr>
                <w:rFonts w:hint="eastAsia"/>
              </w:rPr>
            </w:pPr>
            <w:r>
              <w:lastRenderedPageBreak/>
              <w:t>Allow staff to mark a zone as blocked, slow, or normal.</w:t>
            </w:r>
          </w:p>
        </w:tc>
        <w:tc>
          <w:tcPr>
            <w:tcW w:w="4968" w:type="dxa"/>
            <w:tcMar>
              <w:top w:w="80" w:type="dxa"/>
              <w:left w:w="80" w:type="dxa"/>
              <w:bottom w:w="80" w:type="dxa"/>
              <w:right w:w="80" w:type="dxa"/>
            </w:tcMar>
          </w:tcPr>
          <w:p w14:paraId="05E13B4B" w14:textId="77777777" w:rsidR="001A4F68" w:rsidRDefault="00000000">
            <w:pPr>
              <w:rPr>
                <w:rFonts w:hint="eastAsia"/>
              </w:rPr>
            </w:pPr>
            <w:r>
              <w:t>Low cognitive load during emergencies.</w:t>
            </w:r>
          </w:p>
        </w:tc>
      </w:tr>
      <w:tr w:rsidR="001A4F68" w14:paraId="2D577E87" w14:textId="77777777">
        <w:tc>
          <w:tcPr>
            <w:tcW w:w="4968" w:type="dxa"/>
            <w:tcMar>
              <w:top w:w="80" w:type="dxa"/>
              <w:left w:w="80" w:type="dxa"/>
              <w:bottom w:w="80" w:type="dxa"/>
              <w:right w:w="80" w:type="dxa"/>
            </w:tcMar>
          </w:tcPr>
          <w:p w14:paraId="69E724A3" w14:textId="77777777" w:rsidR="001A4F68" w:rsidRDefault="00000000">
            <w:pPr>
              <w:rPr>
                <w:rFonts w:hint="eastAsia"/>
              </w:rPr>
            </w:pPr>
            <w:r>
              <w:t>Record movement and alert history for post-event analytics.</w:t>
            </w:r>
          </w:p>
        </w:tc>
        <w:tc>
          <w:tcPr>
            <w:tcW w:w="4968" w:type="dxa"/>
            <w:tcMar>
              <w:top w:w="80" w:type="dxa"/>
              <w:left w:w="80" w:type="dxa"/>
              <w:bottom w:w="80" w:type="dxa"/>
              <w:right w:w="80" w:type="dxa"/>
            </w:tcMar>
          </w:tcPr>
          <w:p w14:paraId="63757D5F" w14:textId="77777777" w:rsidR="001A4F68" w:rsidRDefault="00000000">
            <w:pPr>
              <w:rPr>
                <w:rFonts w:hint="eastAsia"/>
              </w:rPr>
            </w:pPr>
            <w:r>
              <w:t>Auditable event logs and secure authentication.</w:t>
            </w:r>
          </w:p>
        </w:tc>
      </w:tr>
    </w:tbl>
    <w:p w14:paraId="109DD2CB" w14:textId="77777777" w:rsidR="001A4F68" w:rsidRDefault="001A4F68">
      <w:pPr>
        <w:rPr>
          <w:rFonts w:hint="eastAsia"/>
        </w:rPr>
      </w:pPr>
    </w:p>
    <w:p w14:paraId="11AC6FBE" w14:textId="77777777" w:rsidR="001A4F68" w:rsidRDefault="00000000">
      <w:pPr>
        <w:pStyle w:val="Heading1"/>
      </w:pPr>
      <w:r>
        <w:t>7. System Architecture</w:t>
      </w:r>
    </w:p>
    <w:p w14:paraId="1F479621" w14:textId="77777777" w:rsidR="001A4F68" w:rsidRDefault="00000000">
      <w:pPr>
        <w:spacing w:after="100"/>
        <w:rPr>
          <w:rFonts w:hint="eastAsia"/>
        </w:rPr>
      </w:pPr>
      <w:r>
        <w:t>The architecture is layered so each concern can scale independently. The presentation layer is a responsive web interface. The application layer handles authentication, routing logic, and live event coordination. The data layer stores user, zone, queue, and alert state. In a production deployment, Cloud Run hosts the containerized services and scales them according to demand. According to Google Cloud documentation, Cloud Run automatically scales container instances based on demand, supports configurable concurrency, and charges for consumed CPU, memory, and networking during request processing.</w:t>
      </w:r>
    </w:p>
    <w:p w14:paraId="18573C1E" w14:textId="77777777" w:rsidR="001A4F68" w:rsidRDefault="00000000">
      <w:pPr>
        <w:jc w:val="center"/>
        <w:rPr>
          <w:rFonts w:hint="eastAsia"/>
        </w:rPr>
      </w:pPr>
      <w:r>
        <w:rPr>
          <w:noProof/>
        </w:rPr>
        <w:drawing>
          <wp:inline distT="0" distB="0" distL="0" distR="0" wp14:anchorId="27F0670D" wp14:editId="4CAE14F2">
            <wp:extent cx="6309360" cy="35407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309360" cy="3540732"/>
                    </a:xfrm>
                    <a:prstGeom prst="rect">
                      <a:avLst/>
                    </a:prstGeom>
                  </pic:spPr>
                </pic:pic>
              </a:graphicData>
            </a:graphic>
          </wp:inline>
        </w:drawing>
      </w:r>
    </w:p>
    <w:p w14:paraId="65AA135A" w14:textId="77777777" w:rsidR="001A4F68" w:rsidRDefault="00000000">
      <w:pPr>
        <w:jc w:val="center"/>
        <w:rPr>
          <w:rFonts w:hint="eastAsia"/>
        </w:rPr>
      </w:pPr>
      <w:r>
        <w:rPr>
          <w:i/>
        </w:rPr>
        <w:t>Figure 2: High-level system architecture for the web-based deployment.</w:t>
      </w:r>
    </w:p>
    <w:p w14:paraId="48B55656" w14:textId="77777777" w:rsidR="001A4F68" w:rsidRDefault="00000000">
      <w:pPr>
        <w:spacing w:after="100"/>
        <w:rPr>
          <w:rFonts w:hint="eastAsia"/>
        </w:rPr>
      </w:pPr>
      <w:r>
        <w:t>This architecture is deliberately modular. If the venue later wants to add SMS gateways, QR check-in services, or advanced forecasting models, those capabilities can be added as independent services without changing the whole application.</w:t>
      </w:r>
    </w:p>
    <w:p w14:paraId="6FBDF7A2" w14:textId="77777777" w:rsidR="001A4F68" w:rsidRDefault="00000000">
      <w:pPr>
        <w:pStyle w:val="Heading1"/>
      </w:pPr>
      <w:r>
        <w:lastRenderedPageBreak/>
        <w:t>8. Dashboards and Information Design</w:t>
      </w:r>
    </w:p>
    <w:p w14:paraId="65D1EC3F" w14:textId="77777777" w:rsidR="001A4F68" w:rsidRDefault="00000000">
      <w:pPr>
        <w:spacing w:after="100"/>
        <w:rPr>
          <w:rFonts w:hint="eastAsia"/>
        </w:rPr>
      </w:pPr>
      <w:r>
        <w:t>Dashboards are the visible face of the system. They must be minimal enough to be understood instantly, but rich enough to support fast decisions. FlowSync Arena therefore includes separate views for fans, staff, and control-room operators.</w:t>
      </w:r>
    </w:p>
    <w:p w14:paraId="41612A64" w14:textId="77777777" w:rsidR="001A4F68" w:rsidRDefault="00000000">
      <w:pPr>
        <w:jc w:val="center"/>
        <w:rPr>
          <w:rFonts w:hint="eastAsia"/>
        </w:rPr>
      </w:pPr>
      <w:r>
        <w:rPr>
          <w:noProof/>
        </w:rPr>
        <w:drawing>
          <wp:inline distT="0" distB="0" distL="0" distR="0" wp14:anchorId="4D665CBB" wp14:editId="6B006373">
            <wp:extent cx="6309360" cy="37119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0"/>
                    <a:stretch>
                      <a:fillRect/>
                    </a:stretch>
                  </pic:blipFill>
                  <pic:spPr>
                    <a:xfrm>
                      <a:off x="0" y="0"/>
                      <a:ext cx="6309360" cy="3711921"/>
                    </a:xfrm>
                    <a:prstGeom prst="rect">
                      <a:avLst/>
                    </a:prstGeom>
                  </pic:spPr>
                </pic:pic>
              </a:graphicData>
            </a:graphic>
          </wp:inline>
        </w:drawing>
      </w:r>
    </w:p>
    <w:p w14:paraId="47A421AF" w14:textId="77777777" w:rsidR="001A4F68" w:rsidRDefault="00000000">
      <w:pPr>
        <w:jc w:val="center"/>
        <w:rPr>
          <w:rFonts w:hint="eastAsia"/>
        </w:rPr>
      </w:pPr>
      <w:r>
        <w:rPr>
          <w:i/>
        </w:rPr>
        <w:t>Figure 3: Organizer dashboard concept with risk summary, heatmap, and live actions.</w:t>
      </w:r>
    </w:p>
    <w:tbl>
      <w:tblPr>
        <w:tblStyle w:val="TableGrid"/>
        <w:tblW w:w="0" w:type="auto"/>
        <w:tblLook w:val="04A0" w:firstRow="1" w:lastRow="0" w:firstColumn="1" w:lastColumn="0" w:noHBand="0" w:noVBand="1"/>
      </w:tblPr>
      <w:tblGrid>
        <w:gridCol w:w="2484"/>
        <w:gridCol w:w="2484"/>
        <w:gridCol w:w="2484"/>
        <w:gridCol w:w="2484"/>
      </w:tblGrid>
      <w:tr w:rsidR="001A4F68" w14:paraId="74FB19EE" w14:textId="77777777">
        <w:tc>
          <w:tcPr>
            <w:tcW w:w="2484" w:type="dxa"/>
            <w:shd w:val="clear" w:color="auto" w:fill="D9EAF7"/>
          </w:tcPr>
          <w:p w14:paraId="7EAD0ADD" w14:textId="77777777" w:rsidR="001A4F68" w:rsidRDefault="00000000">
            <w:pPr>
              <w:rPr>
                <w:rFonts w:hint="eastAsia"/>
              </w:rPr>
            </w:pPr>
            <w:r>
              <w:t>Dashboard</w:t>
            </w:r>
          </w:p>
        </w:tc>
        <w:tc>
          <w:tcPr>
            <w:tcW w:w="2484" w:type="dxa"/>
            <w:shd w:val="clear" w:color="auto" w:fill="D9EAF7"/>
          </w:tcPr>
          <w:p w14:paraId="4F86CDC0" w14:textId="77777777" w:rsidR="001A4F68" w:rsidRDefault="00000000">
            <w:pPr>
              <w:rPr>
                <w:rFonts w:hint="eastAsia"/>
              </w:rPr>
            </w:pPr>
            <w:r>
              <w:t>Primary User</w:t>
            </w:r>
          </w:p>
        </w:tc>
        <w:tc>
          <w:tcPr>
            <w:tcW w:w="2484" w:type="dxa"/>
            <w:shd w:val="clear" w:color="auto" w:fill="D9EAF7"/>
          </w:tcPr>
          <w:p w14:paraId="01901632" w14:textId="77777777" w:rsidR="001A4F68" w:rsidRDefault="00000000">
            <w:pPr>
              <w:rPr>
                <w:rFonts w:hint="eastAsia"/>
              </w:rPr>
            </w:pPr>
            <w:r>
              <w:t>Main Widgets</w:t>
            </w:r>
          </w:p>
        </w:tc>
        <w:tc>
          <w:tcPr>
            <w:tcW w:w="2484" w:type="dxa"/>
            <w:shd w:val="clear" w:color="auto" w:fill="D9EAF7"/>
          </w:tcPr>
          <w:p w14:paraId="0FB02EAB" w14:textId="77777777" w:rsidR="001A4F68" w:rsidRDefault="00000000">
            <w:pPr>
              <w:rPr>
                <w:rFonts w:hint="eastAsia"/>
              </w:rPr>
            </w:pPr>
            <w:r>
              <w:t>Decision Support</w:t>
            </w:r>
          </w:p>
        </w:tc>
      </w:tr>
      <w:tr w:rsidR="001A4F68" w14:paraId="45FA787F" w14:textId="77777777">
        <w:tc>
          <w:tcPr>
            <w:tcW w:w="2484" w:type="dxa"/>
            <w:tcMar>
              <w:top w:w="80" w:type="dxa"/>
              <w:left w:w="80" w:type="dxa"/>
              <w:bottom w:w="80" w:type="dxa"/>
              <w:right w:w="80" w:type="dxa"/>
            </w:tcMar>
          </w:tcPr>
          <w:p w14:paraId="601EB390" w14:textId="77777777" w:rsidR="001A4F68" w:rsidRDefault="00000000">
            <w:pPr>
              <w:rPr>
                <w:rFonts w:hint="eastAsia"/>
              </w:rPr>
            </w:pPr>
            <w:r>
              <w:t>Fan Dashboard</w:t>
            </w:r>
          </w:p>
        </w:tc>
        <w:tc>
          <w:tcPr>
            <w:tcW w:w="2484" w:type="dxa"/>
            <w:tcMar>
              <w:top w:w="80" w:type="dxa"/>
              <w:left w:w="80" w:type="dxa"/>
              <w:bottom w:w="80" w:type="dxa"/>
              <w:right w:w="80" w:type="dxa"/>
            </w:tcMar>
          </w:tcPr>
          <w:p w14:paraId="14DB735B" w14:textId="77777777" w:rsidR="001A4F68" w:rsidRDefault="00000000">
            <w:pPr>
              <w:rPr>
                <w:rFonts w:hint="eastAsia"/>
              </w:rPr>
            </w:pPr>
            <w:r>
              <w:t>Attendees</w:t>
            </w:r>
          </w:p>
        </w:tc>
        <w:tc>
          <w:tcPr>
            <w:tcW w:w="2484" w:type="dxa"/>
            <w:tcMar>
              <w:top w:w="80" w:type="dxa"/>
              <w:left w:w="80" w:type="dxa"/>
              <w:bottom w:w="80" w:type="dxa"/>
              <w:right w:w="80" w:type="dxa"/>
            </w:tcMar>
          </w:tcPr>
          <w:p w14:paraId="41E52DF2" w14:textId="77777777" w:rsidR="001A4F68" w:rsidRDefault="00000000">
            <w:pPr>
              <w:rPr>
                <w:rFonts w:hint="eastAsia"/>
              </w:rPr>
            </w:pPr>
            <w:r>
              <w:t>Route, queue, gates, alerts</w:t>
            </w:r>
          </w:p>
        </w:tc>
        <w:tc>
          <w:tcPr>
            <w:tcW w:w="2484" w:type="dxa"/>
            <w:tcMar>
              <w:top w:w="80" w:type="dxa"/>
              <w:left w:w="80" w:type="dxa"/>
              <w:bottom w:w="80" w:type="dxa"/>
              <w:right w:w="80" w:type="dxa"/>
            </w:tcMar>
          </w:tcPr>
          <w:p w14:paraId="1020661F" w14:textId="77777777" w:rsidR="001A4F68" w:rsidRDefault="00000000">
            <w:pPr>
              <w:rPr>
                <w:rFonts w:hint="eastAsia"/>
              </w:rPr>
            </w:pPr>
            <w:r>
              <w:t>Where should I go right now?</w:t>
            </w:r>
          </w:p>
        </w:tc>
      </w:tr>
      <w:tr w:rsidR="001A4F68" w14:paraId="61C1CECD" w14:textId="77777777">
        <w:tc>
          <w:tcPr>
            <w:tcW w:w="2484" w:type="dxa"/>
            <w:tcMar>
              <w:top w:w="80" w:type="dxa"/>
              <w:left w:w="80" w:type="dxa"/>
              <w:bottom w:w="80" w:type="dxa"/>
              <w:right w:w="80" w:type="dxa"/>
            </w:tcMar>
          </w:tcPr>
          <w:p w14:paraId="34ED73AF" w14:textId="77777777" w:rsidR="001A4F68" w:rsidRDefault="00000000">
            <w:pPr>
              <w:rPr>
                <w:rFonts w:hint="eastAsia"/>
              </w:rPr>
            </w:pPr>
            <w:r>
              <w:t>Staff Console</w:t>
            </w:r>
          </w:p>
        </w:tc>
        <w:tc>
          <w:tcPr>
            <w:tcW w:w="2484" w:type="dxa"/>
            <w:tcMar>
              <w:top w:w="80" w:type="dxa"/>
              <w:left w:w="80" w:type="dxa"/>
              <w:bottom w:w="80" w:type="dxa"/>
              <w:right w:w="80" w:type="dxa"/>
            </w:tcMar>
          </w:tcPr>
          <w:p w14:paraId="147BC85C" w14:textId="77777777" w:rsidR="001A4F68" w:rsidRDefault="00000000">
            <w:pPr>
              <w:rPr>
                <w:rFonts w:hint="eastAsia"/>
              </w:rPr>
            </w:pPr>
            <w:r>
              <w:t>Ground staff</w:t>
            </w:r>
          </w:p>
        </w:tc>
        <w:tc>
          <w:tcPr>
            <w:tcW w:w="2484" w:type="dxa"/>
            <w:tcMar>
              <w:top w:w="80" w:type="dxa"/>
              <w:left w:w="80" w:type="dxa"/>
              <w:bottom w:w="80" w:type="dxa"/>
              <w:right w:w="80" w:type="dxa"/>
            </w:tcMar>
          </w:tcPr>
          <w:p w14:paraId="6BC22558" w14:textId="77777777" w:rsidR="001A4F68" w:rsidRDefault="00000000">
            <w:pPr>
              <w:rPr>
                <w:rFonts w:hint="eastAsia"/>
              </w:rPr>
            </w:pPr>
            <w:r>
              <w:t>Tasks, zone status, escalation</w:t>
            </w:r>
          </w:p>
        </w:tc>
        <w:tc>
          <w:tcPr>
            <w:tcW w:w="2484" w:type="dxa"/>
            <w:tcMar>
              <w:top w:w="80" w:type="dxa"/>
              <w:left w:w="80" w:type="dxa"/>
              <w:bottom w:w="80" w:type="dxa"/>
              <w:right w:w="80" w:type="dxa"/>
            </w:tcMar>
          </w:tcPr>
          <w:p w14:paraId="121F9C74" w14:textId="77777777" w:rsidR="001A4F68" w:rsidRDefault="00000000">
            <w:pPr>
              <w:rPr>
                <w:rFonts w:hint="eastAsia"/>
              </w:rPr>
            </w:pPr>
            <w:r>
              <w:t>What should I do next?</w:t>
            </w:r>
          </w:p>
        </w:tc>
      </w:tr>
      <w:tr w:rsidR="001A4F68" w14:paraId="259E3BD0" w14:textId="77777777">
        <w:tc>
          <w:tcPr>
            <w:tcW w:w="2484" w:type="dxa"/>
            <w:tcMar>
              <w:top w:w="80" w:type="dxa"/>
              <w:left w:w="80" w:type="dxa"/>
              <w:bottom w:w="80" w:type="dxa"/>
              <w:right w:w="80" w:type="dxa"/>
            </w:tcMar>
          </w:tcPr>
          <w:p w14:paraId="6327854F" w14:textId="77777777" w:rsidR="001A4F68" w:rsidRDefault="00000000">
            <w:pPr>
              <w:rPr>
                <w:rFonts w:hint="eastAsia"/>
              </w:rPr>
            </w:pPr>
            <w:r>
              <w:t>Control Room</w:t>
            </w:r>
          </w:p>
        </w:tc>
        <w:tc>
          <w:tcPr>
            <w:tcW w:w="2484" w:type="dxa"/>
            <w:tcMar>
              <w:top w:w="80" w:type="dxa"/>
              <w:left w:w="80" w:type="dxa"/>
              <w:bottom w:w="80" w:type="dxa"/>
              <w:right w:w="80" w:type="dxa"/>
            </w:tcMar>
          </w:tcPr>
          <w:p w14:paraId="7E3204AF" w14:textId="77777777" w:rsidR="001A4F68" w:rsidRDefault="00000000">
            <w:pPr>
              <w:rPr>
                <w:rFonts w:hint="eastAsia"/>
              </w:rPr>
            </w:pPr>
            <w:r>
              <w:t>Organizers</w:t>
            </w:r>
          </w:p>
        </w:tc>
        <w:tc>
          <w:tcPr>
            <w:tcW w:w="2484" w:type="dxa"/>
            <w:tcMar>
              <w:top w:w="80" w:type="dxa"/>
              <w:left w:w="80" w:type="dxa"/>
              <w:bottom w:w="80" w:type="dxa"/>
              <w:right w:w="80" w:type="dxa"/>
            </w:tcMar>
          </w:tcPr>
          <w:p w14:paraId="5FEA975F" w14:textId="77777777" w:rsidR="001A4F68" w:rsidRDefault="00000000">
            <w:pPr>
              <w:rPr>
                <w:rFonts w:hint="eastAsia"/>
              </w:rPr>
            </w:pPr>
            <w:r>
              <w:t>Heatmap, risk, overrides</w:t>
            </w:r>
          </w:p>
        </w:tc>
        <w:tc>
          <w:tcPr>
            <w:tcW w:w="2484" w:type="dxa"/>
            <w:tcMar>
              <w:top w:w="80" w:type="dxa"/>
              <w:left w:w="80" w:type="dxa"/>
              <w:bottom w:w="80" w:type="dxa"/>
              <w:right w:w="80" w:type="dxa"/>
            </w:tcMar>
          </w:tcPr>
          <w:p w14:paraId="45BE03A2" w14:textId="77777777" w:rsidR="001A4F68" w:rsidRDefault="00000000">
            <w:pPr>
              <w:rPr>
                <w:rFonts w:hint="eastAsia"/>
              </w:rPr>
            </w:pPr>
            <w:r>
              <w:t>Where is pressure building?</w:t>
            </w:r>
          </w:p>
        </w:tc>
      </w:tr>
      <w:tr w:rsidR="001A4F68" w14:paraId="3B01DFB9" w14:textId="77777777">
        <w:tc>
          <w:tcPr>
            <w:tcW w:w="2484" w:type="dxa"/>
            <w:tcMar>
              <w:top w:w="80" w:type="dxa"/>
              <w:left w:w="80" w:type="dxa"/>
              <w:bottom w:w="80" w:type="dxa"/>
              <w:right w:w="80" w:type="dxa"/>
            </w:tcMar>
          </w:tcPr>
          <w:p w14:paraId="42696BDC" w14:textId="77777777" w:rsidR="001A4F68" w:rsidRDefault="00000000">
            <w:pPr>
              <w:rPr>
                <w:rFonts w:hint="eastAsia"/>
              </w:rPr>
            </w:pPr>
            <w:r>
              <w:t>Post-Event Analytics</w:t>
            </w:r>
          </w:p>
        </w:tc>
        <w:tc>
          <w:tcPr>
            <w:tcW w:w="2484" w:type="dxa"/>
            <w:tcMar>
              <w:top w:w="80" w:type="dxa"/>
              <w:left w:w="80" w:type="dxa"/>
              <w:bottom w:w="80" w:type="dxa"/>
              <w:right w:w="80" w:type="dxa"/>
            </w:tcMar>
          </w:tcPr>
          <w:p w14:paraId="615BB3D5" w14:textId="77777777" w:rsidR="001A4F68" w:rsidRDefault="00000000">
            <w:pPr>
              <w:rPr>
                <w:rFonts w:hint="eastAsia"/>
              </w:rPr>
            </w:pPr>
            <w:r>
              <w:t>Management</w:t>
            </w:r>
          </w:p>
        </w:tc>
        <w:tc>
          <w:tcPr>
            <w:tcW w:w="2484" w:type="dxa"/>
            <w:tcMar>
              <w:top w:w="80" w:type="dxa"/>
              <w:left w:w="80" w:type="dxa"/>
              <w:bottom w:w="80" w:type="dxa"/>
              <w:right w:w="80" w:type="dxa"/>
            </w:tcMar>
          </w:tcPr>
          <w:p w14:paraId="160ED536" w14:textId="77777777" w:rsidR="001A4F68" w:rsidRDefault="00000000">
            <w:pPr>
              <w:rPr>
                <w:rFonts w:hint="eastAsia"/>
              </w:rPr>
            </w:pPr>
            <w:r>
              <w:t>Trends, SLA, learnings</w:t>
            </w:r>
          </w:p>
        </w:tc>
        <w:tc>
          <w:tcPr>
            <w:tcW w:w="2484" w:type="dxa"/>
            <w:tcMar>
              <w:top w:w="80" w:type="dxa"/>
              <w:left w:w="80" w:type="dxa"/>
              <w:bottom w:w="80" w:type="dxa"/>
              <w:right w:w="80" w:type="dxa"/>
            </w:tcMar>
          </w:tcPr>
          <w:p w14:paraId="5216427F" w14:textId="77777777" w:rsidR="001A4F68" w:rsidRDefault="00000000">
            <w:pPr>
              <w:rPr>
                <w:rFonts w:hint="eastAsia"/>
              </w:rPr>
            </w:pPr>
            <w:r>
              <w:t>What should change next time?</w:t>
            </w:r>
          </w:p>
        </w:tc>
      </w:tr>
    </w:tbl>
    <w:p w14:paraId="51F09106" w14:textId="77777777" w:rsidR="001A4F68" w:rsidRDefault="001A4F68">
      <w:pPr>
        <w:rPr>
          <w:rFonts w:hint="eastAsia"/>
        </w:rPr>
      </w:pPr>
    </w:p>
    <w:p w14:paraId="14F884B3" w14:textId="77777777" w:rsidR="001A4F68" w:rsidRDefault="00000000">
      <w:pPr>
        <w:pStyle w:val="Heading1"/>
      </w:pPr>
      <w:r>
        <w:t>9. Module Breakdown</w:t>
      </w:r>
    </w:p>
    <w:p w14:paraId="1D0781A0" w14:textId="77777777" w:rsidR="001A4F68" w:rsidRDefault="00000000">
      <w:pPr>
        <w:pStyle w:val="ListBullet"/>
        <w:rPr>
          <w:rFonts w:hint="eastAsia"/>
        </w:rPr>
      </w:pPr>
      <w:r>
        <w:rPr>
          <w:b/>
        </w:rPr>
        <w:t xml:space="preserve">Authentication and Role Management: </w:t>
      </w:r>
      <w:r>
        <w:t>Handles fan, staff, organizer, and super-admin access using secure login flows and role-based permissions.</w:t>
      </w:r>
    </w:p>
    <w:p w14:paraId="44048C40" w14:textId="77777777" w:rsidR="001A4F68" w:rsidRDefault="00000000">
      <w:pPr>
        <w:pStyle w:val="ListBullet"/>
        <w:rPr>
          <w:rFonts w:hint="eastAsia"/>
        </w:rPr>
      </w:pPr>
      <w:r>
        <w:rPr>
          <w:b/>
        </w:rPr>
        <w:lastRenderedPageBreak/>
        <w:t xml:space="preserve">Zone Registry: </w:t>
      </w:r>
      <w:r>
        <w:t>Stores venue layout data such as gates, stairs, blocks, exits, concessions, and service areas.</w:t>
      </w:r>
    </w:p>
    <w:p w14:paraId="7D8544C5" w14:textId="77777777" w:rsidR="001A4F68" w:rsidRDefault="00000000">
      <w:pPr>
        <w:pStyle w:val="ListBullet"/>
        <w:rPr>
          <w:rFonts w:hint="eastAsia"/>
        </w:rPr>
      </w:pPr>
      <w:r>
        <w:rPr>
          <w:b/>
        </w:rPr>
        <w:t xml:space="preserve">Crowd Estimation Engine: </w:t>
      </w:r>
      <w:r>
        <w:t>Produces zone density estimates using operational signals, check-ins, and time-based movement patterns.</w:t>
      </w:r>
    </w:p>
    <w:p w14:paraId="7CAC2B61" w14:textId="77777777" w:rsidR="001A4F68" w:rsidRDefault="00000000">
      <w:pPr>
        <w:pStyle w:val="ListBullet"/>
        <w:rPr>
          <w:rFonts w:hint="eastAsia"/>
        </w:rPr>
      </w:pPr>
      <w:r>
        <w:rPr>
          <w:b/>
        </w:rPr>
        <w:t xml:space="preserve">Queue Prediction Engine: </w:t>
      </w:r>
      <w:r>
        <w:t>Forecasts waiting time and overload risk using historic patterns and current event state.</w:t>
      </w:r>
    </w:p>
    <w:p w14:paraId="74092524" w14:textId="77777777" w:rsidR="001A4F68" w:rsidRDefault="00000000">
      <w:pPr>
        <w:pStyle w:val="ListBullet"/>
        <w:rPr>
          <w:rFonts w:hint="eastAsia"/>
        </w:rPr>
      </w:pPr>
      <w:r>
        <w:rPr>
          <w:b/>
        </w:rPr>
        <w:t xml:space="preserve">Route Guidance Engine: </w:t>
      </w:r>
      <w:r>
        <w:t>Calculates the safest practical route rather than only the shortest route.</w:t>
      </w:r>
    </w:p>
    <w:p w14:paraId="1DE2CE7E" w14:textId="77777777" w:rsidR="001A4F68" w:rsidRDefault="00000000">
      <w:pPr>
        <w:pStyle w:val="ListBullet"/>
        <w:rPr>
          <w:rFonts w:hint="eastAsia"/>
        </w:rPr>
      </w:pPr>
      <w:r>
        <w:rPr>
          <w:b/>
        </w:rPr>
        <w:t xml:space="preserve">Alert and Notification Service: </w:t>
      </w:r>
      <w:r>
        <w:t>Pushes warnings to dashboards, staff tasks, and attendee screens.</w:t>
      </w:r>
    </w:p>
    <w:p w14:paraId="2118675B" w14:textId="77777777" w:rsidR="001A4F68" w:rsidRDefault="00000000">
      <w:pPr>
        <w:pStyle w:val="ListBullet"/>
        <w:rPr>
          <w:rFonts w:hint="eastAsia"/>
        </w:rPr>
      </w:pPr>
      <w:r>
        <w:rPr>
          <w:b/>
        </w:rPr>
        <w:t xml:space="preserve">Analytics and Reports: </w:t>
      </w:r>
      <w:r>
        <w:t>Captures event-time and post-event metrics for review.</w:t>
      </w:r>
    </w:p>
    <w:p w14:paraId="4041CEA6" w14:textId="77777777" w:rsidR="001A4F68" w:rsidRDefault="00000000">
      <w:pPr>
        <w:pStyle w:val="ListBullet"/>
        <w:rPr>
          <w:rFonts w:hint="eastAsia"/>
        </w:rPr>
      </w:pPr>
      <w:r>
        <w:rPr>
          <w:b/>
        </w:rPr>
        <w:t xml:space="preserve">Admin Overrides: </w:t>
      </w:r>
      <w:r>
        <w:t>Lets operators mark zones as closed, slow, or rerouted in real time.</w:t>
      </w:r>
    </w:p>
    <w:p w14:paraId="37A17FCF" w14:textId="77777777" w:rsidR="001A4F68" w:rsidRDefault="00000000">
      <w:pPr>
        <w:pStyle w:val="ListBullet"/>
        <w:rPr>
          <w:rFonts w:hint="eastAsia"/>
        </w:rPr>
      </w:pPr>
      <w:r>
        <w:rPr>
          <w:b/>
        </w:rPr>
        <w:t xml:space="preserve">Digital Twin Simulation: </w:t>
      </w:r>
      <w:r>
        <w:t>Runs what-if scenarios to test how crowd pressure shifts when routes change.</w:t>
      </w:r>
    </w:p>
    <w:p w14:paraId="49B1094E" w14:textId="77777777" w:rsidR="001A4F68" w:rsidRDefault="00000000">
      <w:pPr>
        <w:pStyle w:val="ListBullet"/>
        <w:rPr>
          <w:rFonts w:hint="eastAsia"/>
        </w:rPr>
      </w:pPr>
      <w:r>
        <w:rPr>
          <w:b/>
        </w:rPr>
        <w:t xml:space="preserve">Unique Experience Layer: </w:t>
      </w:r>
      <w:r>
        <w:t>Adds calmer routing, low-stimulation mode, and context-aware simplification of the UI.</w:t>
      </w:r>
    </w:p>
    <w:p w14:paraId="27BEDEC3" w14:textId="77777777" w:rsidR="001A4F68" w:rsidRDefault="001A4F68">
      <w:pPr>
        <w:rPr>
          <w:rFonts w:hint="eastAsia"/>
        </w:rPr>
      </w:pPr>
    </w:p>
    <w:tbl>
      <w:tblPr>
        <w:tblW w:w="0" w:type="auto"/>
        <w:jc w:val="center"/>
        <w:tblLook w:val="04A0" w:firstRow="1" w:lastRow="0" w:firstColumn="1" w:lastColumn="0" w:noHBand="0" w:noVBand="1"/>
      </w:tblPr>
      <w:tblGrid>
        <w:gridCol w:w="9936"/>
      </w:tblGrid>
      <w:tr w:rsidR="001A4F68" w14:paraId="76627976" w14:textId="77777777">
        <w:trPr>
          <w:jc w:val="center"/>
        </w:trPr>
        <w:tc>
          <w:tcPr>
            <w:tcW w:w="9936" w:type="dxa"/>
            <w:shd w:val="clear" w:color="auto" w:fill="D9EAF7"/>
          </w:tcPr>
          <w:p w14:paraId="6074A81E" w14:textId="77777777" w:rsidR="001A4F68" w:rsidRDefault="00000000">
            <w:pPr>
              <w:spacing w:after="0"/>
              <w:rPr>
                <w:rFonts w:hint="eastAsia"/>
              </w:rPr>
            </w:pPr>
            <w:r>
              <w:rPr>
                <w:b/>
              </w:rPr>
              <w:t>Unique module worth highlighting</w:t>
            </w:r>
          </w:p>
        </w:tc>
      </w:tr>
      <w:tr w:rsidR="001A4F68" w14:paraId="6F458A2F" w14:textId="77777777">
        <w:trPr>
          <w:jc w:val="center"/>
        </w:trPr>
        <w:tc>
          <w:tcPr>
            <w:tcW w:w="9936" w:type="dxa"/>
            <w:shd w:val="clear" w:color="auto" w:fill="F7FBFE"/>
          </w:tcPr>
          <w:p w14:paraId="3ADA99A8" w14:textId="77777777" w:rsidR="001A4F68" w:rsidRDefault="00000000">
            <w:pPr>
              <w:spacing w:after="0"/>
              <w:rPr>
                <w:rFonts w:hint="eastAsia"/>
              </w:rPr>
            </w:pPr>
            <w:r>
              <w:t>The digital twin simulation and the crowd thermostat logic make the project feel noticeably more advanced than a typical queue tracker.</w:t>
            </w:r>
          </w:p>
        </w:tc>
      </w:tr>
    </w:tbl>
    <w:p w14:paraId="59D32A34" w14:textId="77777777" w:rsidR="001A4F68" w:rsidRDefault="00000000">
      <w:pPr>
        <w:pStyle w:val="Heading1"/>
      </w:pPr>
      <w:r>
        <w:t>10. Algorithms and Decision Logic</w:t>
      </w:r>
    </w:p>
    <w:p w14:paraId="1506F3EC" w14:textId="77777777" w:rsidR="001A4F68" w:rsidRDefault="00000000">
      <w:pPr>
        <w:spacing w:after="100"/>
        <w:rPr>
          <w:rFonts w:hint="eastAsia"/>
        </w:rPr>
      </w:pPr>
      <w:r>
        <w:t>The project does not need only one AI model. It needs a stack of simple, explainable decision layers that behave well under pressure. That is often better than a single opaque model in a safety-critical environment.</w:t>
      </w:r>
    </w:p>
    <w:tbl>
      <w:tblPr>
        <w:tblStyle w:val="TableGrid"/>
        <w:tblW w:w="0" w:type="auto"/>
        <w:tblLook w:val="04A0" w:firstRow="1" w:lastRow="0" w:firstColumn="1" w:lastColumn="0" w:noHBand="0" w:noVBand="1"/>
      </w:tblPr>
      <w:tblGrid>
        <w:gridCol w:w="2484"/>
        <w:gridCol w:w="2484"/>
        <w:gridCol w:w="2484"/>
        <w:gridCol w:w="2484"/>
      </w:tblGrid>
      <w:tr w:rsidR="001A4F68" w14:paraId="7A98E3A8" w14:textId="77777777">
        <w:tc>
          <w:tcPr>
            <w:tcW w:w="2484" w:type="dxa"/>
            <w:shd w:val="clear" w:color="auto" w:fill="D9EAF7"/>
          </w:tcPr>
          <w:p w14:paraId="46C84ED8" w14:textId="77777777" w:rsidR="001A4F68" w:rsidRDefault="00000000">
            <w:pPr>
              <w:rPr>
                <w:rFonts w:hint="eastAsia"/>
              </w:rPr>
            </w:pPr>
            <w:r>
              <w:t>Problem</w:t>
            </w:r>
          </w:p>
        </w:tc>
        <w:tc>
          <w:tcPr>
            <w:tcW w:w="2484" w:type="dxa"/>
            <w:shd w:val="clear" w:color="auto" w:fill="D9EAF7"/>
          </w:tcPr>
          <w:p w14:paraId="0D859175" w14:textId="77777777" w:rsidR="001A4F68" w:rsidRDefault="00000000">
            <w:pPr>
              <w:rPr>
                <w:rFonts w:hint="eastAsia"/>
              </w:rPr>
            </w:pPr>
            <w:r>
              <w:t>Algorithm / Rule</w:t>
            </w:r>
          </w:p>
        </w:tc>
        <w:tc>
          <w:tcPr>
            <w:tcW w:w="2484" w:type="dxa"/>
            <w:shd w:val="clear" w:color="auto" w:fill="D9EAF7"/>
          </w:tcPr>
          <w:p w14:paraId="5829F8F0" w14:textId="77777777" w:rsidR="001A4F68" w:rsidRDefault="00000000">
            <w:pPr>
              <w:rPr>
                <w:rFonts w:hint="eastAsia"/>
              </w:rPr>
            </w:pPr>
            <w:r>
              <w:t>Input</w:t>
            </w:r>
          </w:p>
        </w:tc>
        <w:tc>
          <w:tcPr>
            <w:tcW w:w="2484" w:type="dxa"/>
            <w:shd w:val="clear" w:color="auto" w:fill="D9EAF7"/>
          </w:tcPr>
          <w:p w14:paraId="5D3FFB4F" w14:textId="77777777" w:rsidR="001A4F68" w:rsidRDefault="00000000">
            <w:pPr>
              <w:rPr>
                <w:rFonts w:hint="eastAsia"/>
              </w:rPr>
            </w:pPr>
            <w:r>
              <w:t>Output</w:t>
            </w:r>
          </w:p>
        </w:tc>
      </w:tr>
      <w:tr w:rsidR="001A4F68" w14:paraId="2C1CEFD2" w14:textId="77777777">
        <w:tc>
          <w:tcPr>
            <w:tcW w:w="2484" w:type="dxa"/>
            <w:tcMar>
              <w:top w:w="80" w:type="dxa"/>
              <w:left w:w="80" w:type="dxa"/>
              <w:bottom w:w="80" w:type="dxa"/>
              <w:right w:w="80" w:type="dxa"/>
            </w:tcMar>
          </w:tcPr>
          <w:p w14:paraId="56629BB1" w14:textId="77777777" w:rsidR="001A4F68" w:rsidRDefault="00000000">
            <w:pPr>
              <w:rPr>
                <w:rFonts w:hint="eastAsia"/>
              </w:rPr>
            </w:pPr>
            <w:r>
              <w:t>Crowd density estimate</w:t>
            </w:r>
          </w:p>
        </w:tc>
        <w:tc>
          <w:tcPr>
            <w:tcW w:w="2484" w:type="dxa"/>
            <w:tcMar>
              <w:top w:w="80" w:type="dxa"/>
              <w:left w:w="80" w:type="dxa"/>
              <w:bottom w:w="80" w:type="dxa"/>
              <w:right w:w="80" w:type="dxa"/>
            </w:tcMar>
          </w:tcPr>
          <w:p w14:paraId="1FFBB24A" w14:textId="77777777" w:rsidR="001A4F68" w:rsidRDefault="00000000">
            <w:pPr>
              <w:rPr>
                <w:rFonts w:hint="eastAsia"/>
              </w:rPr>
            </w:pPr>
            <w:r>
              <w:t>Zone occupancy formula</w:t>
            </w:r>
          </w:p>
        </w:tc>
        <w:tc>
          <w:tcPr>
            <w:tcW w:w="2484" w:type="dxa"/>
            <w:tcMar>
              <w:top w:w="80" w:type="dxa"/>
              <w:left w:w="80" w:type="dxa"/>
              <w:bottom w:w="80" w:type="dxa"/>
              <w:right w:w="80" w:type="dxa"/>
            </w:tcMar>
          </w:tcPr>
          <w:p w14:paraId="15F38452" w14:textId="77777777" w:rsidR="001A4F68" w:rsidRDefault="00000000">
            <w:pPr>
              <w:rPr>
                <w:rFonts w:hint="eastAsia"/>
              </w:rPr>
            </w:pPr>
            <w:r>
              <w:t>Check-ins, exits, manual flags</w:t>
            </w:r>
          </w:p>
        </w:tc>
        <w:tc>
          <w:tcPr>
            <w:tcW w:w="2484" w:type="dxa"/>
            <w:tcMar>
              <w:top w:w="80" w:type="dxa"/>
              <w:left w:w="80" w:type="dxa"/>
              <w:bottom w:w="80" w:type="dxa"/>
              <w:right w:w="80" w:type="dxa"/>
            </w:tcMar>
          </w:tcPr>
          <w:p w14:paraId="3A28038C" w14:textId="77777777" w:rsidR="001A4F68" w:rsidRDefault="00000000">
            <w:pPr>
              <w:rPr>
                <w:rFonts w:hint="eastAsia"/>
              </w:rPr>
            </w:pPr>
            <w:r>
              <w:t>Density score</w:t>
            </w:r>
          </w:p>
        </w:tc>
      </w:tr>
      <w:tr w:rsidR="001A4F68" w14:paraId="25DBFD93" w14:textId="77777777">
        <w:tc>
          <w:tcPr>
            <w:tcW w:w="2484" w:type="dxa"/>
            <w:tcMar>
              <w:top w:w="80" w:type="dxa"/>
              <w:left w:w="80" w:type="dxa"/>
              <w:bottom w:w="80" w:type="dxa"/>
              <w:right w:w="80" w:type="dxa"/>
            </w:tcMar>
          </w:tcPr>
          <w:p w14:paraId="6D291C95" w14:textId="77777777" w:rsidR="001A4F68" w:rsidRDefault="00000000">
            <w:pPr>
              <w:rPr>
                <w:rFonts w:hint="eastAsia"/>
              </w:rPr>
            </w:pPr>
            <w:r>
              <w:t>Safe routing</w:t>
            </w:r>
          </w:p>
        </w:tc>
        <w:tc>
          <w:tcPr>
            <w:tcW w:w="2484" w:type="dxa"/>
            <w:tcMar>
              <w:top w:w="80" w:type="dxa"/>
              <w:left w:w="80" w:type="dxa"/>
              <w:bottom w:w="80" w:type="dxa"/>
              <w:right w:w="80" w:type="dxa"/>
            </w:tcMar>
          </w:tcPr>
          <w:p w14:paraId="5D3A8367" w14:textId="77777777" w:rsidR="001A4F68" w:rsidRDefault="00000000">
            <w:pPr>
              <w:rPr>
                <w:rFonts w:hint="eastAsia"/>
              </w:rPr>
            </w:pPr>
            <w:r>
              <w:t>Weighted shortest path</w:t>
            </w:r>
          </w:p>
        </w:tc>
        <w:tc>
          <w:tcPr>
            <w:tcW w:w="2484" w:type="dxa"/>
            <w:tcMar>
              <w:top w:w="80" w:type="dxa"/>
              <w:left w:w="80" w:type="dxa"/>
              <w:bottom w:w="80" w:type="dxa"/>
              <w:right w:w="80" w:type="dxa"/>
            </w:tcMar>
          </w:tcPr>
          <w:p w14:paraId="28CFE940" w14:textId="77777777" w:rsidR="001A4F68" w:rsidRDefault="00000000">
            <w:pPr>
              <w:rPr>
                <w:rFonts w:hint="eastAsia"/>
              </w:rPr>
            </w:pPr>
            <w:r>
              <w:t>Distance, density, queue, closure</w:t>
            </w:r>
          </w:p>
        </w:tc>
        <w:tc>
          <w:tcPr>
            <w:tcW w:w="2484" w:type="dxa"/>
            <w:tcMar>
              <w:top w:w="80" w:type="dxa"/>
              <w:left w:w="80" w:type="dxa"/>
              <w:bottom w:w="80" w:type="dxa"/>
              <w:right w:w="80" w:type="dxa"/>
            </w:tcMar>
          </w:tcPr>
          <w:p w14:paraId="4B340621" w14:textId="77777777" w:rsidR="001A4F68" w:rsidRDefault="00000000">
            <w:pPr>
              <w:rPr>
                <w:rFonts w:hint="eastAsia"/>
              </w:rPr>
            </w:pPr>
            <w:r>
              <w:t>Route recommendation</w:t>
            </w:r>
          </w:p>
        </w:tc>
      </w:tr>
      <w:tr w:rsidR="001A4F68" w14:paraId="3B8AFFAB" w14:textId="77777777">
        <w:tc>
          <w:tcPr>
            <w:tcW w:w="2484" w:type="dxa"/>
            <w:tcMar>
              <w:top w:w="80" w:type="dxa"/>
              <w:left w:w="80" w:type="dxa"/>
              <w:bottom w:w="80" w:type="dxa"/>
              <w:right w:w="80" w:type="dxa"/>
            </w:tcMar>
          </w:tcPr>
          <w:p w14:paraId="039BC53A" w14:textId="77777777" w:rsidR="001A4F68" w:rsidRDefault="00000000">
            <w:pPr>
              <w:rPr>
                <w:rFonts w:hint="eastAsia"/>
              </w:rPr>
            </w:pPr>
            <w:r>
              <w:t>Queue time</w:t>
            </w:r>
          </w:p>
        </w:tc>
        <w:tc>
          <w:tcPr>
            <w:tcW w:w="2484" w:type="dxa"/>
            <w:tcMar>
              <w:top w:w="80" w:type="dxa"/>
              <w:left w:w="80" w:type="dxa"/>
              <w:bottom w:w="80" w:type="dxa"/>
              <w:right w:w="80" w:type="dxa"/>
            </w:tcMar>
          </w:tcPr>
          <w:p w14:paraId="09E9E6DD" w14:textId="77777777" w:rsidR="001A4F68" w:rsidRDefault="00000000">
            <w:pPr>
              <w:rPr>
                <w:rFonts w:hint="eastAsia"/>
              </w:rPr>
            </w:pPr>
            <w:r>
              <w:t>Regression / time-series forecast</w:t>
            </w:r>
          </w:p>
        </w:tc>
        <w:tc>
          <w:tcPr>
            <w:tcW w:w="2484" w:type="dxa"/>
            <w:tcMar>
              <w:top w:w="80" w:type="dxa"/>
              <w:left w:w="80" w:type="dxa"/>
              <w:bottom w:w="80" w:type="dxa"/>
              <w:right w:w="80" w:type="dxa"/>
            </w:tcMar>
          </w:tcPr>
          <w:p w14:paraId="6D4A66E0" w14:textId="77777777" w:rsidR="001A4F68" w:rsidRDefault="00000000">
            <w:pPr>
              <w:rPr>
                <w:rFonts w:hint="eastAsia"/>
              </w:rPr>
            </w:pPr>
            <w:r>
              <w:t>Historical waits, phase, demand</w:t>
            </w:r>
          </w:p>
        </w:tc>
        <w:tc>
          <w:tcPr>
            <w:tcW w:w="2484" w:type="dxa"/>
            <w:tcMar>
              <w:top w:w="80" w:type="dxa"/>
              <w:left w:w="80" w:type="dxa"/>
              <w:bottom w:w="80" w:type="dxa"/>
              <w:right w:w="80" w:type="dxa"/>
            </w:tcMar>
          </w:tcPr>
          <w:p w14:paraId="5A59A139" w14:textId="77777777" w:rsidR="001A4F68" w:rsidRDefault="00000000">
            <w:pPr>
              <w:rPr>
                <w:rFonts w:hint="eastAsia"/>
              </w:rPr>
            </w:pPr>
            <w:r>
              <w:t>Predicted wait</w:t>
            </w:r>
          </w:p>
        </w:tc>
      </w:tr>
      <w:tr w:rsidR="001A4F68" w14:paraId="044EA402" w14:textId="77777777">
        <w:tc>
          <w:tcPr>
            <w:tcW w:w="2484" w:type="dxa"/>
            <w:tcMar>
              <w:top w:w="80" w:type="dxa"/>
              <w:left w:w="80" w:type="dxa"/>
              <w:bottom w:w="80" w:type="dxa"/>
              <w:right w:w="80" w:type="dxa"/>
            </w:tcMar>
          </w:tcPr>
          <w:p w14:paraId="5E7F158A" w14:textId="77777777" w:rsidR="001A4F68" w:rsidRDefault="00000000">
            <w:pPr>
              <w:rPr>
                <w:rFonts w:hint="eastAsia"/>
              </w:rPr>
            </w:pPr>
            <w:r>
              <w:t>Risk detection</w:t>
            </w:r>
          </w:p>
        </w:tc>
        <w:tc>
          <w:tcPr>
            <w:tcW w:w="2484" w:type="dxa"/>
            <w:tcMar>
              <w:top w:w="80" w:type="dxa"/>
              <w:left w:w="80" w:type="dxa"/>
              <w:bottom w:w="80" w:type="dxa"/>
              <w:right w:w="80" w:type="dxa"/>
            </w:tcMar>
          </w:tcPr>
          <w:p w14:paraId="4C6A47D8" w14:textId="77777777" w:rsidR="001A4F68" w:rsidRDefault="00000000">
            <w:pPr>
              <w:rPr>
                <w:rFonts w:hint="eastAsia"/>
              </w:rPr>
            </w:pPr>
            <w:r>
              <w:t>Threshold + trend logic</w:t>
            </w:r>
          </w:p>
        </w:tc>
        <w:tc>
          <w:tcPr>
            <w:tcW w:w="2484" w:type="dxa"/>
            <w:tcMar>
              <w:top w:w="80" w:type="dxa"/>
              <w:left w:w="80" w:type="dxa"/>
              <w:bottom w:w="80" w:type="dxa"/>
              <w:right w:w="80" w:type="dxa"/>
            </w:tcMar>
          </w:tcPr>
          <w:p w14:paraId="2452F4D9" w14:textId="77777777" w:rsidR="001A4F68" w:rsidRDefault="00000000">
            <w:pPr>
              <w:rPr>
                <w:rFonts w:hint="eastAsia"/>
              </w:rPr>
            </w:pPr>
            <w:r>
              <w:t>Density slope, dwell time, crowd phase</w:t>
            </w:r>
          </w:p>
        </w:tc>
        <w:tc>
          <w:tcPr>
            <w:tcW w:w="2484" w:type="dxa"/>
            <w:tcMar>
              <w:top w:w="80" w:type="dxa"/>
              <w:left w:w="80" w:type="dxa"/>
              <w:bottom w:w="80" w:type="dxa"/>
              <w:right w:w="80" w:type="dxa"/>
            </w:tcMar>
          </w:tcPr>
          <w:p w14:paraId="1D87F855" w14:textId="77777777" w:rsidR="001A4F68" w:rsidRDefault="00000000">
            <w:pPr>
              <w:rPr>
                <w:rFonts w:hint="eastAsia"/>
              </w:rPr>
            </w:pPr>
            <w:r>
              <w:t>Alert level</w:t>
            </w:r>
          </w:p>
        </w:tc>
      </w:tr>
      <w:tr w:rsidR="001A4F68" w14:paraId="2A7375BB" w14:textId="77777777">
        <w:tc>
          <w:tcPr>
            <w:tcW w:w="2484" w:type="dxa"/>
            <w:tcMar>
              <w:top w:w="80" w:type="dxa"/>
              <w:left w:w="80" w:type="dxa"/>
              <w:bottom w:w="80" w:type="dxa"/>
              <w:right w:w="80" w:type="dxa"/>
            </w:tcMar>
          </w:tcPr>
          <w:p w14:paraId="57F68D02" w14:textId="77777777" w:rsidR="001A4F68" w:rsidRDefault="00000000">
            <w:pPr>
              <w:rPr>
                <w:rFonts w:hint="eastAsia"/>
              </w:rPr>
            </w:pPr>
            <w:r>
              <w:t>Action selection</w:t>
            </w:r>
          </w:p>
        </w:tc>
        <w:tc>
          <w:tcPr>
            <w:tcW w:w="2484" w:type="dxa"/>
            <w:tcMar>
              <w:top w:w="80" w:type="dxa"/>
              <w:left w:w="80" w:type="dxa"/>
              <w:bottom w:w="80" w:type="dxa"/>
              <w:right w:w="80" w:type="dxa"/>
            </w:tcMar>
          </w:tcPr>
          <w:p w14:paraId="288C6CFB" w14:textId="77777777" w:rsidR="001A4F68" w:rsidRDefault="00000000">
            <w:pPr>
              <w:rPr>
                <w:rFonts w:hint="eastAsia"/>
              </w:rPr>
            </w:pPr>
            <w:r>
              <w:t>Rule engine</w:t>
            </w:r>
          </w:p>
        </w:tc>
        <w:tc>
          <w:tcPr>
            <w:tcW w:w="2484" w:type="dxa"/>
            <w:tcMar>
              <w:top w:w="80" w:type="dxa"/>
              <w:left w:w="80" w:type="dxa"/>
              <w:bottom w:w="80" w:type="dxa"/>
              <w:right w:w="80" w:type="dxa"/>
            </w:tcMar>
          </w:tcPr>
          <w:p w14:paraId="2E3D9833" w14:textId="77777777" w:rsidR="001A4F68" w:rsidRDefault="00000000">
            <w:pPr>
              <w:rPr>
                <w:rFonts w:hint="eastAsia"/>
              </w:rPr>
            </w:pPr>
            <w:r>
              <w:t>Severity and zone status</w:t>
            </w:r>
          </w:p>
        </w:tc>
        <w:tc>
          <w:tcPr>
            <w:tcW w:w="2484" w:type="dxa"/>
            <w:tcMar>
              <w:top w:w="80" w:type="dxa"/>
              <w:left w:w="80" w:type="dxa"/>
              <w:bottom w:w="80" w:type="dxa"/>
              <w:right w:w="80" w:type="dxa"/>
            </w:tcMar>
          </w:tcPr>
          <w:p w14:paraId="0C04AD27" w14:textId="77777777" w:rsidR="001A4F68" w:rsidRDefault="00000000">
            <w:pPr>
              <w:rPr>
                <w:rFonts w:hint="eastAsia"/>
              </w:rPr>
            </w:pPr>
            <w:r>
              <w:t>Open, hold, reroute, evacuate</w:t>
            </w:r>
          </w:p>
        </w:tc>
      </w:tr>
    </w:tbl>
    <w:p w14:paraId="2A784221" w14:textId="77777777" w:rsidR="001A4F68" w:rsidRDefault="001A4F68">
      <w:pPr>
        <w:rPr>
          <w:rFonts w:hint="eastAsia"/>
        </w:rPr>
      </w:pPr>
    </w:p>
    <w:p w14:paraId="628DB27E" w14:textId="77777777" w:rsidR="001A4F68" w:rsidRDefault="00000000">
      <w:pPr>
        <w:pStyle w:val="Heading2"/>
      </w:pPr>
      <w:r>
        <w:lastRenderedPageBreak/>
        <w:t>10.1 Crowd Density Estimation</w:t>
      </w:r>
    </w:p>
    <w:p w14:paraId="7105890D" w14:textId="77777777" w:rsidR="001A4F68" w:rsidRDefault="00000000">
      <w:pPr>
        <w:spacing w:after="100"/>
        <w:rPr>
          <w:rFonts w:hint="eastAsia"/>
        </w:rPr>
      </w:pPr>
      <w:r>
        <w:t>A practical density estimate can be computed with a simple formula that is easy to explain to stakeholders:</w:t>
      </w:r>
      <w:r>
        <w:br/>
        <w:t>Density(zone) = (active users + new entries - exits) / zone area.</w:t>
      </w:r>
      <w:r>
        <w:br/>
      </w:r>
      <w:r>
        <w:br/>
        <w:t>The formula is not meant to be perfect; it is meant to be stable, understandable, and useful. When operational confidence improves, the estimate can be refined with learning-based correction terms.</w:t>
      </w:r>
    </w:p>
    <w:p w14:paraId="7C67AC88" w14:textId="77777777" w:rsidR="001A4F68" w:rsidRDefault="00000000">
      <w:pPr>
        <w:pStyle w:val="Heading2"/>
      </w:pPr>
      <w:r>
        <w:t>10.2 Safe Route Scoring</w:t>
      </w:r>
    </w:p>
    <w:p w14:paraId="3052E481" w14:textId="77777777" w:rsidR="001A4F68" w:rsidRDefault="00000000">
      <w:pPr>
        <w:spacing w:after="100"/>
        <w:rPr>
          <w:rFonts w:hint="eastAsia"/>
        </w:rPr>
      </w:pPr>
      <w:r>
        <w:t>The route engine should minimize a combined cost rather than pure distance. A corridor that is shorter but crowded may be more dangerous than a longer but safer alternative. The cost function can therefore be expressed as:</w:t>
      </w:r>
      <w:r>
        <w:br/>
        <w:t>Cost = distance + alpha × crowd density + beta × queue time + gamma × closure penalty.</w:t>
      </w:r>
      <w:r>
        <w:br/>
      </w:r>
      <w:r>
        <w:br/>
        <w:t>This makes the routing logic easier to reason about than a black-box model and also allows organizers to tune policy values during live events.</w:t>
      </w:r>
    </w:p>
    <w:p w14:paraId="7714EF85" w14:textId="77777777" w:rsidR="001A4F68" w:rsidRDefault="00000000">
      <w:pPr>
        <w:pStyle w:val="Heading2"/>
      </w:pPr>
      <w:r>
        <w:t>10.3 Alert Prioritization</w:t>
      </w:r>
    </w:p>
    <w:p w14:paraId="7935A62B" w14:textId="77777777" w:rsidR="001A4F68" w:rsidRDefault="00000000">
      <w:pPr>
        <w:spacing w:after="100"/>
        <w:rPr>
          <w:rFonts w:hint="eastAsia"/>
        </w:rPr>
      </w:pPr>
      <w:r>
        <w:t>Alerts must not overwhelm users. They should be prioritized into levels: informational, caution, serious, and critical. Critical alerts should interrupt the normal interface and only appear for genuinely dangerous conditions. This avoids notification fatigue and helps users trust the system when it really matters.</w:t>
      </w:r>
    </w:p>
    <w:p w14:paraId="1A34AC58" w14:textId="77777777" w:rsidR="001A4F68" w:rsidRDefault="00000000">
      <w:pPr>
        <w:jc w:val="center"/>
        <w:rPr>
          <w:rFonts w:hint="eastAsia"/>
        </w:rPr>
      </w:pPr>
      <w:r>
        <w:rPr>
          <w:noProof/>
        </w:rPr>
        <w:drawing>
          <wp:inline distT="0" distB="0" distL="0" distR="0" wp14:anchorId="08F413BD" wp14:editId="16A5EEF0">
            <wp:extent cx="6035040" cy="29963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8"/>
                    <a:stretch>
                      <a:fillRect/>
                    </a:stretch>
                  </pic:blipFill>
                  <pic:spPr>
                    <a:xfrm>
                      <a:off x="0" y="0"/>
                      <a:ext cx="6035040" cy="2996319"/>
                    </a:xfrm>
                    <a:prstGeom prst="rect">
                      <a:avLst/>
                    </a:prstGeom>
                  </pic:spPr>
                </pic:pic>
              </a:graphicData>
            </a:graphic>
          </wp:inline>
        </w:drawing>
      </w:r>
    </w:p>
    <w:p w14:paraId="71C47505" w14:textId="77777777" w:rsidR="001A4F68" w:rsidRDefault="00000000">
      <w:pPr>
        <w:pStyle w:val="Heading1"/>
      </w:pPr>
      <w:r>
        <w:t>11. Database Design</w:t>
      </w:r>
    </w:p>
    <w:p w14:paraId="18CA44D8" w14:textId="77777777" w:rsidR="001A4F68" w:rsidRDefault="00000000">
      <w:pPr>
        <w:spacing w:after="100"/>
        <w:rPr>
          <w:rFonts w:hint="eastAsia"/>
        </w:rPr>
      </w:pPr>
      <w:r>
        <w:t>PostgreSQL is the main persistent store because it is reliable, easy to query, and well-suited to structured operational data. Redis can be used as a short-lived cache for live density, active sessions, and real-time alert state.</w:t>
      </w:r>
    </w:p>
    <w:p w14:paraId="22BFC80B" w14:textId="77777777" w:rsidR="001A4F68" w:rsidRDefault="00000000">
      <w:pPr>
        <w:jc w:val="center"/>
        <w:rPr>
          <w:rFonts w:hint="eastAsia"/>
        </w:rPr>
      </w:pPr>
      <w:r>
        <w:rPr>
          <w:noProof/>
        </w:rPr>
        <w:lastRenderedPageBreak/>
        <w:drawing>
          <wp:inline distT="0" distB="0" distL="0" distR="0" wp14:anchorId="76CC2648" wp14:editId="10E581BC">
            <wp:extent cx="6309360" cy="37119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1"/>
                    <a:stretch>
                      <a:fillRect/>
                    </a:stretch>
                  </pic:blipFill>
                  <pic:spPr>
                    <a:xfrm>
                      <a:off x="0" y="0"/>
                      <a:ext cx="6309360" cy="3711921"/>
                    </a:xfrm>
                    <a:prstGeom prst="rect">
                      <a:avLst/>
                    </a:prstGeom>
                  </pic:spPr>
                </pic:pic>
              </a:graphicData>
            </a:graphic>
          </wp:inline>
        </w:drawing>
      </w:r>
    </w:p>
    <w:p w14:paraId="326A22F7" w14:textId="77777777" w:rsidR="001A4F68" w:rsidRDefault="00000000">
      <w:pPr>
        <w:jc w:val="center"/>
        <w:rPr>
          <w:rFonts w:hint="eastAsia"/>
        </w:rPr>
      </w:pPr>
      <w:r>
        <w:rPr>
          <w:i/>
        </w:rPr>
        <w:t>Figure 4: Simplified ER model for the core data layer.</w:t>
      </w:r>
    </w:p>
    <w:p w14:paraId="2CCC36D2" w14:textId="77777777" w:rsidR="001A4F68" w:rsidRDefault="00000000">
      <w:pPr>
        <w:pStyle w:val="ListBullet"/>
        <w:rPr>
          <w:rFonts w:hint="eastAsia"/>
        </w:rPr>
      </w:pPr>
      <w:r>
        <w:rPr>
          <w:b/>
        </w:rPr>
        <w:t xml:space="preserve">Users: </w:t>
      </w:r>
      <w:r>
        <w:t>Stores authentication identity, role, and contact preferences.</w:t>
      </w:r>
    </w:p>
    <w:p w14:paraId="315FEF01" w14:textId="77777777" w:rsidR="001A4F68" w:rsidRDefault="00000000">
      <w:pPr>
        <w:pStyle w:val="ListBullet"/>
        <w:rPr>
          <w:rFonts w:hint="eastAsia"/>
        </w:rPr>
      </w:pPr>
      <w:r>
        <w:rPr>
          <w:b/>
        </w:rPr>
        <w:t xml:space="preserve">Events: </w:t>
      </w:r>
      <w:r>
        <w:t>Stores event metadata, venue, date, and operational status.</w:t>
      </w:r>
    </w:p>
    <w:p w14:paraId="4860D59A" w14:textId="77777777" w:rsidR="001A4F68" w:rsidRDefault="00000000">
      <w:pPr>
        <w:pStyle w:val="ListBullet"/>
        <w:rPr>
          <w:rFonts w:hint="eastAsia"/>
        </w:rPr>
      </w:pPr>
      <w:r>
        <w:rPr>
          <w:b/>
        </w:rPr>
        <w:t xml:space="preserve">Zones: </w:t>
      </w:r>
      <w:r>
        <w:t>Represents gates, stands, corridors, exits, toilets, and service points.</w:t>
      </w:r>
    </w:p>
    <w:p w14:paraId="45EF3F6D" w14:textId="77777777" w:rsidR="001A4F68" w:rsidRDefault="00000000">
      <w:pPr>
        <w:pStyle w:val="ListBullet"/>
        <w:rPr>
          <w:rFonts w:hint="eastAsia"/>
        </w:rPr>
      </w:pPr>
      <w:r>
        <w:rPr>
          <w:b/>
        </w:rPr>
        <w:t xml:space="preserve">Tickets: </w:t>
      </w:r>
      <w:r>
        <w:t>Maps a user to an event and preferred zone or entry group.</w:t>
      </w:r>
    </w:p>
    <w:p w14:paraId="06610135" w14:textId="77777777" w:rsidR="001A4F68" w:rsidRDefault="00000000">
      <w:pPr>
        <w:pStyle w:val="ListBullet"/>
        <w:rPr>
          <w:rFonts w:hint="eastAsia"/>
        </w:rPr>
      </w:pPr>
      <w:r>
        <w:rPr>
          <w:b/>
        </w:rPr>
        <w:t xml:space="preserve">Movement Logs: </w:t>
      </w:r>
      <w:r>
        <w:t>Captures event-time zone transitions for analytics and prediction.</w:t>
      </w:r>
    </w:p>
    <w:p w14:paraId="5278021A" w14:textId="77777777" w:rsidR="001A4F68" w:rsidRDefault="00000000">
      <w:pPr>
        <w:pStyle w:val="ListBullet"/>
        <w:rPr>
          <w:rFonts w:hint="eastAsia"/>
        </w:rPr>
      </w:pPr>
      <w:r>
        <w:rPr>
          <w:b/>
        </w:rPr>
        <w:t xml:space="preserve">Queue Metrics: </w:t>
      </w:r>
      <w:r>
        <w:t>Stores predicted and actual wait times across zones.</w:t>
      </w:r>
    </w:p>
    <w:p w14:paraId="60F593F5" w14:textId="77777777" w:rsidR="001A4F68" w:rsidRDefault="00000000">
      <w:pPr>
        <w:pStyle w:val="ListBullet"/>
        <w:rPr>
          <w:rFonts w:hint="eastAsia"/>
        </w:rPr>
      </w:pPr>
      <w:r>
        <w:rPr>
          <w:b/>
        </w:rPr>
        <w:t xml:space="preserve">Alerts: </w:t>
      </w:r>
      <w:r>
        <w:t>Keeps the audit trail for warnings, escalations, and emergency states.</w:t>
      </w:r>
    </w:p>
    <w:p w14:paraId="483A0927" w14:textId="77777777" w:rsidR="001A4F68" w:rsidRDefault="00000000">
      <w:pPr>
        <w:pStyle w:val="ListBullet"/>
        <w:rPr>
          <w:rFonts w:hint="eastAsia"/>
        </w:rPr>
      </w:pPr>
      <w:r>
        <w:rPr>
          <w:b/>
        </w:rPr>
        <w:t xml:space="preserve">Staff Tasks: </w:t>
      </w:r>
      <w:r>
        <w:t>Tracks operational instructions assigned to staff members.</w:t>
      </w:r>
    </w:p>
    <w:p w14:paraId="757DED43" w14:textId="77777777" w:rsidR="001A4F68" w:rsidRDefault="00000000">
      <w:pPr>
        <w:pStyle w:val="Heading1"/>
      </w:pPr>
      <w:r>
        <w:t>12. Suggested Tech Stack</w:t>
      </w:r>
    </w:p>
    <w:p w14:paraId="7B042A35" w14:textId="77777777" w:rsidR="001A4F68" w:rsidRDefault="00000000">
      <w:pPr>
        <w:spacing w:after="100"/>
        <w:rPr>
          <w:rFonts w:hint="eastAsia"/>
        </w:rPr>
      </w:pPr>
      <w:r>
        <w:t>The stack below is chosen for maintainability, deployment simplicity, and compatibility with Google Cloud Run.</w:t>
      </w:r>
    </w:p>
    <w:tbl>
      <w:tblPr>
        <w:tblStyle w:val="TableGrid"/>
        <w:tblW w:w="0" w:type="auto"/>
        <w:tblLook w:val="04A0" w:firstRow="1" w:lastRow="0" w:firstColumn="1" w:lastColumn="0" w:noHBand="0" w:noVBand="1"/>
      </w:tblPr>
      <w:tblGrid>
        <w:gridCol w:w="3312"/>
        <w:gridCol w:w="3312"/>
        <w:gridCol w:w="3312"/>
      </w:tblGrid>
      <w:tr w:rsidR="001A4F68" w14:paraId="341389E9" w14:textId="77777777">
        <w:tc>
          <w:tcPr>
            <w:tcW w:w="3312" w:type="dxa"/>
            <w:shd w:val="clear" w:color="auto" w:fill="D9EAF7"/>
          </w:tcPr>
          <w:p w14:paraId="69D431A8" w14:textId="77777777" w:rsidR="001A4F68" w:rsidRDefault="00000000">
            <w:pPr>
              <w:rPr>
                <w:rFonts w:hint="eastAsia"/>
              </w:rPr>
            </w:pPr>
            <w:r>
              <w:t>Layer</w:t>
            </w:r>
          </w:p>
        </w:tc>
        <w:tc>
          <w:tcPr>
            <w:tcW w:w="3312" w:type="dxa"/>
            <w:shd w:val="clear" w:color="auto" w:fill="D9EAF7"/>
          </w:tcPr>
          <w:p w14:paraId="0C81E45C" w14:textId="77777777" w:rsidR="001A4F68" w:rsidRDefault="00000000">
            <w:pPr>
              <w:rPr>
                <w:rFonts w:hint="eastAsia"/>
              </w:rPr>
            </w:pPr>
            <w:r>
              <w:t>Recommended Stack</w:t>
            </w:r>
          </w:p>
        </w:tc>
        <w:tc>
          <w:tcPr>
            <w:tcW w:w="3312" w:type="dxa"/>
            <w:shd w:val="clear" w:color="auto" w:fill="D9EAF7"/>
          </w:tcPr>
          <w:p w14:paraId="6E22473B" w14:textId="77777777" w:rsidR="001A4F68" w:rsidRDefault="00000000">
            <w:pPr>
              <w:rPr>
                <w:rFonts w:hint="eastAsia"/>
              </w:rPr>
            </w:pPr>
            <w:r>
              <w:t>Why This Choice Works</w:t>
            </w:r>
          </w:p>
        </w:tc>
      </w:tr>
      <w:tr w:rsidR="001A4F68" w14:paraId="70A25B34" w14:textId="77777777">
        <w:tc>
          <w:tcPr>
            <w:tcW w:w="3312" w:type="dxa"/>
            <w:tcMar>
              <w:top w:w="80" w:type="dxa"/>
              <w:left w:w="80" w:type="dxa"/>
              <w:bottom w:w="80" w:type="dxa"/>
              <w:right w:w="80" w:type="dxa"/>
            </w:tcMar>
          </w:tcPr>
          <w:p w14:paraId="6C9E83A3" w14:textId="77777777" w:rsidR="001A4F68" w:rsidRDefault="00000000">
            <w:pPr>
              <w:rPr>
                <w:rFonts w:hint="eastAsia"/>
              </w:rPr>
            </w:pPr>
            <w:r>
              <w:t>Frontend</w:t>
            </w:r>
          </w:p>
        </w:tc>
        <w:tc>
          <w:tcPr>
            <w:tcW w:w="3312" w:type="dxa"/>
            <w:tcMar>
              <w:top w:w="80" w:type="dxa"/>
              <w:left w:w="80" w:type="dxa"/>
              <w:bottom w:w="80" w:type="dxa"/>
              <w:right w:w="80" w:type="dxa"/>
            </w:tcMar>
          </w:tcPr>
          <w:p w14:paraId="182CF5CF" w14:textId="77777777" w:rsidR="001A4F68" w:rsidRDefault="00000000">
            <w:pPr>
              <w:rPr>
                <w:rFonts w:hint="eastAsia"/>
              </w:rPr>
            </w:pPr>
            <w:r>
              <w:t>React or Next.js with Tailwind CSS</w:t>
            </w:r>
          </w:p>
        </w:tc>
        <w:tc>
          <w:tcPr>
            <w:tcW w:w="3312" w:type="dxa"/>
            <w:tcMar>
              <w:top w:w="80" w:type="dxa"/>
              <w:left w:w="80" w:type="dxa"/>
              <w:bottom w:w="80" w:type="dxa"/>
              <w:right w:w="80" w:type="dxa"/>
            </w:tcMar>
          </w:tcPr>
          <w:p w14:paraId="0FDEC7C4" w14:textId="77777777" w:rsidR="001A4F68" w:rsidRDefault="00000000">
            <w:pPr>
              <w:rPr>
                <w:rFonts w:hint="eastAsia"/>
              </w:rPr>
            </w:pPr>
            <w:r>
              <w:t>Fast UI development and mobile-friendly responsive screens.</w:t>
            </w:r>
          </w:p>
        </w:tc>
      </w:tr>
      <w:tr w:rsidR="001A4F68" w14:paraId="58DE7277" w14:textId="77777777">
        <w:tc>
          <w:tcPr>
            <w:tcW w:w="3312" w:type="dxa"/>
            <w:tcMar>
              <w:top w:w="80" w:type="dxa"/>
              <w:left w:w="80" w:type="dxa"/>
              <w:bottom w:w="80" w:type="dxa"/>
              <w:right w:w="80" w:type="dxa"/>
            </w:tcMar>
          </w:tcPr>
          <w:p w14:paraId="1F91D227" w14:textId="77777777" w:rsidR="001A4F68" w:rsidRDefault="00000000">
            <w:pPr>
              <w:rPr>
                <w:rFonts w:hint="eastAsia"/>
              </w:rPr>
            </w:pPr>
            <w:r>
              <w:t>Backend</w:t>
            </w:r>
          </w:p>
        </w:tc>
        <w:tc>
          <w:tcPr>
            <w:tcW w:w="3312" w:type="dxa"/>
            <w:tcMar>
              <w:top w:w="80" w:type="dxa"/>
              <w:left w:w="80" w:type="dxa"/>
              <w:bottom w:w="80" w:type="dxa"/>
              <w:right w:w="80" w:type="dxa"/>
            </w:tcMar>
          </w:tcPr>
          <w:p w14:paraId="3837EA2D" w14:textId="77777777" w:rsidR="001A4F68" w:rsidRDefault="00000000">
            <w:pPr>
              <w:rPr>
                <w:rFonts w:hint="eastAsia"/>
              </w:rPr>
            </w:pPr>
            <w:r>
              <w:t>FastAPI or Node.js Express</w:t>
            </w:r>
          </w:p>
        </w:tc>
        <w:tc>
          <w:tcPr>
            <w:tcW w:w="3312" w:type="dxa"/>
            <w:tcMar>
              <w:top w:w="80" w:type="dxa"/>
              <w:left w:w="80" w:type="dxa"/>
              <w:bottom w:w="80" w:type="dxa"/>
              <w:right w:w="80" w:type="dxa"/>
            </w:tcMar>
          </w:tcPr>
          <w:p w14:paraId="541F892D" w14:textId="77777777" w:rsidR="001A4F68" w:rsidRDefault="00000000">
            <w:pPr>
              <w:rPr>
                <w:rFonts w:hint="eastAsia"/>
              </w:rPr>
            </w:pPr>
            <w:r>
              <w:t>Container-friendly APIs with clean deployment on Cloud Run.</w:t>
            </w:r>
          </w:p>
        </w:tc>
      </w:tr>
      <w:tr w:rsidR="001A4F68" w14:paraId="3DCB9FAE" w14:textId="77777777">
        <w:tc>
          <w:tcPr>
            <w:tcW w:w="3312" w:type="dxa"/>
            <w:tcMar>
              <w:top w:w="80" w:type="dxa"/>
              <w:left w:w="80" w:type="dxa"/>
              <w:bottom w:w="80" w:type="dxa"/>
              <w:right w:w="80" w:type="dxa"/>
            </w:tcMar>
          </w:tcPr>
          <w:p w14:paraId="68DA2761" w14:textId="77777777" w:rsidR="001A4F68" w:rsidRDefault="00000000">
            <w:pPr>
              <w:rPr>
                <w:rFonts w:hint="eastAsia"/>
              </w:rPr>
            </w:pPr>
            <w:r>
              <w:t>Database</w:t>
            </w:r>
          </w:p>
        </w:tc>
        <w:tc>
          <w:tcPr>
            <w:tcW w:w="3312" w:type="dxa"/>
            <w:tcMar>
              <w:top w:w="80" w:type="dxa"/>
              <w:left w:w="80" w:type="dxa"/>
              <w:bottom w:w="80" w:type="dxa"/>
              <w:right w:w="80" w:type="dxa"/>
            </w:tcMar>
          </w:tcPr>
          <w:p w14:paraId="1425A083" w14:textId="77777777" w:rsidR="001A4F68" w:rsidRDefault="00000000">
            <w:pPr>
              <w:rPr>
                <w:rFonts w:hint="eastAsia"/>
              </w:rPr>
            </w:pPr>
            <w:r>
              <w:t>PostgreSQL on Cloud SQL</w:t>
            </w:r>
          </w:p>
        </w:tc>
        <w:tc>
          <w:tcPr>
            <w:tcW w:w="3312" w:type="dxa"/>
            <w:tcMar>
              <w:top w:w="80" w:type="dxa"/>
              <w:left w:w="80" w:type="dxa"/>
              <w:bottom w:w="80" w:type="dxa"/>
              <w:right w:w="80" w:type="dxa"/>
            </w:tcMar>
          </w:tcPr>
          <w:p w14:paraId="028B8721" w14:textId="77777777" w:rsidR="001A4F68" w:rsidRDefault="00000000">
            <w:pPr>
              <w:rPr>
                <w:rFonts w:hint="eastAsia"/>
              </w:rPr>
            </w:pPr>
            <w:r>
              <w:t>Structured operational records and audit history.</w:t>
            </w:r>
          </w:p>
        </w:tc>
      </w:tr>
      <w:tr w:rsidR="001A4F68" w14:paraId="6BB3CAA0" w14:textId="77777777">
        <w:tc>
          <w:tcPr>
            <w:tcW w:w="3312" w:type="dxa"/>
            <w:tcMar>
              <w:top w:w="80" w:type="dxa"/>
              <w:left w:w="80" w:type="dxa"/>
              <w:bottom w:w="80" w:type="dxa"/>
              <w:right w:w="80" w:type="dxa"/>
            </w:tcMar>
          </w:tcPr>
          <w:p w14:paraId="47B9B3E0" w14:textId="77777777" w:rsidR="001A4F68" w:rsidRDefault="00000000">
            <w:pPr>
              <w:rPr>
                <w:rFonts w:hint="eastAsia"/>
              </w:rPr>
            </w:pPr>
            <w:r>
              <w:lastRenderedPageBreak/>
              <w:t>Cache / Realtime</w:t>
            </w:r>
          </w:p>
        </w:tc>
        <w:tc>
          <w:tcPr>
            <w:tcW w:w="3312" w:type="dxa"/>
            <w:tcMar>
              <w:top w:w="80" w:type="dxa"/>
              <w:left w:w="80" w:type="dxa"/>
              <w:bottom w:w="80" w:type="dxa"/>
              <w:right w:w="80" w:type="dxa"/>
            </w:tcMar>
          </w:tcPr>
          <w:p w14:paraId="3A3664CD" w14:textId="77777777" w:rsidR="001A4F68" w:rsidRDefault="00000000">
            <w:pPr>
              <w:rPr>
                <w:rFonts w:hint="eastAsia"/>
              </w:rPr>
            </w:pPr>
            <w:r>
              <w:t>Redis</w:t>
            </w:r>
          </w:p>
        </w:tc>
        <w:tc>
          <w:tcPr>
            <w:tcW w:w="3312" w:type="dxa"/>
            <w:tcMar>
              <w:top w:w="80" w:type="dxa"/>
              <w:left w:w="80" w:type="dxa"/>
              <w:bottom w:w="80" w:type="dxa"/>
              <w:right w:w="80" w:type="dxa"/>
            </w:tcMar>
          </w:tcPr>
          <w:p w14:paraId="53C5F0CD" w14:textId="77777777" w:rsidR="001A4F68" w:rsidRDefault="00000000">
            <w:pPr>
              <w:rPr>
                <w:rFonts w:hint="eastAsia"/>
              </w:rPr>
            </w:pPr>
            <w:r>
              <w:t>Live state and low-latency session data.</w:t>
            </w:r>
          </w:p>
        </w:tc>
      </w:tr>
      <w:tr w:rsidR="001A4F68" w14:paraId="214ACDCF" w14:textId="77777777">
        <w:tc>
          <w:tcPr>
            <w:tcW w:w="3312" w:type="dxa"/>
            <w:tcMar>
              <w:top w:w="80" w:type="dxa"/>
              <w:left w:w="80" w:type="dxa"/>
              <w:bottom w:w="80" w:type="dxa"/>
              <w:right w:w="80" w:type="dxa"/>
            </w:tcMar>
          </w:tcPr>
          <w:p w14:paraId="6B715A60" w14:textId="77777777" w:rsidR="001A4F68" w:rsidRDefault="00000000">
            <w:pPr>
              <w:rPr>
                <w:rFonts w:hint="eastAsia"/>
              </w:rPr>
            </w:pPr>
            <w:r>
              <w:t>Auth</w:t>
            </w:r>
          </w:p>
        </w:tc>
        <w:tc>
          <w:tcPr>
            <w:tcW w:w="3312" w:type="dxa"/>
            <w:tcMar>
              <w:top w:w="80" w:type="dxa"/>
              <w:left w:w="80" w:type="dxa"/>
              <w:bottom w:w="80" w:type="dxa"/>
              <w:right w:w="80" w:type="dxa"/>
            </w:tcMar>
          </w:tcPr>
          <w:p w14:paraId="76A5179F" w14:textId="77777777" w:rsidR="001A4F68" w:rsidRDefault="00000000">
            <w:pPr>
              <w:rPr>
                <w:rFonts w:hint="eastAsia"/>
              </w:rPr>
            </w:pPr>
            <w:r>
              <w:t>Firebase Auth / JWT</w:t>
            </w:r>
          </w:p>
        </w:tc>
        <w:tc>
          <w:tcPr>
            <w:tcW w:w="3312" w:type="dxa"/>
            <w:tcMar>
              <w:top w:w="80" w:type="dxa"/>
              <w:left w:w="80" w:type="dxa"/>
              <w:bottom w:w="80" w:type="dxa"/>
              <w:right w:w="80" w:type="dxa"/>
            </w:tcMar>
          </w:tcPr>
          <w:p w14:paraId="36882D9E" w14:textId="77777777" w:rsidR="001A4F68" w:rsidRDefault="00000000">
            <w:pPr>
              <w:rPr>
                <w:rFonts w:hint="eastAsia"/>
              </w:rPr>
            </w:pPr>
            <w:r>
              <w:t>Simple and secure role-based access.</w:t>
            </w:r>
          </w:p>
        </w:tc>
      </w:tr>
      <w:tr w:rsidR="001A4F68" w14:paraId="6E3EF6B9" w14:textId="77777777">
        <w:tc>
          <w:tcPr>
            <w:tcW w:w="3312" w:type="dxa"/>
            <w:tcMar>
              <w:top w:w="80" w:type="dxa"/>
              <w:left w:w="80" w:type="dxa"/>
              <w:bottom w:w="80" w:type="dxa"/>
              <w:right w:w="80" w:type="dxa"/>
            </w:tcMar>
          </w:tcPr>
          <w:p w14:paraId="4DC635A5" w14:textId="77777777" w:rsidR="001A4F68" w:rsidRDefault="00000000">
            <w:pPr>
              <w:rPr>
                <w:rFonts w:hint="eastAsia"/>
              </w:rPr>
            </w:pPr>
            <w:r>
              <w:t>Maps</w:t>
            </w:r>
          </w:p>
        </w:tc>
        <w:tc>
          <w:tcPr>
            <w:tcW w:w="3312" w:type="dxa"/>
            <w:tcMar>
              <w:top w:w="80" w:type="dxa"/>
              <w:left w:w="80" w:type="dxa"/>
              <w:bottom w:w="80" w:type="dxa"/>
              <w:right w:w="80" w:type="dxa"/>
            </w:tcMar>
          </w:tcPr>
          <w:p w14:paraId="4804E4AA" w14:textId="77777777" w:rsidR="001A4F68" w:rsidRDefault="00000000">
            <w:pPr>
              <w:rPr>
                <w:rFonts w:hint="eastAsia"/>
              </w:rPr>
            </w:pPr>
            <w:r>
              <w:t>Mapbox / Leaflet</w:t>
            </w:r>
          </w:p>
        </w:tc>
        <w:tc>
          <w:tcPr>
            <w:tcW w:w="3312" w:type="dxa"/>
            <w:tcMar>
              <w:top w:w="80" w:type="dxa"/>
              <w:left w:w="80" w:type="dxa"/>
              <w:bottom w:w="80" w:type="dxa"/>
              <w:right w:w="80" w:type="dxa"/>
            </w:tcMar>
          </w:tcPr>
          <w:p w14:paraId="7EC532E8" w14:textId="77777777" w:rsidR="001A4F68" w:rsidRDefault="00000000">
            <w:pPr>
              <w:rPr>
                <w:rFonts w:hint="eastAsia"/>
              </w:rPr>
            </w:pPr>
            <w:r>
              <w:t>Route display and venue navigation.</w:t>
            </w:r>
          </w:p>
        </w:tc>
      </w:tr>
      <w:tr w:rsidR="001A4F68" w14:paraId="6BD8361D" w14:textId="77777777">
        <w:tc>
          <w:tcPr>
            <w:tcW w:w="3312" w:type="dxa"/>
            <w:tcMar>
              <w:top w:w="80" w:type="dxa"/>
              <w:left w:w="80" w:type="dxa"/>
              <w:bottom w:w="80" w:type="dxa"/>
              <w:right w:w="80" w:type="dxa"/>
            </w:tcMar>
          </w:tcPr>
          <w:p w14:paraId="008C0E92" w14:textId="77777777" w:rsidR="001A4F68" w:rsidRDefault="00000000">
            <w:pPr>
              <w:rPr>
                <w:rFonts w:hint="eastAsia"/>
              </w:rPr>
            </w:pPr>
            <w:r>
              <w:t>Notifications</w:t>
            </w:r>
          </w:p>
        </w:tc>
        <w:tc>
          <w:tcPr>
            <w:tcW w:w="3312" w:type="dxa"/>
            <w:tcMar>
              <w:top w:w="80" w:type="dxa"/>
              <w:left w:w="80" w:type="dxa"/>
              <w:bottom w:w="80" w:type="dxa"/>
              <w:right w:w="80" w:type="dxa"/>
            </w:tcMar>
          </w:tcPr>
          <w:p w14:paraId="1817B828" w14:textId="77777777" w:rsidR="001A4F68" w:rsidRDefault="00000000">
            <w:pPr>
              <w:rPr>
                <w:rFonts w:hint="eastAsia"/>
              </w:rPr>
            </w:pPr>
            <w:r>
              <w:t>FCM / email / SMS gateway</w:t>
            </w:r>
          </w:p>
        </w:tc>
        <w:tc>
          <w:tcPr>
            <w:tcW w:w="3312" w:type="dxa"/>
            <w:tcMar>
              <w:top w:w="80" w:type="dxa"/>
              <w:left w:w="80" w:type="dxa"/>
              <w:bottom w:w="80" w:type="dxa"/>
              <w:right w:w="80" w:type="dxa"/>
            </w:tcMar>
          </w:tcPr>
          <w:p w14:paraId="61008416" w14:textId="77777777" w:rsidR="001A4F68" w:rsidRDefault="00000000">
            <w:pPr>
              <w:rPr>
                <w:rFonts w:hint="eastAsia"/>
              </w:rPr>
            </w:pPr>
            <w:r>
              <w:t>Multi-channel alert delivery.</w:t>
            </w:r>
          </w:p>
        </w:tc>
      </w:tr>
      <w:tr w:rsidR="001A4F68" w14:paraId="1FA6AA46" w14:textId="77777777">
        <w:tc>
          <w:tcPr>
            <w:tcW w:w="3312" w:type="dxa"/>
            <w:tcMar>
              <w:top w:w="80" w:type="dxa"/>
              <w:left w:w="80" w:type="dxa"/>
              <w:bottom w:w="80" w:type="dxa"/>
              <w:right w:w="80" w:type="dxa"/>
            </w:tcMar>
          </w:tcPr>
          <w:p w14:paraId="60A0F144" w14:textId="77777777" w:rsidR="001A4F68" w:rsidRDefault="00000000">
            <w:pPr>
              <w:rPr>
                <w:rFonts w:hint="eastAsia"/>
              </w:rPr>
            </w:pPr>
            <w:r>
              <w:t>CI/CD</w:t>
            </w:r>
          </w:p>
        </w:tc>
        <w:tc>
          <w:tcPr>
            <w:tcW w:w="3312" w:type="dxa"/>
            <w:tcMar>
              <w:top w:w="80" w:type="dxa"/>
              <w:left w:w="80" w:type="dxa"/>
              <w:bottom w:w="80" w:type="dxa"/>
              <w:right w:w="80" w:type="dxa"/>
            </w:tcMar>
          </w:tcPr>
          <w:p w14:paraId="1954ABED" w14:textId="77777777" w:rsidR="001A4F68" w:rsidRDefault="00000000">
            <w:pPr>
              <w:rPr>
                <w:rFonts w:hint="eastAsia"/>
              </w:rPr>
            </w:pPr>
            <w:r>
              <w:t>GitHub Actions + Artifact Registry</w:t>
            </w:r>
          </w:p>
        </w:tc>
        <w:tc>
          <w:tcPr>
            <w:tcW w:w="3312" w:type="dxa"/>
            <w:tcMar>
              <w:top w:w="80" w:type="dxa"/>
              <w:left w:w="80" w:type="dxa"/>
              <w:bottom w:w="80" w:type="dxa"/>
              <w:right w:w="80" w:type="dxa"/>
            </w:tcMar>
          </w:tcPr>
          <w:p w14:paraId="60545DFD" w14:textId="77777777" w:rsidR="001A4F68" w:rsidRDefault="00000000">
            <w:pPr>
              <w:rPr>
                <w:rFonts w:hint="eastAsia"/>
              </w:rPr>
            </w:pPr>
            <w:r>
              <w:t>Automated build and deploy.</w:t>
            </w:r>
          </w:p>
        </w:tc>
      </w:tr>
      <w:tr w:rsidR="001A4F68" w14:paraId="2579EED6" w14:textId="77777777">
        <w:tc>
          <w:tcPr>
            <w:tcW w:w="3312" w:type="dxa"/>
            <w:tcMar>
              <w:top w:w="80" w:type="dxa"/>
              <w:left w:w="80" w:type="dxa"/>
              <w:bottom w:w="80" w:type="dxa"/>
              <w:right w:w="80" w:type="dxa"/>
            </w:tcMar>
          </w:tcPr>
          <w:p w14:paraId="57DF0077" w14:textId="77777777" w:rsidR="001A4F68" w:rsidRDefault="00000000">
            <w:pPr>
              <w:rPr>
                <w:rFonts w:hint="eastAsia"/>
              </w:rPr>
            </w:pPr>
            <w:r>
              <w:t>Hosting</w:t>
            </w:r>
          </w:p>
        </w:tc>
        <w:tc>
          <w:tcPr>
            <w:tcW w:w="3312" w:type="dxa"/>
            <w:tcMar>
              <w:top w:w="80" w:type="dxa"/>
              <w:left w:w="80" w:type="dxa"/>
              <w:bottom w:w="80" w:type="dxa"/>
              <w:right w:w="80" w:type="dxa"/>
            </w:tcMar>
          </w:tcPr>
          <w:p w14:paraId="2121C88C" w14:textId="77777777" w:rsidR="001A4F68" w:rsidRDefault="00000000">
            <w:pPr>
              <w:rPr>
                <w:rFonts w:hint="eastAsia"/>
              </w:rPr>
            </w:pPr>
            <w:r>
              <w:t>Google Cloud Run</w:t>
            </w:r>
          </w:p>
        </w:tc>
        <w:tc>
          <w:tcPr>
            <w:tcW w:w="3312" w:type="dxa"/>
            <w:tcMar>
              <w:top w:w="80" w:type="dxa"/>
              <w:left w:w="80" w:type="dxa"/>
              <w:bottom w:w="80" w:type="dxa"/>
              <w:right w:w="80" w:type="dxa"/>
            </w:tcMar>
          </w:tcPr>
          <w:p w14:paraId="28176B3E" w14:textId="77777777" w:rsidR="001A4F68" w:rsidRDefault="00000000">
            <w:pPr>
              <w:rPr>
                <w:rFonts w:hint="eastAsia"/>
              </w:rPr>
            </w:pPr>
            <w:r>
              <w:t>Autoscaling serverless containers.</w:t>
            </w:r>
          </w:p>
        </w:tc>
      </w:tr>
    </w:tbl>
    <w:p w14:paraId="51CC3BE4" w14:textId="77777777" w:rsidR="001A4F68" w:rsidRDefault="001A4F68">
      <w:pPr>
        <w:rPr>
          <w:rFonts w:hint="eastAsia"/>
        </w:rPr>
      </w:pPr>
    </w:p>
    <w:tbl>
      <w:tblPr>
        <w:tblW w:w="0" w:type="auto"/>
        <w:jc w:val="center"/>
        <w:tblLook w:val="04A0" w:firstRow="1" w:lastRow="0" w:firstColumn="1" w:lastColumn="0" w:noHBand="0" w:noVBand="1"/>
      </w:tblPr>
      <w:tblGrid>
        <w:gridCol w:w="9936"/>
      </w:tblGrid>
      <w:tr w:rsidR="001A4F68" w14:paraId="7E291CDB" w14:textId="77777777">
        <w:trPr>
          <w:jc w:val="center"/>
        </w:trPr>
        <w:tc>
          <w:tcPr>
            <w:tcW w:w="9936" w:type="dxa"/>
            <w:shd w:val="clear" w:color="auto" w:fill="D9EAF7"/>
          </w:tcPr>
          <w:p w14:paraId="232283DB" w14:textId="77777777" w:rsidR="001A4F68" w:rsidRDefault="00000000">
            <w:pPr>
              <w:spacing w:after="0"/>
              <w:rPr>
                <w:rFonts w:hint="eastAsia"/>
              </w:rPr>
            </w:pPr>
            <w:r>
              <w:rPr>
                <w:b/>
              </w:rPr>
              <w:t>Cloud Run fit</w:t>
            </w:r>
          </w:p>
        </w:tc>
      </w:tr>
      <w:tr w:rsidR="001A4F68" w14:paraId="128BC1D1" w14:textId="77777777">
        <w:trPr>
          <w:jc w:val="center"/>
        </w:trPr>
        <w:tc>
          <w:tcPr>
            <w:tcW w:w="9936" w:type="dxa"/>
            <w:shd w:val="clear" w:color="auto" w:fill="F7FBFE"/>
          </w:tcPr>
          <w:p w14:paraId="0A44F586" w14:textId="77777777" w:rsidR="001A4F68" w:rsidRDefault="00000000">
            <w:pPr>
              <w:spacing w:after="0"/>
              <w:rPr>
                <w:rFonts w:hint="eastAsia"/>
              </w:rPr>
            </w:pPr>
            <w:r>
              <w:t>Cloud Run is a strong deployment target because it is fully managed, scales automatically with demand, and supports configurable concurrency. That is useful when event traffic spikes suddenly during an important match or celebration.</w:t>
            </w:r>
          </w:p>
        </w:tc>
      </w:tr>
    </w:tbl>
    <w:p w14:paraId="169721E1" w14:textId="77777777" w:rsidR="001A4F68" w:rsidRDefault="00000000">
      <w:pPr>
        <w:pStyle w:val="Heading1"/>
      </w:pPr>
      <w:r>
        <w:t>13. Technical Implementation on Google Cloud Run</w:t>
      </w:r>
    </w:p>
    <w:p w14:paraId="3EFB7BFF" w14:textId="77777777" w:rsidR="001A4F68" w:rsidRDefault="00000000">
      <w:pPr>
        <w:spacing w:after="100"/>
        <w:rPr>
          <w:rFonts w:hint="eastAsia"/>
        </w:rPr>
      </w:pPr>
      <w:r>
        <w:t>The implementation should be container-first from day one. Each service is packaged as a Docker image, published to Artifact Registry, and deployed to Cloud Run as a revisioned service. The API layer can be split into a main web service and one or more background services if needed. This keeps the platform practical for demos while remaining close to a real production pattern.</w:t>
      </w:r>
    </w:p>
    <w:p w14:paraId="50D0B582" w14:textId="77777777" w:rsidR="001A4F68" w:rsidRDefault="00000000">
      <w:pPr>
        <w:pStyle w:val="ListNumber"/>
        <w:rPr>
          <w:rFonts w:hint="eastAsia"/>
        </w:rPr>
      </w:pPr>
      <w:r>
        <w:rPr>
          <w:b/>
        </w:rPr>
        <w:t xml:space="preserve">1. Build frontend - </w:t>
      </w:r>
      <w:r>
        <w:t>Create responsive screens for fans, staff, and organizers, including a shared navigation shell and live status badges.</w:t>
      </w:r>
    </w:p>
    <w:p w14:paraId="71D02E31" w14:textId="77777777" w:rsidR="001A4F68" w:rsidRDefault="00000000">
      <w:pPr>
        <w:pStyle w:val="ListNumber"/>
        <w:rPr>
          <w:rFonts w:hint="eastAsia"/>
        </w:rPr>
      </w:pPr>
      <w:r>
        <w:rPr>
          <w:b/>
        </w:rPr>
        <w:t xml:space="preserve">2. Build APIs - </w:t>
      </w:r>
      <w:r>
        <w:t>Expose endpoints for density, routes, queues, alerts, user actions, and staff overrides.</w:t>
      </w:r>
    </w:p>
    <w:p w14:paraId="5A88F234" w14:textId="77777777" w:rsidR="001A4F68" w:rsidRDefault="00000000">
      <w:pPr>
        <w:pStyle w:val="ListNumber"/>
        <w:rPr>
          <w:rFonts w:hint="eastAsia"/>
        </w:rPr>
      </w:pPr>
      <w:r>
        <w:rPr>
          <w:b/>
        </w:rPr>
        <w:t xml:space="preserve">3. Add data models - </w:t>
      </w:r>
      <w:r>
        <w:t>Implement PostgreSQL schemas and migrations with clear foreign keys and status history.</w:t>
      </w:r>
    </w:p>
    <w:p w14:paraId="52C09E04" w14:textId="77777777" w:rsidR="001A4F68" w:rsidRDefault="00000000">
      <w:pPr>
        <w:pStyle w:val="ListNumber"/>
        <w:rPr>
          <w:rFonts w:hint="eastAsia"/>
        </w:rPr>
      </w:pPr>
      <w:r>
        <w:rPr>
          <w:b/>
        </w:rPr>
        <w:t xml:space="preserve">4. Add caching - </w:t>
      </w:r>
      <w:r>
        <w:t>Use Redis for live risk levels, current zone summaries, and short-lived session tokens.</w:t>
      </w:r>
    </w:p>
    <w:p w14:paraId="427AD339" w14:textId="77777777" w:rsidR="001A4F68" w:rsidRDefault="00000000">
      <w:pPr>
        <w:pStyle w:val="ListNumber"/>
        <w:rPr>
          <w:rFonts w:hint="eastAsia"/>
        </w:rPr>
      </w:pPr>
      <w:r>
        <w:rPr>
          <w:b/>
        </w:rPr>
        <w:t xml:space="preserve">5. Package with Docker - </w:t>
      </w:r>
      <w:r>
        <w:t>Create a compact runtime image with environment-based configuration.</w:t>
      </w:r>
    </w:p>
    <w:p w14:paraId="7D060E64" w14:textId="77777777" w:rsidR="001A4F68" w:rsidRDefault="00000000">
      <w:pPr>
        <w:pStyle w:val="ListNumber"/>
        <w:rPr>
          <w:rFonts w:hint="eastAsia"/>
        </w:rPr>
      </w:pPr>
      <w:r>
        <w:rPr>
          <w:b/>
        </w:rPr>
        <w:t xml:space="preserve">6. Deploy to Cloud Run - </w:t>
      </w:r>
      <w:r>
        <w:t>Deploy with min/max instances, concurrency tuning, and request timeout settings.</w:t>
      </w:r>
    </w:p>
    <w:p w14:paraId="6C63069D" w14:textId="77777777" w:rsidR="001A4F68" w:rsidRDefault="00000000">
      <w:pPr>
        <w:pStyle w:val="ListNumber"/>
        <w:rPr>
          <w:rFonts w:hint="eastAsia"/>
        </w:rPr>
      </w:pPr>
      <w:r>
        <w:rPr>
          <w:b/>
        </w:rPr>
        <w:t xml:space="preserve">7. Observe and improve - </w:t>
      </w:r>
      <w:r>
        <w:t>Use logs, metrics, and traces to monitor latency and error spikes during load tests.</w:t>
      </w:r>
    </w:p>
    <w:p w14:paraId="2E01B1A4" w14:textId="77777777" w:rsidR="001A4F68" w:rsidRDefault="00000000">
      <w:pPr>
        <w:spacing w:after="100"/>
        <w:rPr>
          <w:rFonts w:hint="eastAsia"/>
        </w:rPr>
      </w:pPr>
      <w:r>
        <w:t>A sensible API layout could include /api/auth/login, /api/zones, /api/route, /api/queue, /api/alerts, /api/admin/override, and /api/analytics. Each endpoint should validate inputs carefully because an event system should fail safely, not creatively.</w:t>
      </w:r>
    </w:p>
    <w:p w14:paraId="1208BD1E" w14:textId="77777777" w:rsidR="001A4F68" w:rsidRDefault="00000000">
      <w:pPr>
        <w:pStyle w:val="Heading2"/>
      </w:pPr>
      <w:r>
        <w:lastRenderedPageBreak/>
        <w:t>13.1 Cloud Run Configuration Strategy</w:t>
      </w:r>
    </w:p>
    <w:p w14:paraId="744BE7E2" w14:textId="77777777" w:rsidR="001A4F68" w:rsidRDefault="00000000">
      <w:pPr>
        <w:spacing w:after="100"/>
        <w:rPr>
          <w:rFonts w:hint="eastAsia"/>
        </w:rPr>
      </w:pPr>
      <w:r>
        <w:t>Recommended Cloud Run configuration: start with moderate concurrency, a small minimum instance count for critical services, and sensible request timeouts. For highly interactive endpoints, latency matters more than raw throughput, so a narrower concurrency setting can feel better than a huge one. Google Cloud's documentation notes that Cloud Run instances can serve multiple requests concurrently up to a configurable maximum, with a default of 80 in many cases.</w:t>
      </w:r>
    </w:p>
    <w:p w14:paraId="1F0BCDF4" w14:textId="77777777" w:rsidR="001A4F68" w:rsidRDefault="00000000">
      <w:pPr>
        <w:pStyle w:val="Heading2"/>
      </w:pPr>
      <w:r>
        <w:t>13.2 Environment Variables</w:t>
      </w:r>
    </w:p>
    <w:tbl>
      <w:tblPr>
        <w:tblStyle w:val="TableGrid"/>
        <w:tblW w:w="0" w:type="auto"/>
        <w:tblLook w:val="04A0" w:firstRow="1" w:lastRow="0" w:firstColumn="1" w:lastColumn="0" w:noHBand="0" w:noVBand="1"/>
      </w:tblPr>
      <w:tblGrid>
        <w:gridCol w:w="4968"/>
        <w:gridCol w:w="4968"/>
      </w:tblGrid>
      <w:tr w:rsidR="001A4F68" w14:paraId="74B8F095" w14:textId="77777777">
        <w:tc>
          <w:tcPr>
            <w:tcW w:w="4968" w:type="dxa"/>
            <w:shd w:val="clear" w:color="auto" w:fill="D9EAF7"/>
          </w:tcPr>
          <w:p w14:paraId="22E8BF11" w14:textId="77777777" w:rsidR="001A4F68" w:rsidRDefault="00000000">
            <w:pPr>
              <w:rPr>
                <w:rFonts w:hint="eastAsia"/>
              </w:rPr>
            </w:pPr>
            <w:r>
              <w:t>Variable</w:t>
            </w:r>
          </w:p>
        </w:tc>
        <w:tc>
          <w:tcPr>
            <w:tcW w:w="4968" w:type="dxa"/>
            <w:shd w:val="clear" w:color="auto" w:fill="D9EAF7"/>
          </w:tcPr>
          <w:p w14:paraId="55F6B635" w14:textId="77777777" w:rsidR="001A4F68" w:rsidRDefault="00000000">
            <w:pPr>
              <w:rPr>
                <w:rFonts w:hint="eastAsia"/>
              </w:rPr>
            </w:pPr>
            <w:r>
              <w:t>Purpose</w:t>
            </w:r>
          </w:p>
        </w:tc>
      </w:tr>
      <w:tr w:rsidR="001A4F68" w14:paraId="1C819D2A" w14:textId="77777777">
        <w:tc>
          <w:tcPr>
            <w:tcW w:w="4968" w:type="dxa"/>
            <w:tcMar>
              <w:top w:w="80" w:type="dxa"/>
              <w:left w:w="80" w:type="dxa"/>
              <w:bottom w:w="80" w:type="dxa"/>
              <w:right w:w="80" w:type="dxa"/>
            </w:tcMar>
          </w:tcPr>
          <w:p w14:paraId="75F28274" w14:textId="77777777" w:rsidR="001A4F68" w:rsidRDefault="00000000">
            <w:pPr>
              <w:rPr>
                <w:rFonts w:hint="eastAsia"/>
              </w:rPr>
            </w:pPr>
            <w:r>
              <w:t>DATABASE_URL</w:t>
            </w:r>
          </w:p>
        </w:tc>
        <w:tc>
          <w:tcPr>
            <w:tcW w:w="4968" w:type="dxa"/>
            <w:tcMar>
              <w:top w:w="80" w:type="dxa"/>
              <w:left w:w="80" w:type="dxa"/>
              <w:bottom w:w="80" w:type="dxa"/>
              <w:right w:w="80" w:type="dxa"/>
            </w:tcMar>
          </w:tcPr>
          <w:p w14:paraId="7383A5EE" w14:textId="77777777" w:rsidR="001A4F68" w:rsidRDefault="00000000">
            <w:pPr>
              <w:rPr>
                <w:rFonts w:hint="eastAsia"/>
              </w:rPr>
            </w:pPr>
            <w:r>
              <w:t>Connection string for PostgreSQL.</w:t>
            </w:r>
          </w:p>
        </w:tc>
      </w:tr>
      <w:tr w:rsidR="001A4F68" w14:paraId="1BACC3DE" w14:textId="77777777">
        <w:tc>
          <w:tcPr>
            <w:tcW w:w="4968" w:type="dxa"/>
            <w:tcMar>
              <w:top w:w="80" w:type="dxa"/>
              <w:left w:w="80" w:type="dxa"/>
              <w:bottom w:w="80" w:type="dxa"/>
              <w:right w:w="80" w:type="dxa"/>
            </w:tcMar>
          </w:tcPr>
          <w:p w14:paraId="337717EB" w14:textId="77777777" w:rsidR="001A4F68" w:rsidRDefault="00000000">
            <w:pPr>
              <w:rPr>
                <w:rFonts w:hint="eastAsia"/>
              </w:rPr>
            </w:pPr>
            <w:r>
              <w:t>REDIS_URL</w:t>
            </w:r>
          </w:p>
        </w:tc>
        <w:tc>
          <w:tcPr>
            <w:tcW w:w="4968" w:type="dxa"/>
            <w:tcMar>
              <w:top w:w="80" w:type="dxa"/>
              <w:left w:w="80" w:type="dxa"/>
              <w:bottom w:w="80" w:type="dxa"/>
              <w:right w:w="80" w:type="dxa"/>
            </w:tcMar>
          </w:tcPr>
          <w:p w14:paraId="7ADD6D08" w14:textId="77777777" w:rsidR="001A4F68" w:rsidRDefault="00000000">
            <w:pPr>
              <w:rPr>
                <w:rFonts w:hint="eastAsia"/>
              </w:rPr>
            </w:pPr>
            <w:r>
              <w:t>Cache/session connection.</w:t>
            </w:r>
          </w:p>
        </w:tc>
      </w:tr>
      <w:tr w:rsidR="001A4F68" w14:paraId="6E930BBB" w14:textId="77777777">
        <w:tc>
          <w:tcPr>
            <w:tcW w:w="4968" w:type="dxa"/>
            <w:tcMar>
              <w:top w:w="80" w:type="dxa"/>
              <w:left w:w="80" w:type="dxa"/>
              <w:bottom w:w="80" w:type="dxa"/>
              <w:right w:w="80" w:type="dxa"/>
            </w:tcMar>
          </w:tcPr>
          <w:p w14:paraId="4DE2EE25" w14:textId="77777777" w:rsidR="001A4F68" w:rsidRDefault="00000000">
            <w:pPr>
              <w:rPr>
                <w:rFonts w:hint="eastAsia"/>
              </w:rPr>
            </w:pPr>
            <w:r>
              <w:t>JWT_SECRET</w:t>
            </w:r>
          </w:p>
        </w:tc>
        <w:tc>
          <w:tcPr>
            <w:tcW w:w="4968" w:type="dxa"/>
            <w:tcMar>
              <w:top w:w="80" w:type="dxa"/>
              <w:left w:w="80" w:type="dxa"/>
              <w:bottom w:w="80" w:type="dxa"/>
              <w:right w:w="80" w:type="dxa"/>
            </w:tcMar>
          </w:tcPr>
          <w:p w14:paraId="15D6DAC2" w14:textId="77777777" w:rsidR="001A4F68" w:rsidRDefault="00000000">
            <w:pPr>
              <w:rPr>
                <w:rFonts w:hint="eastAsia"/>
              </w:rPr>
            </w:pPr>
            <w:r>
              <w:t>Token signing key.</w:t>
            </w:r>
          </w:p>
        </w:tc>
      </w:tr>
      <w:tr w:rsidR="001A4F68" w14:paraId="059728A4" w14:textId="77777777">
        <w:tc>
          <w:tcPr>
            <w:tcW w:w="4968" w:type="dxa"/>
            <w:tcMar>
              <w:top w:w="80" w:type="dxa"/>
              <w:left w:w="80" w:type="dxa"/>
              <w:bottom w:w="80" w:type="dxa"/>
              <w:right w:w="80" w:type="dxa"/>
            </w:tcMar>
          </w:tcPr>
          <w:p w14:paraId="1A35FB2C" w14:textId="77777777" w:rsidR="001A4F68" w:rsidRDefault="00000000">
            <w:pPr>
              <w:rPr>
                <w:rFonts w:hint="eastAsia"/>
              </w:rPr>
            </w:pPr>
            <w:r>
              <w:t>MAPBOX_TOKEN</w:t>
            </w:r>
          </w:p>
        </w:tc>
        <w:tc>
          <w:tcPr>
            <w:tcW w:w="4968" w:type="dxa"/>
            <w:tcMar>
              <w:top w:w="80" w:type="dxa"/>
              <w:left w:w="80" w:type="dxa"/>
              <w:bottom w:w="80" w:type="dxa"/>
              <w:right w:w="80" w:type="dxa"/>
            </w:tcMar>
          </w:tcPr>
          <w:p w14:paraId="23F192BD" w14:textId="77777777" w:rsidR="001A4F68" w:rsidRDefault="00000000">
            <w:pPr>
              <w:rPr>
                <w:rFonts w:hint="eastAsia"/>
              </w:rPr>
            </w:pPr>
            <w:r>
              <w:t>Map rendering service.</w:t>
            </w:r>
          </w:p>
        </w:tc>
      </w:tr>
      <w:tr w:rsidR="001A4F68" w14:paraId="1E0F5697" w14:textId="77777777">
        <w:tc>
          <w:tcPr>
            <w:tcW w:w="4968" w:type="dxa"/>
            <w:tcMar>
              <w:top w:w="80" w:type="dxa"/>
              <w:left w:w="80" w:type="dxa"/>
              <w:bottom w:w="80" w:type="dxa"/>
              <w:right w:w="80" w:type="dxa"/>
            </w:tcMar>
          </w:tcPr>
          <w:p w14:paraId="12FED61A" w14:textId="77777777" w:rsidR="001A4F68" w:rsidRDefault="00000000">
            <w:pPr>
              <w:rPr>
                <w:rFonts w:hint="eastAsia"/>
              </w:rPr>
            </w:pPr>
            <w:r>
              <w:t>NOTIFICATION_PROVIDER_KEY</w:t>
            </w:r>
          </w:p>
        </w:tc>
        <w:tc>
          <w:tcPr>
            <w:tcW w:w="4968" w:type="dxa"/>
            <w:tcMar>
              <w:top w:w="80" w:type="dxa"/>
              <w:left w:w="80" w:type="dxa"/>
              <w:bottom w:w="80" w:type="dxa"/>
              <w:right w:w="80" w:type="dxa"/>
            </w:tcMar>
          </w:tcPr>
          <w:p w14:paraId="5568519A" w14:textId="77777777" w:rsidR="001A4F68" w:rsidRDefault="00000000">
            <w:pPr>
              <w:rPr>
                <w:rFonts w:hint="eastAsia"/>
              </w:rPr>
            </w:pPr>
            <w:r>
              <w:t>Messaging and alert delivery.</w:t>
            </w:r>
          </w:p>
        </w:tc>
      </w:tr>
      <w:tr w:rsidR="001A4F68" w14:paraId="72607E2B" w14:textId="77777777">
        <w:tc>
          <w:tcPr>
            <w:tcW w:w="4968" w:type="dxa"/>
            <w:tcMar>
              <w:top w:w="80" w:type="dxa"/>
              <w:left w:w="80" w:type="dxa"/>
              <w:bottom w:w="80" w:type="dxa"/>
              <w:right w:w="80" w:type="dxa"/>
            </w:tcMar>
          </w:tcPr>
          <w:p w14:paraId="4D79A9EF" w14:textId="77777777" w:rsidR="001A4F68" w:rsidRDefault="00000000">
            <w:pPr>
              <w:rPr>
                <w:rFonts w:hint="eastAsia"/>
              </w:rPr>
            </w:pPr>
            <w:r>
              <w:t>APP_ENV</w:t>
            </w:r>
          </w:p>
        </w:tc>
        <w:tc>
          <w:tcPr>
            <w:tcW w:w="4968" w:type="dxa"/>
            <w:tcMar>
              <w:top w:w="80" w:type="dxa"/>
              <w:left w:w="80" w:type="dxa"/>
              <w:bottom w:w="80" w:type="dxa"/>
              <w:right w:w="80" w:type="dxa"/>
            </w:tcMar>
          </w:tcPr>
          <w:p w14:paraId="4F790FD0" w14:textId="77777777" w:rsidR="001A4F68" w:rsidRDefault="00000000">
            <w:pPr>
              <w:rPr>
                <w:rFonts w:hint="eastAsia"/>
              </w:rPr>
            </w:pPr>
            <w:r>
              <w:t>Development, staging, or production.</w:t>
            </w:r>
          </w:p>
        </w:tc>
      </w:tr>
    </w:tbl>
    <w:p w14:paraId="7AD52F21" w14:textId="77777777" w:rsidR="001A4F68" w:rsidRDefault="001A4F68">
      <w:pPr>
        <w:rPr>
          <w:rFonts w:hint="eastAsia"/>
        </w:rPr>
      </w:pPr>
    </w:p>
    <w:p w14:paraId="5F7DFA66" w14:textId="77777777" w:rsidR="001A4F68" w:rsidRDefault="00000000">
      <w:pPr>
        <w:pStyle w:val="Heading1"/>
      </w:pPr>
      <w:r>
        <w:t>14. Deployment and DevOps Plan</w:t>
      </w:r>
    </w:p>
    <w:p w14:paraId="7EFC0D2B" w14:textId="77777777" w:rsidR="001A4F68" w:rsidRDefault="00000000">
      <w:pPr>
        <w:spacing w:after="100"/>
        <w:rPr>
          <w:rFonts w:hint="eastAsia"/>
        </w:rPr>
      </w:pPr>
      <w:r>
        <w:t>The deployment pipeline should be simple enough for continuous iteration but robust enough for a public-facing event. A GitHub push triggers tests, builds a container, pushes the artifact, and deploys a new Cloud Run revision. Staging and production should be separate services or separate environments so feature testing never breaks the live venue view.</w:t>
      </w:r>
    </w:p>
    <w:p w14:paraId="26921CF7" w14:textId="77777777" w:rsidR="001A4F68" w:rsidRDefault="00000000">
      <w:pPr>
        <w:pStyle w:val="ListBullet"/>
        <w:rPr>
          <w:rFonts w:hint="eastAsia"/>
        </w:rPr>
      </w:pPr>
      <w:r>
        <w:t>Lint and run unit tests on every commit.</w:t>
      </w:r>
    </w:p>
    <w:p w14:paraId="4E6DEA66" w14:textId="77777777" w:rsidR="001A4F68" w:rsidRDefault="00000000">
      <w:pPr>
        <w:pStyle w:val="ListBullet"/>
        <w:rPr>
          <w:rFonts w:hint="eastAsia"/>
        </w:rPr>
      </w:pPr>
      <w:r>
        <w:t>Run integration tests for critical APIs.</w:t>
      </w:r>
    </w:p>
    <w:p w14:paraId="69C62D82" w14:textId="77777777" w:rsidR="001A4F68" w:rsidRDefault="00000000">
      <w:pPr>
        <w:pStyle w:val="ListBullet"/>
        <w:rPr>
          <w:rFonts w:hint="eastAsia"/>
        </w:rPr>
      </w:pPr>
      <w:r>
        <w:t>Build Docker image and scan dependencies.</w:t>
      </w:r>
    </w:p>
    <w:p w14:paraId="72CCC7FD" w14:textId="77777777" w:rsidR="001A4F68" w:rsidRDefault="00000000">
      <w:pPr>
        <w:pStyle w:val="ListBullet"/>
        <w:rPr>
          <w:rFonts w:hint="eastAsia"/>
        </w:rPr>
      </w:pPr>
      <w:r>
        <w:t>Push image to Artifact Registry.</w:t>
      </w:r>
    </w:p>
    <w:p w14:paraId="3521271A" w14:textId="77777777" w:rsidR="001A4F68" w:rsidRDefault="00000000">
      <w:pPr>
        <w:pStyle w:val="ListBullet"/>
        <w:rPr>
          <w:rFonts w:hint="eastAsia"/>
        </w:rPr>
      </w:pPr>
      <w:r>
        <w:t>Deploy to Cloud Run with environment variables injected securely.</w:t>
      </w:r>
    </w:p>
    <w:p w14:paraId="53E5E364" w14:textId="77777777" w:rsidR="001A4F68" w:rsidRDefault="00000000">
      <w:pPr>
        <w:pStyle w:val="ListBullet"/>
        <w:rPr>
          <w:rFonts w:hint="eastAsia"/>
        </w:rPr>
      </w:pPr>
      <w:r>
        <w:t>Run smoke tests against the new revision.</w:t>
      </w:r>
    </w:p>
    <w:p w14:paraId="35515017" w14:textId="77777777" w:rsidR="001A4F68" w:rsidRDefault="00000000">
      <w:pPr>
        <w:pStyle w:val="ListBullet"/>
        <w:rPr>
          <w:rFonts w:hint="eastAsia"/>
        </w:rPr>
      </w:pPr>
      <w:r>
        <w:t>Promote staging to production after verification.</w:t>
      </w:r>
    </w:p>
    <w:p w14:paraId="0B7A5741" w14:textId="77777777" w:rsidR="001A4F68" w:rsidRDefault="001A4F68">
      <w:pPr>
        <w:rPr>
          <w:rFonts w:hint="eastAsia"/>
        </w:rPr>
      </w:pPr>
    </w:p>
    <w:p w14:paraId="6F72045E" w14:textId="77777777" w:rsidR="001A4F68" w:rsidRDefault="00000000">
      <w:pPr>
        <w:pStyle w:val="Heading1"/>
      </w:pPr>
      <w:r>
        <w:t>15. Unique Features and Innovation Layer</w:t>
      </w:r>
    </w:p>
    <w:p w14:paraId="041E8D5A" w14:textId="77777777" w:rsidR="001A4F68" w:rsidRDefault="00000000">
      <w:pPr>
        <w:pStyle w:val="ListBullet"/>
        <w:rPr>
          <w:rFonts w:hint="eastAsia"/>
        </w:rPr>
      </w:pPr>
      <w:r>
        <w:rPr>
          <w:b/>
        </w:rPr>
        <w:t xml:space="preserve">Crowd Thermostat: </w:t>
      </w:r>
      <w:r>
        <w:t>A live control concept that continuously measures pressure and nudges people toward safer spaces before congestion peaks.</w:t>
      </w:r>
    </w:p>
    <w:p w14:paraId="23216B45" w14:textId="77777777" w:rsidR="001A4F68" w:rsidRDefault="00000000">
      <w:pPr>
        <w:pStyle w:val="ListBullet"/>
        <w:rPr>
          <w:rFonts w:hint="eastAsia"/>
        </w:rPr>
      </w:pPr>
      <w:r>
        <w:rPr>
          <w:b/>
        </w:rPr>
        <w:t xml:space="preserve">Invisible Concierge: </w:t>
      </w:r>
      <w:r>
        <w:t>A context-aware assistant that gives the right direction at the right moment without forcing users to dig through menus.</w:t>
      </w:r>
    </w:p>
    <w:p w14:paraId="541D0B09" w14:textId="77777777" w:rsidR="001A4F68" w:rsidRDefault="00000000">
      <w:pPr>
        <w:pStyle w:val="ListBullet"/>
        <w:rPr>
          <w:rFonts w:hint="eastAsia"/>
        </w:rPr>
      </w:pPr>
      <w:r>
        <w:rPr>
          <w:b/>
        </w:rPr>
        <w:lastRenderedPageBreak/>
        <w:t xml:space="preserve">Shared Spatial Brain: </w:t>
      </w:r>
      <w:r>
        <w:t>One operational map powers fan guidance, staff tasks, and admin analytics at the same time.</w:t>
      </w:r>
    </w:p>
    <w:p w14:paraId="793D315B" w14:textId="77777777" w:rsidR="001A4F68" w:rsidRDefault="00000000">
      <w:pPr>
        <w:pStyle w:val="ListBullet"/>
        <w:rPr>
          <w:rFonts w:hint="eastAsia"/>
        </w:rPr>
      </w:pPr>
      <w:r>
        <w:rPr>
          <w:b/>
        </w:rPr>
        <w:t xml:space="preserve">Calm Route Mode: </w:t>
      </w:r>
      <w:r>
        <w:t>A route option designed for people who want fewer turns, simpler screens, and lower notification intensity.</w:t>
      </w:r>
    </w:p>
    <w:p w14:paraId="3B9B6F23" w14:textId="77777777" w:rsidR="001A4F68" w:rsidRDefault="00000000">
      <w:pPr>
        <w:pStyle w:val="ListBullet"/>
        <w:rPr>
          <w:rFonts w:hint="eastAsia"/>
        </w:rPr>
      </w:pPr>
      <w:r>
        <w:rPr>
          <w:b/>
        </w:rPr>
        <w:t xml:space="preserve">What-If Simulator: </w:t>
      </w:r>
      <w:r>
        <w:t>A digital twin-style planning tool that tests how the venue behaves if a gate closes or a surge arrives.</w:t>
      </w:r>
    </w:p>
    <w:p w14:paraId="55036DF3" w14:textId="77777777" w:rsidR="001A4F68" w:rsidRDefault="00000000">
      <w:pPr>
        <w:pStyle w:val="ListBullet"/>
        <w:rPr>
          <w:rFonts w:hint="eastAsia"/>
        </w:rPr>
      </w:pPr>
      <w:r>
        <w:rPr>
          <w:b/>
        </w:rPr>
        <w:t xml:space="preserve">Micro-Zone Control: </w:t>
      </w:r>
      <w:r>
        <w:t>The venue is split into very small operational zones so rerouting becomes precise rather than generic.</w:t>
      </w:r>
    </w:p>
    <w:tbl>
      <w:tblPr>
        <w:tblW w:w="0" w:type="auto"/>
        <w:jc w:val="center"/>
        <w:tblLook w:val="04A0" w:firstRow="1" w:lastRow="0" w:firstColumn="1" w:lastColumn="0" w:noHBand="0" w:noVBand="1"/>
      </w:tblPr>
      <w:tblGrid>
        <w:gridCol w:w="9936"/>
      </w:tblGrid>
      <w:tr w:rsidR="001A4F68" w14:paraId="69AB11DD" w14:textId="77777777">
        <w:trPr>
          <w:jc w:val="center"/>
        </w:trPr>
        <w:tc>
          <w:tcPr>
            <w:tcW w:w="9936" w:type="dxa"/>
            <w:shd w:val="clear" w:color="auto" w:fill="D9EAF7"/>
          </w:tcPr>
          <w:p w14:paraId="7F9DF41E" w14:textId="77777777" w:rsidR="001A4F68" w:rsidRDefault="00000000">
            <w:pPr>
              <w:spacing w:after="0"/>
              <w:rPr>
                <w:rFonts w:hint="eastAsia"/>
              </w:rPr>
            </w:pPr>
            <w:r>
              <w:rPr>
                <w:b/>
              </w:rPr>
              <w:t>Why this stands out</w:t>
            </w:r>
          </w:p>
        </w:tc>
      </w:tr>
      <w:tr w:rsidR="001A4F68" w14:paraId="45430B4E" w14:textId="77777777">
        <w:trPr>
          <w:jc w:val="center"/>
        </w:trPr>
        <w:tc>
          <w:tcPr>
            <w:tcW w:w="9936" w:type="dxa"/>
            <w:shd w:val="clear" w:color="auto" w:fill="F7FBFE"/>
          </w:tcPr>
          <w:p w14:paraId="62D94BEF" w14:textId="77777777" w:rsidR="001A4F68" w:rsidRDefault="00000000">
            <w:pPr>
              <w:spacing w:after="0"/>
              <w:rPr>
                <w:rFonts w:hint="eastAsia"/>
              </w:rPr>
            </w:pPr>
            <w:r>
              <w:t>Most projects stop at showing a map. This one actively manages pressure, guides behavior, and supports staff decisions in the same workflow.</w:t>
            </w:r>
          </w:p>
        </w:tc>
      </w:tr>
    </w:tbl>
    <w:p w14:paraId="3815965D" w14:textId="77777777" w:rsidR="001A4F68" w:rsidRDefault="00000000">
      <w:pPr>
        <w:pStyle w:val="Heading1"/>
      </w:pPr>
      <w:r>
        <w:t>16. Safety, Ethics, and Privacy Considerations</w:t>
      </w:r>
    </w:p>
    <w:p w14:paraId="2F363E42" w14:textId="77777777" w:rsidR="001A4F68" w:rsidRDefault="00000000">
      <w:pPr>
        <w:spacing w:after="100"/>
        <w:rPr>
          <w:rFonts w:hint="eastAsia"/>
        </w:rPr>
      </w:pPr>
      <w:r>
        <w:t>A crowd-management system should not become a surveillance-heavy system by accident. Because this version is web-based and does not depend on sensors, it naturally stays lighter on privacy risk. Still, the design should use role-based access, data minimization, clear audit logs, and short-lived operational records where possible. If location or movement history is stored, it should be kept only for the purpose of safety and post-event learning.</w:t>
      </w:r>
    </w:p>
    <w:tbl>
      <w:tblPr>
        <w:tblStyle w:val="TableGrid"/>
        <w:tblW w:w="0" w:type="auto"/>
        <w:tblLook w:val="04A0" w:firstRow="1" w:lastRow="0" w:firstColumn="1" w:lastColumn="0" w:noHBand="0" w:noVBand="1"/>
      </w:tblPr>
      <w:tblGrid>
        <w:gridCol w:w="3312"/>
        <w:gridCol w:w="3312"/>
        <w:gridCol w:w="3312"/>
      </w:tblGrid>
      <w:tr w:rsidR="001A4F68" w14:paraId="09ECFF34" w14:textId="77777777">
        <w:tc>
          <w:tcPr>
            <w:tcW w:w="3312" w:type="dxa"/>
            <w:shd w:val="clear" w:color="auto" w:fill="D9EAF7"/>
          </w:tcPr>
          <w:p w14:paraId="4EFF46F6" w14:textId="77777777" w:rsidR="001A4F68" w:rsidRDefault="00000000">
            <w:pPr>
              <w:rPr>
                <w:rFonts w:hint="eastAsia"/>
              </w:rPr>
            </w:pPr>
            <w:r>
              <w:t>Risk</w:t>
            </w:r>
          </w:p>
        </w:tc>
        <w:tc>
          <w:tcPr>
            <w:tcW w:w="3312" w:type="dxa"/>
            <w:shd w:val="clear" w:color="auto" w:fill="D9EAF7"/>
          </w:tcPr>
          <w:p w14:paraId="3252352B" w14:textId="77777777" w:rsidR="001A4F68" w:rsidRDefault="00000000">
            <w:pPr>
              <w:rPr>
                <w:rFonts w:hint="eastAsia"/>
              </w:rPr>
            </w:pPr>
            <w:r>
              <w:t>Mitigation</w:t>
            </w:r>
          </w:p>
        </w:tc>
        <w:tc>
          <w:tcPr>
            <w:tcW w:w="3312" w:type="dxa"/>
            <w:shd w:val="clear" w:color="auto" w:fill="D9EAF7"/>
          </w:tcPr>
          <w:p w14:paraId="16CE7862" w14:textId="77777777" w:rsidR="001A4F68" w:rsidRDefault="00000000">
            <w:pPr>
              <w:rPr>
                <w:rFonts w:hint="eastAsia"/>
              </w:rPr>
            </w:pPr>
            <w:r>
              <w:t>Design Principle</w:t>
            </w:r>
          </w:p>
        </w:tc>
      </w:tr>
      <w:tr w:rsidR="001A4F68" w14:paraId="4CE09B65" w14:textId="77777777">
        <w:tc>
          <w:tcPr>
            <w:tcW w:w="3312" w:type="dxa"/>
            <w:tcMar>
              <w:top w:w="80" w:type="dxa"/>
              <w:left w:w="80" w:type="dxa"/>
              <w:bottom w:w="80" w:type="dxa"/>
              <w:right w:w="80" w:type="dxa"/>
            </w:tcMar>
          </w:tcPr>
          <w:p w14:paraId="640718D3" w14:textId="77777777" w:rsidR="001A4F68" w:rsidRDefault="00000000">
            <w:pPr>
              <w:rPr>
                <w:rFonts w:hint="eastAsia"/>
              </w:rPr>
            </w:pPr>
            <w:r>
              <w:t>Notification overload</w:t>
            </w:r>
          </w:p>
        </w:tc>
        <w:tc>
          <w:tcPr>
            <w:tcW w:w="3312" w:type="dxa"/>
            <w:tcMar>
              <w:top w:w="80" w:type="dxa"/>
              <w:left w:w="80" w:type="dxa"/>
              <w:bottom w:w="80" w:type="dxa"/>
              <w:right w:w="80" w:type="dxa"/>
            </w:tcMar>
          </w:tcPr>
          <w:p w14:paraId="7F50338F" w14:textId="77777777" w:rsidR="001A4F68" w:rsidRDefault="00000000">
            <w:pPr>
              <w:rPr>
                <w:rFonts w:hint="eastAsia"/>
              </w:rPr>
            </w:pPr>
            <w:r>
              <w:t>Use severity filtering and alert cooldowns.</w:t>
            </w:r>
          </w:p>
        </w:tc>
        <w:tc>
          <w:tcPr>
            <w:tcW w:w="3312" w:type="dxa"/>
            <w:tcMar>
              <w:top w:w="80" w:type="dxa"/>
              <w:left w:w="80" w:type="dxa"/>
              <w:bottom w:w="80" w:type="dxa"/>
              <w:right w:w="80" w:type="dxa"/>
            </w:tcMar>
          </w:tcPr>
          <w:p w14:paraId="42D6FE25" w14:textId="77777777" w:rsidR="001A4F68" w:rsidRDefault="00000000">
            <w:pPr>
              <w:rPr>
                <w:rFonts w:hint="eastAsia"/>
              </w:rPr>
            </w:pPr>
            <w:r>
              <w:t>Only send actionable alerts.</w:t>
            </w:r>
          </w:p>
        </w:tc>
      </w:tr>
      <w:tr w:rsidR="001A4F68" w14:paraId="1877C241" w14:textId="77777777">
        <w:tc>
          <w:tcPr>
            <w:tcW w:w="3312" w:type="dxa"/>
            <w:tcMar>
              <w:top w:w="80" w:type="dxa"/>
              <w:left w:w="80" w:type="dxa"/>
              <w:bottom w:w="80" w:type="dxa"/>
              <w:right w:w="80" w:type="dxa"/>
            </w:tcMar>
          </w:tcPr>
          <w:p w14:paraId="5FB6563E" w14:textId="77777777" w:rsidR="001A4F68" w:rsidRDefault="00000000">
            <w:pPr>
              <w:rPr>
                <w:rFonts w:hint="eastAsia"/>
              </w:rPr>
            </w:pPr>
            <w:r>
              <w:t>Wrong rerouting</w:t>
            </w:r>
          </w:p>
        </w:tc>
        <w:tc>
          <w:tcPr>
            <w:tcW w:w="3312" w:type="dxa"/>
            <w:tcMar>
              <w:top w:w="80" w:type="dxa"/>
              <w:left w:w="80" w:type="dxa"/>
              <w:bottom w:w="80" w:type="dxa"/>
              <w:right w:w="80" w:type="dxa"/>
            </w:tcMar>
          </w:tcPr>
          <w:p w14:paraId="71177F95" w14:textId="77777777" w:rsidR="001A4F68" w:rsidRDefault="00000000">
            <w:pPr>
              <w:rPr>
                <w:rFonts w:hint="eastAsia"/>
              </w:rPr>
            </w:pPr>
            <w:r>
              <w:t>Use route fallback and operator override.</w:t>
            </w:r>
          </w:p>
        </w:tc>
        <w:tc>
          <w:tcPr>
            <w:tcW w:w="3312" w:type="dxa"/>
            <w:tcMar>
              <w:top w:w="80" w:type="dxa"/>
              <w:left w:w="80" w:type="dxa"/>
              <w:bottom w:w="80" w:type="dxa"/>
              <w:right w:w="80" w:type="dxa"/>
            </w:tcMar>
          </w:tcPr>
          <w:p w14:paraId="2D866905" w14:textId="77777777" w:rsidR="001A4F68" w:rsidRDefault="00000000">
            <w:pPr>
              <w:rPr>
                <w:rFonts w:hint="eastAsia"/>
              </w:rPr>
            </w:pPr>
            <w:r>
              <w:t>Fail safe, not silent.</w:t>
            </w:r>
          </w:p>
        </w:tc>
      </w:tr>
      <w:tr w:rsidR="001A4F68" w14:paraId="6EF4EF90" w14:textId="77777777">
        <w:tc>
          <w:tcPr>
            <w:tcW w:w="3312" w:type="dxa"/>
            <w:tcMar>
              <w:top w:w="80" w:type="dxa"/>
              <w:left w:w="80" w:type="dxa"/>
              <w:bottom w:w="80" w:type="dxa"/>
              <w:right w:w="80" w:type="dxa"/>
            </w:tcMar>
          </w:tcPr>
          <w:p w14:paraId="4563FE7F" w14:textId="77777777" w:rsidR="001A4F68" w:rsidRDefault="00000000">
            <w:pPr>
              <w:rPr>
                <w:rFonts w:hint="eastAsia"/>
              </w:rPr>
            </w:pPr>
            <w:r>
              <w:t>Data misuse</w:t>
            </w:r>
          </w:p>
        </w:tc>
        <w:tc>
          <w:tcPr>
            <w:tcW w:w="3312" w:type="dxa"/>
            <w:tcMar>
              <w:top w:w="80" w:type="dxa"/>
              <w:left w:w="80" w:type="dxa"/>
              <w:bottom w:w="80" w:type="dxa"/>
              <w:right w:w="80" w:type="dxa"/>
            </w:tcMar>
          </w:tcPr>
          <w:p w14:paraId="28272189" w14:textId="77777777" w:rsidR="001A4F68" w:rsidRDefault="00000000">
            <w:pPr>
              <w:rPr>
                <w:rFonts w:hint="eastAsia"/>
              </w:rPr>
            </w:pPr>
            <w:r>
              <w:t>Limit access and log admin actions.</w:t>
            </w:r>
          </w:p>
        </w:tc>
        <w:tc>
          <w:tcPr>
            <w:tcW w:w="3312" w:type="dxa"/>
            <w:tcMar>
              <w:top w:w="80" w:type="dxa"/>
              <w:left w:w="80" w:type="dxa"/>
              <w:bottom w:w="80" w:type="dxa"/>
              <w:right w:w="80" w:type="dxa"/>
            </w:tcMar>
          </w:tcPr>
          <w:p w14:paraId="003E3E9E" w14:textId="77777777" w:rsidR="001A4F68" w:rsidRDefault="00000000">
            <w:pPr>
              <w:rPr>
                <w:rFonts w:hint="eastAsia"/>
              </w:rPr>
            </w:pPr>
            <w:r>
              <w:t>Least privilege.</w:t>
            </w:r>
          </w:p>
        </w:tc>
      </w:tr>
      <w:tr w:rsidR="001A4F68" w14:paraId="40D9ED62" w14:textId="77777777">
        <w:tc>
          <w:tcPr>
            <w:tcW w:w="3312" w:type="dxa"/>
            <w:tcMar>
              <w:top w:w="80" w:type="dxa"/>
              <w:left w:w="80" w:type="dxa"/>
              <w:bottom w:w="80" w:type="dxa"/>
              <w:right w:w="80" w:type="dxa"/>
            </w:tcMar>
          </w:tcPr>
          <w:p w14:paraId="4597620C" w14:textId="77777777" w:rsidR="001A4F68" w:rsidRDefault="00000000">
            <w:pPr>
              <w:rPr>
                <w:rFonts w:hint="eastAsia"/>
              </w:rPr>
            </w:pPr>
            <w:r>
              <w:t>Operational confusion</w:t>
            </w:r>
          </w:p>
        </w:tc>
        <w:tc>
          <w:tcPr>
            <w:tcW w:w="3312" w:type="dxa"/>
            <w:tcMar>
              <w:top w:w="80" w:type="dxa"/>
              <w:left w:w="80" w:type="dxa"/>
              <w:bottom w:w="80" w:type="dxa"/>
              <w:right w:w="80" w:type="dxa"/>
            </w:tcMar>
          </w:tcPr>
          <w:p w14:paraId="5B993C73" w14:textId="77777777" w:rsidR="001A4F68" w:rsidRDefault="00000000">
            <w:pPr>
              <w:rPr>
                <w:rFonts w:hint="eastAsia"/>
              </w:rPr>
            </w:pPr>
            <w:r>
              <w:t>Keep one canonical source of truth.</w:t>
            </w:r>
          </w:p>
        </w:tc>
        <w:tc>
          <w:tcPr>
            <w:tcW w:w="3312" w:type="dxa"/>
            <w:tcMar>
              <w:top w:w="80" w:type="dxa"/>
              <w:left w:w="80" w:type="dxa"/>
              <w:bottom w:w="80" w:type="dxa"/>
              <w:right w:w="80" w:type="dxa"/>
            </w:tcMar>
          </w:tcPr>
          <w:p w14:paraId="20B0FCAB" w14:textId="77777777" w:rsidR="001A4F68" w:rsidRDefault="00000000">
            <w:pPr>
              <w:rPr>
                <w:rFonts w:hint="eastAsia"/>
              </w:rPr>
            </w:pPr>
            <w:r>
              <w:t>Single shared control plane.</w:t>
            </w:r>
          </w:p>
        </w:tc>
      </w:tr>
    </w:tbl>
    <w:p w14:paraId="0374AA76" w14:textId="77777777" w:rsidR="001A4F68" w:rsidRDefault="001A4F68">
      <w:pPr>
        <w:rPr>
          <w:rFonts w:hint="eastAsia"/>
        </w:rPr>
      </w:pPr>
    </w:p>
    <w:p w14:paraId="2DBC2CE3" w14:textId="77777777" w:rsidR="001A4F68" w:rsidRDefault="00000000">
      <w:pPr>
        <w:pStyle w:val="Heading1"/>
      </w:pPr>
      <w:r>
        <w:t>17. Testing and Evaluation Strategy</w:t>
      </w:r>
    </w:p>
    <w:p w14:paraId="2712C6E6" w14:textId="77777777" w:rsidR="001A4F68" w:rsidRDefault="00000000">
      <w:pPr>
        <w:spacing w:after="100"/>
        <w:rPr>
          <w:rFonts w:hint="eastAsia"/>
        </w:rPr>
      </w:pPr>
      <w:r>
        <w:t>Testing should cover both software correctness and real-world usability. Since the project is about crowd safety, the most important question is not merely whether the software runs, but whether it behaves calmly and predictably when many users arrive at once.</w:t>
      </w:r>
    </w:p>
    <w:p w14:paraId="16653582" w14:textId="77777777" w:rsidR="001A4F68" w:rsidRDefault="00000000">
      <w:pPr>
        <w:pStyle w:val="ListBullet"/>
        <w:rPr>
          <w:rFonts w:hint="eastAsia"/>
        </w:rPr>
      </w:pPr>
      <w:r>
        <w:t>Unit tests for route scoring, queue prediction, and alert thresholds.</w:t>
      </w:r>
    </w:p>
    <w:p w14:paraId="43C2686F" w14:textId="77777777" w:rsidR="001A4F68" w:rsidRDefault="00000000">
      <w:pPr>
        <w:pStyle w:val="ListBullet"/>
        <w:rPr>
          <w:rFonts w:hint="eastAsia"/>
        </w:rPr>
      </w:pPr>
      <w:r>
        <w:t>Integration tests for APIs, authentication, and database writes.</w:t>
      </w:r>
    </w:p>
    <w:p w14:paraId="142D4A9C" w14:textId="77777777" w:rsidR="001A4F68" w:rsidRDefault="00000000">
      <w:pPr>
        <w:pStyle w:val="ListBullet"/>
        <w:rPr>
          <w:rFonts w:hint="eastAsia"/>
        </w:rPr>
      </w:pPr>
      <w:r>
        <w:t>Load testing to simulate match-day spikes and Cloud Run auto-scaling behavior.</w:t>
      </w:r>
    </w:p>
    <w:p w14:paraId="289405CF" w14:textId="77777777" w:rsidR="001A4F68" w:rsidRDefault="00000000">
      <w:pPr>
        <w:pStyle w:val="ListBullet"/>
        <w:rPr>
          <w:rFonts w:hint="eastAsia"/>
        </w:rPr>
      </w:pPr>
      <w:r>
        <w:t>Usability testing on mobile screens under low attention conditions.</w:t>
      </w:r>
    </w:p>
    <w:p w14:paraId="51AFA672" w14:textId="77777777" w:rsidR="001A4F68" w:rsidRDefault="00000000">
      <w:pPr>
        <w:pStyle w:val="ListBullet"/>
        <w:rPr>
          <w:rFonts w:hint="eastAsia"/>
        </w:rPr>
      </w:pPr>
      <w:r>
        <w:lastRenderedPageBreak/>
        <w:t>Failure testing for database lag, API timeouts, and partial service outages.</w:t>
      </w:r>
    </w:p>
    <w:p w14:paraId="5A9151DB" w14:textId="77777777" w:rsidR="001A4F68" w:rsidRDefault="00000000">
      <w:pPr>
        <w:pStyle w:val="ListBullet"/>
        <w:rPr>
          <w:rFonts w:hint="eastAsia"/>
        </w:rPr>
      </w:pPr>
      <w:r>
        <w:t>Scenario testing for blocked exits, sudden gate closure, and emergency reroutes.</w:t>
      </w:r>
    </w:p>
    <w:tbl>
      <w:tblPr>
        <w:tblW w:w="0" w:type="auto"/>
        <w:jc w:val="center"/>
        <w:tblLook w:val="04A0" w:firstRow="1" w:lastRow="0" w:firstColumn="1" w:lastColumn="0" w:noHBand="0" w:noVBand="1"/>
      </w:tblPr>
      <w:tblGrid>
        <w:gridCol w:w="9936"/>
      </w:tblGrid>
      <w:tr w:rsidR="001A4F68" w14:paraId="1A3961D8" w14:textId="77777777">
        <w:trPr>
          <w:jc w:val="center"/>
        </w:trPr>
        <w:tc>
          <w:tcPr>
            <w:tcW w:w="9936" w:type="dxa"/>
            <w:shd w:val="clear" w:color="auto" w:fill="D9EAF7"/>
          </w:tcPr>
          <w:p w14:paraId="13FE34B9" w14:textId="77777777" w:rsidR="001A4F68" w:rsidRDefault="00000000">
            <w:pPr>
              <w:spacing w:after="0"/>
              <w:rPr>
                <w:rFonts w:hint="eastAsia"/>
              </w:rPr>
            </w:pPr>
            <w:r>
              <w:rPr>
                <w:b/>
              </w:rPr>
              <w:t>Evaluation metrics</w:t>
            </w:r>
          </w:p>
        </w:tc>
      </w:tr>
      <w:tr w:rsidR="001A4F68" w14:paraId="7FF3D23C" w14:textId="77777777">
        <w:trPr>
          <w:jc w:val="center"/>
        </w:trPr>
        <w:tc>
          <w:tcPr>
            <w:tcW w:w="9936" w:type="dxa"/>
            <w:shd w:val="clear" w:color="auto" w:fill="F7FBFE"/>
          </w:tcPr>
          <w:p w14:paraId="266B5DA2" w14:textId="77777777" w:rsidR="001A4F68" w:rsidRDefault="00000000">
            <w:pPr>
              <w:spacing w:after="0"/>
              <w:rPr>
                <w:rFonts w:hint="eastAsia"/>
              </w:rPr>
            </w:pPr>
            <w:r>
              <w:t>A strong result is not just a fast response time. It is a measurable drop in queue duration, fewer congestion warnings, quicker staff action, and higher user confidence.</w:t>
            </w:r>
          </w:p>
        </w:tc>
      </w:tr>
    </w:tbl>
    <w:p w14:paraId="47D54574" w14:textId="77777777" w:rsidR="001A4F68" w:rsidRDefault="00000000">
      <w:pPr>
        <w:pStyle w:val="Heading1"/>
      </w:pPr>
      <w:r>
        <w:t>18. Future Scope</w:t>
      </w:r>
    </w:p>
    <w:p w14:paraId="5BD63E24" w14:textId="77777777" w:rsidR="001A4F68" w:rsidRDefault="00000000">
      <w:pPr>
        <w:spacing w:after="100"/>
        <w:rPr>
          <w:rFonts w:hint="eastAsia"/>
        </w:rPr>
      </w:pPr>
      <w:r>
        <w:t>The current web-only solution is already useful, but it can grow in several directions. Future versions may add deeper personalization, multi-venue support, richer simulation, and optional computer vision modules if a venue later chooses to invest in hardware. Another direction is multi-lingual assistance for international matches, since smoother communication is often the difference between confusion and calm movement. Over time, the platform could also integrate with city traffic, transit schedules, and parking systems to provide an end-to-end matchday journey rather than only an inside-the-stadium experience.</w:t>
      </w:r>
      <w:r>
        <w:br/>
      </w:r>
      <w:r>
        <w:br/>
        <w:t>A more ambitious research direction is reinforcement-learning-based crowd steering, where the system learns which interventions actually reduce risk in different venues. Another is predictive emergency modeling, where organizers simulate how a crowd might react to weather, a delayed start, a celebrity appearance, or a sudden celebration surge. Those are natural extensions once the core system is stable.</w:t>
      </w:r>
    </w:p>
    <w:tbl>
      <w:tblPr>
        <w:tblStyle w:val="TableGrid"/>
        <w:tblW w:w="0" w:type="auto"/>
        <w:tblLook w:val="04A0" w:firstRow="1" w:lastRow="0" w:firstColumn="1" w:lastColumn="0" w:noHBand="0" w:noVBand="1"/>
      </w:tblPr>
      <w:tblGrid>
        <w:gridCol w:w="3312"/>
        <w:gridCol w:w="3312"/>
        <w:gridCol w:w="3312"/>
      </w:tblGrid>
      <w:tr w:rsidR="001A4F68" w14:paraId="57BB918E" w14:textId="77777777">
        <w:tc>
          <w:tcPr>
            <w:tcW w:w="3312" w:type="dxa"/>
            <w:shd w:val="clear" w:color="auto" w:fill="D9EAF7"/>
          </w:tcPr>
          <w:p w14:paraId="451AE476" w14:textId="77777777" w:rsidR="001A4F68" w:rsidRDefault="00000000">
            <w:pPr>
              <w:rPr>
                <w:rFonts w:hint="eastAsia"/>
              </w:rPr>
            </w:pPr>
            <w:r>
              <w:t>Next Phase</w:t>
            </w:r>
          </w:p>
        </w:tc>
        <w:tc>
          <w:tcPr>
            <w:tcW w:w="3312" w:type="dxa"/>
            <w:shd w:val="clear" w:color="auto" w:fill="D9EAF7"/>
          </w:tcPr>
          <w:p w14:paraId="33BB6699" w14:textId="77777777" w:rsidR="001A4F68" w:rsidRDefault="00000000">
            <w:pPr>
              <w:rPr>
                <w:rFonts w:hint="eastAsia"/>
              </w:rPr>
            </w:pPr>
            <w:r>
              <w:t>Capability</w:t>
            </w:r>
          </w:p>
        </w:tc>
        <w:tc>
          <w:tcPr>
            <w:tcW w:w="3312" w:type="dxa"/>
            <w:shd w:val="clear" w:color="auto" w:fill="D9EAF7"/>
          </w:tcPr>
          <w:p w14:paraId="375BCC5B" w14:textId="77777777" w:rsidR="001A4F68" w:rsidRDefault="00000000">
            <w:pPr>
              <w:rPr>
                <w:rFonts w:hint="eastAsia"/>
              </w:rPr>
            </w:pPr>
            <w:r>
              <w:t>Benefit</w:t>
            </w:r>
          </w:p>
        </w:tc>
      </w:tr>
      <w:tr w:rsidR="001A4F68" w14:paraId="512E3A4F" w14:textId="77777777">
        <w:tc>
          <w:tcPr>
            <w:tcW w:w="3312" w:type="dxa"/>
            <w:tcMar>
              <w:top w:w="80" w:type="dxa"/>
              <w:left w:w="80" w:type="dxa"/>
              <w:bottom w:w="80" w:type="dxa"/>
              <w:right w:w="80" w:type="dxa"/>
            </w:tcMar>
          </w:tcPr>
          <w:p w14:paraId="51CBCDE6" w14:textId="77777777" w:rsidR="001A4F68" w:rsidRDefault="00000000">
            <w:pPr>
              <w:rPr>
                <w:rFonts w:hint="eastAsia"/>
              </w:rPr>
            </w:pPr>
            <w:r>
              <w:t>Phase 2</w:t>
            </w:r>
          </w:p>
        </w:tc>
        <w:tc>
          <w:tcPr>
            <w:tcW w:w="3312" w:type="dxa"/>
            <w:tcMar>
              <w:top w:w="80" w:type="dxa"/>
              <w:left w:w="80" w:type="dxa"/>
              <w:bottom w:w="80" w:type="dxa"/>
              <w:right w:w="80" w:type="dxa"/>
            </w:tcMar>
          </w:tcPr>
          <w:p w14:paraId="12A6DE2E" w14:textId="77777777" w:rsidR="001A4F68" w:rsidRDefault="00000000">
            <w:pPr>
              <w:rPr>
                <w:rFonts w:hint="eastAsia"/>
              </w:rPr>
            </w:pPr>
            <w:r>
              <w:t>Multilingual fan assistant</w:t>
            </w:r>
          </w:p>
        </w:tc>
        <w:tc>
          <w:tcPr>
            <w:tcW w:w="3312" w:type="dxa"/>
            <w:tcMar>
              <w:top w:w="80" w:type="dxa"/>
              <w:left w:w="80" w:type="dxa"/>
              <w:bottom w:w="80" w:type="dxa"/>
              <w:right w:w="80" w:type="dxa"/>
            </w:tcMar>
          </w:tcPr>
          <w:p w14:paraId="26A63439" w14:textId="77777777" w:rsidR="001A4F68" w:rsidRDefault="00000000">
            <w:pPr>
              <w:rPr>
                <w:rFonts w:hint="eastAsia"/>
              </w:rPr>
            </w:pPr>
            <w:r>
              <w:t>Better accessibility for diverse crowds</w:t>
            </w:r>
          </w:p>
        </w:tc>
      </w:tr>
      <w:tr w:rsidR="001A4F68" w14:paraId="1270E4C2" w14:textId="77777777">
        <w:tc>
          <w:tcPr>
            <w:tcW w:w="3312" w:type="dxa"/>
            <w:tcMar>
              <w:top w:w="80" w:type="dxa"/>
              <w:left w:w="80" w:type="dxa"/>
              <w:bottom w:w="80" w:type="dxa"/>
              <w:right w:w="80" w:type="dxa"/>
            </w:tcMar>
          </w:tcPr>
          <w:p w14:paraId="757FCD1A" w14:textId="77777777" w:rsidR="001A4F68" w:rsidRDefault="00000000">
            <w:pPr>
              <w:rPr>
                <w:rFonts w:hint="eastAsia"/>
              </w:rPr>
            </w:pPr>
            <w:r>
              <w:t>Phase 3</w:t>
            </w:r>
          </w:p>
        </w:tc>
        <w:tc>
          <w:tcPr>
            <w:tcW w:w="3312" w:type="dxa"/>
            <w:tcMar>
              <w:top w:w="80" w:type="dxa"/>
              <w:left w:w="80" w:type="dxa"/>
              <w:bottom w:w="80" w:type="dxa"/>
              <w:right w:w="80" w:type="dxa"/>
            </w:tcMar>
          </w:tcPr>
          <w:p w14:paraId="42EC4792" w14:textId="77777777" w:rsidR="001A4F68" w:rsidRDefault="00000000">
            <w:pPr>
              <w:rPr>
                <w:rFonts w:hint="eastAsia"/>
              </w:rPr>
            </w:pPr>
            <w:r>
              <w:t>Integration with transport feeds</w:t>
            </w:r>
          </w:p>
        </w:tc>
        <w:tc>
          <w:tcPr>
            <w:tcW w:w="3312" w:type="dxa"/>
            <w:tcMar>
              <w:top w:w="80" w:type="dxa"/>
              <w:left w:w="80" w:type="dxa"/>
              <w:bottom w:w="80" w:type="dxa"/>
              <w:right w:w="80" w:type="dxa"/>
            </w:tcMar>
          </w:tcPr>
          <w:p w14:paraId="7D827FE1" w14:textId="77777777" w:rsidR="001A4F68" w:rsidRDefault="00000000">
            <w:pPr>
              <w:rPr>
                <w:rFonts w:hint="eastAsia"/>
              </w:rPr>
            </w:pPr>
            <w:r>
              <w:t>Reduced arrival pressure</w:t>
            </w:r>
          </w:p>
        </w:tc>
      </w:tr>
      <w:tr w:rsidR="001A4F68" w14:paraId="7014DA31" w14:textId="77777777">
        <w:tc>
          <w:tcPr>
            <w:tcW w:w="3312" w:type="dxa"/>
            <w:tcMar>
              <w:top w:w="80" w:type="dxa"/>
              <w:left w:w="80" w:type="dxa"/>
              <w:bottom w:w="80" w:type="dxa"/>
              <w:right w:w="80" w:type="dxa"/>
            </w:tcMar>
          </w:tcPr>
          <w:p w14:paraId="1004B06F" w14:textId="77777777" w:rsidR="001A4F68" w:rsidRDefault="00000000">
            <w:pPr>
              <w:rPr>
                <w:rFonts w:hint="eastAsia"/>
              </w:rPr>
            </w:pPr>
            <w:r>
              <w:t>Phase 4</w:t>
            </w:r>
          </w:p>
        </w:tc>
        <w:tc>
          <w:tcPr>
            <w:tcW w:w="3312" w:type="dxa"/>
            <w:tcMar>
              <w:top w:w="80" w:type="dxa"/>
              <w:left w:w="80" w:type="dxa"/>
              <w:bottom w:w="80" w:type="dxa"/>
              <w:right w:w="80" w:type="dxa"/>
            </w:tcMar>
          </w:tcPr>
          <w:p w14:paraId="1EF15084" w14:textId="77777777" w:rsidR="001A4F68" w:rsidRDefault="00000000">
            <w:pPr>
              <w:rPr>
                <w:rFonts w:hint="eastAsia"/>
              </w:rPr>
            </w:pPr>
            <w:r>
              <w:t>What-if simulation sandbox</w:t>
            </w:r>
          </w:p>
        </w:tc>
        <w:tc>
          <w:tcPr>
            <w:tcW w:w="3312" w:type="dxa"/>
            <w:tcMar>
              <w:top w:w="80" w:type="dxa"/>
              <w:left w:w="80" w:type="dxa"/>
              <w:bottom w:w="80" w:type="dxa"/>
              <w:right w:w="80" w:type="dxa"/>
            </w:tcMar>
          </w:tcPr>
          <w:p w14:paraId="2AAAA8A7" w14:textId="77777777" w:rsidR="001A4F68" w:rsidRDefault="00000000">
            <w:pPr>
              <w:rPr>
                <w:rFonts w:hint="eastAsia"/>
              </w:rPr>
            </w:pPr>
            <w:r>
              <w:t>More accurate planning</w:t>
            </w:r>
          </w:p>
        </w:tc>
      </w:tr>
      <w:tr w:rsidR="001A4F68" w14:paraId="087B091F" w14:textId="77777777">
        <w:tc>
          <w:tcPr>
            <w:tcW w:w="3312" w:type="dxa"/>
            <w:tcMar>
              <w:top w:w="80" w:type="dxa"/>
              <w:left w:w="80" w:type="dxa"/>
              <w:bottom w:w="80" w:type="dxa"/>
              <w:right w:w="80" w:type="dxa"/>
            </w:tcMar>
          </w:tcPr>
          <w:p w14:paraId="6B038D99" w14:textId="77777777" w:rsidR="001A4F68" w:rsidRDefault="00000000">
            <w:pPr>
              <w:rPr>
                <w:rFonts w:hint="eastAsia"/>
              </w:rPr>
            </w:pPr>
            <w:r>
              <w:t>Phase 5</w:t>
            </w:r>
          </w:p>
        </w:tc>
        <w:tc>
          <w:tcPr>
            <w:tcW w:w="3312" w:type="dxa"/>
            <w:tcMar>
              <w:top w:w="80" w:type="dxa"/>
              <w:left w:w="80" w:type="dxa"/>
              <w:bottom w:w="80" w:type="dxa"/>
              <w:right w:w="80" w:type="dxa"/>
            </w:tcMar>
          </w:tcPr>
          <w:p w14:paraId="025C13E8" w14:textId="77777777" w:rsidR="001A4F68" w:rsidRDefault="00000000">
            <w:pPr>
              <w:rPr>
                <w:rFonts w:hint="eastAsia"/>
              </w:rPr>
            </w:pPr>
            <w:r>
              <w:t>Advanced ML learning loop</w:t>
            </w:r>
          </w:p>
        </w:tc>
        <w:tc>
          <w:tcPr>
            <w:tcW w:w="3312" w:type="dxa"/>
            <w:tcMar>
              <w:top w:w="80" w:type="dxa"/>
              <w:left w:w="80" w:type="dxa"/>
              <w:bottom w:w="80" w:type="dxa"/>
              <w:right w:w="80" w:type="dxa"/>
            </w:tcMar>
          </w:tcPr>
          <w:p w14:paraId="21745F5C" w14:textId="77777777" w:rsidR="001A4F68" w:rsidRDefault="00000000">
            <w:pPr>
              <w:rPr>
                <w:rFonts w:hint="eastAsia"/>
              </w:rPr>
            </w:pPr>
            <w:r>
              <w:t>Adaptive crowd response</w:t>
            </w:r>
          </w:p>
        </w:tc>
      </w:tr>
    </w:tbl>
    <w:p w14:paraId="73199352" w14:textId="77777777" w:rsidR="001A4F68" w:rsidRDefault="001A4F68">
      <w:pPr>
        <w:rPr>
          <w:rFonts w:hint="eastAsia"/>
        </w:rPr>
      </w:pPr>
    </w:p>
    <w:p w14:paraId="37359F4F" w14:textId="77777777" w:rsidR="001A4F68" w:rsidRDefault="00000000">
      <w:pPr>
        <w:pStyle w:val="Heading1"/>
      </w:pPr>
      <w:r>
        <w:t>19. Conclusion</w:t>
      </w:r>
    </w:p>
    <w:p w14:paraId="1F2D708B" w14:textId="77777777" w:rsidR="001A4F68" w:rsidRDefault="00000000">
      <w:pPr>
        <w:spacing w:after="100"/>
        <w:rPr>
          <w:rFonts w:hint="eastAsia"/>
        </w:rPr>
      </w:pPr>
      <w:r>
        <w:t>FlowSync Arena is designed to solve a very real problem: crowd movement becomes dangerous when planning is too static for the scale and emotion of a live sports celebration. By using only web-based inputs, Cloud Run deployment, predictive logic, and clear operational dashboards, the platform offers a realistic and deployable solution that balances safety with a premium fan experience. It is intentionally practical, yet still innovative enough to stand out in a project portfolio.</w:t>
      </w:r>
    </w:p>
    <w:p w14:paraId="2D434BFB" w14:textId="77777777" w:rsidR="001A4F68" w:rsidRDefault="00000000">
      <w:pPr>
        <w:pStyle w:val="Heading1"/>
      </w:pPr>
      <w:r>
        <w:t>20. References</w:t>
      </w:r>
    </w:p>
    <w:p w14:paraId="09C69A9A" w14:textId="77777777" w:rsidR="001A4F68" w:rsidRDefault="00000000">
      <w:pPr>
        <w:pStyle w:val="ListNumber"/>
        <w:rPr>
          <w:rFonts w:hint="eastAsia"/>
        </w:rPr>
      </w:pPr>
      <w:r>
        <w:t>[1] Google Cloud Run documentation: automatic scaling, concurrency, and deployment behavior. Official Cloud docs.</w:t>
      </w:r>
    </w:p>
    <w:p w14:paraId="2325C530" w14:textId="77777777" w:rsidR="001A4F68" w:rsidRDefault="00000000">
      <w:pPr>
        <w:pStyle w:val="ListNumber"/>
        <w:rPr>
          <w:rFonts w:hint="eastAsia"/>
        </w:rPr>
      </w:pPr>
      <w:r>
        <w:lastRenderedPageBreak/>
        <w:t>[2] Google Cloud Run quickstart and deployment guides. Official Cloud docs.</w:t>
      </w:r>
    </w:p>
    <w:p w14:paraId="7B0A8199" w14:textId="77777777" w:rsidR="001A4F68" w:rsidRDefault="00000000">
      <w:pPr>
        <w:pStyle w:val="ListNumber"/>
        <w:rPr>
          <w:rFonts w:hint="eastAsia"/>
        </w:rPr>
      </w:pPr>
      <w:r>
        <w:t>[3] HSE event safety guidance: managing crowds safely and assessing crowd safety risks.</w:t>
      </w:r>
    </w:p>
    <w:p w14:paraId="5D1ACF81" w14:textId="77777777" w:rsidR="001A4F68" w:rsidRDefault="00000000">
      <w:pPr>
        <w:pStyle w:val="ListNumber"/>
        <w:rPr>
          <w:rFonts w:hint="eastAsia"/>
        </w:rPr>
      </w:pPr>
      <w:r>
        <w:t>[4] NDMA crowd management guide for events and mass gatherings.</w:t>
      </w:r>
    </w:p>
    <w:p w14:paraId="68976AB1" w14:textId="77777777" w:rsidR="001A4F68" w:rsidRDefault="00000000">
      <w:pPr>
        <w:pStyle w:val="ListNumber"/>
        <w:rPr>
          <w:rFonts w:hint="eastAsia"/>
        </w:rPr>
      </w:pPr>
      <w:r>
        <w:t>[5] WHO mass gathering preparedness guidance.</w:t>
      </w:r>
    </w:p>
    <w:p w14:paraId="13E4F88C" w14:textId="77777777" w:rsidR="001A4F68" w:rsidRDefault="00000000">
      <w:pPr>
        <w:rPr>
          <w:rFonts w:hint="eastAsia"/>
        </w:rPr>
      </w:pPr>
      <w:r>
        <w:br w:type="page"/>
      </w:r>
    </w:p>
    <w:p w14:paraId="521FCA15" w14:textId="77777777" w:rsidR="001A4F68" w:rsidRDefault="00000000">
      <w:pPr>
        <w:pStyle w:val="Heading1"/>
      </w:pPr>
      <w:r>
        <w:lastRenderedPageBreak/>
        <w:t>Appendix A. Sample API Specification</w:t>
      </w:r>
    </w:p>
    <w:p w14:paraId="28985C73" w14:textId="77777777" w:rsidR="001A4F68" w:rsidRDefault="00000000">
      <w:pPr>
        <w:spacing w:after="100"/>
        <w:rPr>
          <w:rFonts w:hint="eastAsia"/>
        </w:rPr>
      </w:pPr>
      <w:r>
        <w:t>This appendix is included to make the document feel implementation-ready. The API list below is concise enough for a student project but structured enough to scale.</w:t>
      </w:r>
    </w:p>
    <w:tbl>
      <w:tblPr>
        <w:tblStyle w:val="TableGrid"/>
        <w:tblW w:w="0" w:type="auto"/>
        <w:tblLook w:val="04A0" w:firstRow="1" w:lastRow="0" w:firstColumn="1" w:lastColumn="0" w:noHBand="0" w:noVBand="1"/>
      </w:tblPr>
      <w:tblGrid>
        <w:gridCol w:w="2484"/>
        <w:gridCol w:w="2484"/>
        <w:gridCol w:w="2484"/>
        <w:gridCol w:w="2484"/>
      </w:tblGrid>
      <w:tr w:rsidR="001A4F68" w14:paraId="7B5BA225" w14:textId="77777777">
        <w:tc>
          <w:tcPr>
            <w:tcW w:w="2484" w:type="dxa"/>
            <w:shd w:val="clear" w:color="auto" w:fill="D9EAF7"/>
          </w:tcPr>
          <w:p w14:paraId="781F72ED" w14:textId="77777777" w:rsidR="001A4F68" w:rsidRDefault="00000000">
            <w:pPr>
              <w:rPr>
                <w:rFonts w:hint="eastAsia"/>
              </w:rPr>
            </w:pPr>
            <w:r>
              <w:t>Endpoint</w:t>
            </w:r>
          </w:p>
        </w:tc>
        <w:tc>
          <w:tcPr>
            <w:tcW w:w="2484" w:type="dxa"/>
            <w:shd w:val="clear" w:color="auto" w:fill="D9EAF7"/>
          </w:tcPr>
          <w:p w14:paraId="6988F56A" w14:textId="77777777" w:rsidR="001A4F68" w:rsidRDefault="00000000">
            <w:pPr>
              <w:rPr>
                <w:rFonts w:hint="eastAsia"/>
              </w:rPr>
            </w:pPr>
            <w:r>
              <w:t>Method</w:t>
            </w:r>
          </w:p>
        </w:tc>
        <w:tc>
          <w:tcPr>
            <w:tcW w:w="2484" w:type="dxa"/>
            <w:shd w:val="clear" w:color="auto" w:fill="D9EAF7"/>
          </w:tcPr>
          <w:p w14:paraId="463BE582" w14:textId="77777777" w:rsidR="001A4F68" w:rsidRDefault="00000000">
            <w:pPr>
              <w:rPr>
                <w:rFonts w:hint="eastAsia"/>
              </w:rPr>
            </w:pPr>
            <w:r>
              <w:t>Purpose</w:t>
            </w:r>
          </w:p>
        </w:tc>
        <w:tc>
          <w:tcPr>
            <w:tcW w:w="2484" w:type="dxa"/>
            <w:shd w:val="clear" w:color="auto" w:fill="D9EAF7"/>
          </w:tcPr>
          <w:p w14:paraId="02E08BB0" w14:textId="77777777" w:rsidR="001A4F68" w:rsidRDefault="00000000">
            <w:pPr>
              <w:rPr>
                <w:rFonts w:hint="eastAsia"/>
              </w:rPr>
            </w:pPr>
            <w:r>
              <w:t>Response</w:t>
            </w:r>
          </w:p>
        </w:tc>
      </w:tr>
      <w:tr w:rsidR="001A4F68" w14:paraId="1A67B9F2" w14:textId="77777777">
        <w:tc>
          <w:tcPr>
            <w:tcW w:w="2484" w:type="dxa"/>
            <w:tcMar>
              <w:top w:w="80" w:type="dxa"/>
              <w:left w:w="80" w:type="dxa"/>
              <w:bottom w:w="80" w:type="dxa"/>
              <w:right w:w="80" w:type="dxa"/>
            </w:tcMar>
          </w:tcPr>
          <w:p w14:paraId="05686307" w14:textId="77777777" w:rsidR="001A4F68" w:rsidRDefault="00000000">
            <w:pPr>
              <w:rPr>
                <w:rFonts w:hint="eastAsia"/>
              </w:rPr>
            </w:pPr>
            <w:r>
              <w:t>/api/auth/login</w:t>
            </w:r>
          </w:p>
        </w:tc>
        <w:tc>
          <w:tcPr>
            <w:tcW w:w="2484" w:type="dxa"/>
            <w:tcMar>
              <w:top w:w="80" w:type="dxa"/>
              <w:left w:w="80" w:type="dxa"/>
              <w:bottom w:w="80" w:type="dxa"/>
              <w:right w:w="80" w:type="dxa"/>
            </w:tcMar>
          </w:tcPr>
          <w:p w14:paraId="10ABB839" w14:textId="77777777" w:rsidR="001A4F68" w:rsidRDefault="00000000">
            <w:pPr>
              <w:rPr>
                <w:rFonts w:hint="eastAsia"/>
              </w:rPr>
            </w:pPr>
            <w:r>
              <w:t>POST</w:t>
            </w:r>
          </w:p>
        </w:tc>
        <w:tc>
          <w:tcPr>
            <w:tcW w:w="2484" w:type="dxa"/>
            <w:tcMar>
              <w:top w:w="80" w:type="dxa"/>
              <w:left w:w="80" w:type="dxa"/>
              <w:bottom w:w="80" w:type="dxa"/>
              <w:right w:w="80" w:type="dxa"/>
            </w:tcMar>
          </w:tcPr>
          <w:p w14:paraId="26C70A6C" w14:textId="77777777" w:rsidR="001A4F68" w:rsidRDefault="00000000">
            <w:pPr>
              <w:rPr>
                <w:rFonts w:hint="eastAsia"/>
              </w:rPr>
            </w:pPr>
            <w:r>
              <w:t>Authenticate users</w:t>
            </w:r>
          </w:p>
        </w:tc>
        <w:tc>
          <w:tcPr>
            <w:tcW w:w="2484" w:type="dxa"/>
            <w:tcMar>
              <w:top w:w="80" w:type="dxa"/>
              <w:left w:w="80" w:type="dxa"/>
              <w:bottom w:w="80" w:type="dxa"/>
              <w:right w:w="80" w:type="dxa"/>
            </w:tcMar>
          </w:tcPr>
          <w:p w14:paraId="3CE78F0D" w14:textId="77777777" w:rsidR="001A4F68" w:rsidRDefault="00000000">
            <w:pPr>
              <w:rPr>
                <w:rFonts w:hint="eastAsia"/>
              </w:rPr>
            </w:pPr>
            <w:r>
              <w:t>JWT + role</w:t>
            </w:r>
          </w:p>
        </w:tc>
      </w:tr>
      <w:tr w:rsidR="001A4F68" w14:paraId="0E007356" w14:textId="77777777">
        <w:tc>
          <w:tcPr>
            <w:tcW w:w="2484" w:type="dxa"/>
            <w:tcMar>
              <w:top w:w="80" w:type="dxa"/>
              <w:left w:w="80" w:type="dxa"/>
              <w:bottom w:w="80" w:type="dxa"/>
              <w:right w:w="80" w:type="dxa"/>
            </w:tcMar>
          </w:tcPr>
          <w:p w14:paraId="185532B0" w14:textId="77777777" w:rsidR="001A4F68" w:rsidRDefault="00000000">
            <w:pPr>
              <w:rPr>
                <w:rFonts w:hint="eastAsia"/>
              </w:rPr>
            </w:pPr>
            <w:r>
              <w:t>/api/zones</w:t>
            </w:r>
          </w:p>
        </w:tc>
        <w:tc>
          <w:tcPr>
            <w:tcW w:w="2484" w:type="dxa"/>
            <w:tcMar>
              <w:top w:w="80" w:type="dxa"/>
              <w:left w:w="80" w:type="dxa"/>
              <w:bottom w:w="80" w:type="dxa"/>
              <w:right w:w="80" w:type="dxa"/>
            </w:tcMar>
          </w:tcPr>
          <w:p w14:paraId="17863F24" w14:textId="77777777" w:rsidR="001A4F68" w:rsidRDefault="00000000">
            <w:pPr>
              <w:rPr>
                <w:rFonts w:hint="eastAsia"/>
              </w:rPr>
            </w:pPr>
            <w:r>
              <w:t>GET</w:t>
            </w:r>
          </w:p>
        </w:tc>
        <w:tc>
          <w:tcPr>
            <w:tcW w:w="2484" w:type="dxa"/>
            <w:tcMar>
              <w:top w:w="80" w:type="dxa"/>
              <w:left w:w="80" w:type="dxa"/>
              <w:bottom w:w="80" w:type="dxa"/>
              <w:right w:w="80" w:type="dxa"/>
            </w:tcMar>
          </w:tcPr>
          <w:p w14:paraId="1430FA35" w14:textId="77777777" w:rsidR="001A4F68" w:rsidRDefault="00000000">
            <w:pPr>
              <w:rPr>
                <w:rFonts w:hint="eastAsia"/>
              </w:rPr>
            </w:pPr>
            <w:r>
              <w:t>List venue zones</w:t>
            </w:r>
          </w:p>
        </w:tc>
        <w:tc>
          <w:tcPr>
            <w:tcW w:w="2484" w:type="dxa"/>
            <w:tcMar>
              <w:top w:w="80" w:type="dxa"/>
              <w:left w:w="80" w:type="dxa"/>
              <w:bottom w:w="80" w:type="dxa"/>
              <w:right w:w="80" w:type="dxa"/>
            </w:tcMar>
          </w:tcPr>
          <w:p w14:paraId="35FB8A96" w14:textId="77777777" w:rsidR="001A4F68" w:rsidRDefault="00000000">
            <w:pPr>
              <w:rPr>
                <w:rFonts w:hint="eastAsia"/>
              </w:rPr>
            </w:pPr>
            <w:r>
              <w:t>Zone state list</w:t>
            </w:r>
          </w:p>
        </w:tc>
      </w:tr>
      <w:tr w:rsidR="001A4F68" w14:paraId="5D7B7983" w14:textId="77777777">
        <w:tc>
          <w:tcPr>
            <w:tcW w:w="2484" w:type="dxa"/>
            <w:tcMar>
              <w:top w:w="80" w:type="dxa"/>
              <w:left w:w="80" w:type="dxa"/>
              <w:bottom w:w="80" w:type="dxa"/>
              <w:right w:w="80" w:type="dxa"/>
            </w:tcMar>
          </w:tcPr>
          <w:p w14:paraId="425571B9" w14:textId="77777777" w:rsidR="001A4F68" w:rsidRDefault="00000000">
            <w:pPr>
              <w:rPr>
                <w:rFonts w:hint="eastAsia"/>
              </w:rPr>
            </w:pPr>
            <w:r>
              <w:t>/api/route</w:t>
            </w:r>
          </w:p>
        </w:tc>
        <w:tc>
          <w:tcPr>
            <w:tcW w:w="2484" w:type="dxa"/>
            <w:tcMar>
              <w:top w:w="80" w:type="dxa"/>
              <w:left w:w="80" w:type="dxa"/>
              <w:bottom w:w="80" w:type="dxa"/>
              <w:right w:w="80" w:type="dxa"/>
            </w:tcMar>
          </w:tcPr>
          <w:p w14:paraId="62F8AAFC" w14:textId="77777777" w:rsidR="001A4F68" w:rsidRDefault="00000000">
            <w:pPr>
              <w:rPr>
                <w:rFonts w:hint="eastAsia"/>
              </w:rPr>
            </w:pPr>
            <w:r>
              <w:t>POST</w:t>
            </w:r>
          </w:p>
        </w:tc>
        <w:tc>
          <w:tcPr>
            <w:tcW w:w="2484" w:type="dxa"/>
            <w:tcMar>
              <w:top w:w="80" w:type="dxa"/>
              <w:left w:w="80" w:type="dxa"/>
              <w:bottom w:w="80" w:type="dxa"/>
              <w:right w:w="80" w:type="dxa"/>
            </w:tcMar>
          </w:tcPr>
          <w:p w14:paraId="78C46B26" w14:textId="77777777" w:rsidR="001A4F68" w:rsidRDefault="00000000">
            <w:pPr>
              <w:rPr>
                <w:rFonts w:hint="eastAsia"/>
              </w:rPr>
            </w:pPr>
            <w:r>
              <w:t>Return safe path</w:t>
            </w:r>
          </w:p>
        </w:tc>
        <w:tc>
          <w:tcPr>
            <w:tcW w:w="2484" w:type="dxa"/>
            <w:tcMar>
              <w:top w:w="80" w:type="dxa"/>
              <w:left w:w="80" w:type="dxa"/>
              <w:bottom w:w="80" w:type="dxa"/>
              <w:right w:w="80" w:type="dxa"/>
            </w:tcMar>
          </w:tcPr>
          <w:p w14:paraId="224F7656" w14:textId="77777777" w:rsidR="001A4F68" w:rsidRDefault="00000000">
            <w:pPr>
              <w:rPr>
                <w:rFonts w:hint="eastAsia"/>
              </w:rPr>
            </w:pPr>
            <w:r>
              <w:t>Route steps</w:t>
            </w:r>
          </w:p>
        </w:tc>
      </w:tr>
      <w:tr w:rsidR="001A4F68" w14:paraId="38FEDD5D" w14:textId="77777777">
        <w:tc>
          <w:tcPr>
            <w:tcW w:w="2484" w:type="dxa"/>
            <w:tcMar>
              <w:top w:w="80" w:type="dxa"/>
              <w:left w:w="80" w:type="dxa"/>
              <w:bottom w:w="80" w:type="dxa"/>
              <w:right w:w="80" w:type="dxa"/>
            </w:tcMar>
          </w:tcPr>
          <w:p w14:paraId="64F1803D" w14:textId="77777777" w:rsidR="001A4F68" w:rsidRDefault="00000000">
            <w:pPr>
              <w:rPr>
                <w:rFonts w:hint="eastAsia"/>
              </w:rPr>
            </w:pPr>
            <w:r>
              <w:t>/api/queue</w:t>
            </w:r>
          </w:p>
        </w:tc>
        <w:tc>
          <w:tcPr>
            <w:tcW w:w="2484" w:type="dxa"/>
            <w:tcMar>
              <w:top w:w="80" w:type="dxa"/>
              <w:left w:w="80" w:type="dxa"/>
              <w:bottom w:w="80" w:type="dxa"/>
              <w:right w:w="80" w:type="dxa"/>
            </w:tcMar>
          </w:tcPr>
          <w:p w14:paraId="1FD18259" w14:textId="77777777" w:rsidR="001A4F68" w:rsidRDefault="00000000">
            <w:pPr>
              <w:rPr>
                <w:rFonts w:hint="eastAsia"/>
              </w:rPr>
            </w:pPr>
            <w:r>
              <w:t>GET</w:t>
            </w:r>
          </w:p>
        </w:tc>
        <w:tc>
          <w:tcPr>
            <w:tcW w:w="2484" w:type="dxa"/>
            <w:tcMar>
              <w:top w:w="80" w:type="dxa"/>
              <w:left w:w="80" w:type="dxa"/>
              <w:bottom w:w="80" w:type="dxa"/>
              <w:right w:w="80" w:type="dxa"/>
            </w:tcMar>
          </w:tcPr>
          <w:p w14:paraId="4382502C" w14:textId="77777777" w:rsidR="001A4F68" w:rsidRDefault="00000000">
            <w:pPr>
              <w:rPr>
                <w:rFonts w:hint="eastAsia"/>
              </w:rPr>
            </w:pPr>
            <w:r>
              <w:t>Fetch queue forecast</w:t>
            </w:r>
          </w:p>
        </w:tc>
        <w:tc>
          <w:tcPr>
            <w:tcW w:w="2484" w:type="dxa"/>
            <w:tcMar>
              <w:top w:w="80" w:type="dxa"/>
              <w:left w:w="80" w:type="dxa"/>
              <w:bottom w:w="80" w:type="dxa"/>
              <w:right w:w="80" w:type="dxa"/>
            </w:tcMar>
          </w:tcPr>
          <w:p w14:paraId="794A7887" w14:textId="77777777" w:rsidR="001A4F68" w:rsidRDefault="00000000">
            <w:pPr>
              <w:rPr>
                <w:rFonts w:hint="eastAsia"/>
              </w:rPr>
            </w:pPr>
            <w:r>
              <w:t>Wait time</w:t>
            </w:r>
          </w:p>
        </w:tc>
      </w:tr>
      <w:tr w:rsidR="001A4F68" w14:paraId="1368C170" w14:textId="77777777">
        <w:tc>
          <w:tcPr>
            <w:tcW w:w="2484" w:type="dxa"/>
            <w:tcMar>
              <w:top w:w="80" w:type="dxa"/>
              <w:left w:w="80" w:type="dxa"/>
              <w:bottom w:w="80" w:type="dxa"/>
              <w:right w:w="80" w:type="dxa"/>
            </w:tcMar>
          </w:tcPr>
          <w:p w14:paraId="247EF840" w14:textId="77777777" w:rsidR="001A4F68" w:rsidRDefault="00000000">
            <w:pPr>
              <w:rPr>
                <w:rFonts w:hint="eastAsia"/>
              </w:rPr>
            </w:pPr>
            <w:r>
              <w:t>/api/alerts</w:t>
            </w:r>
          </w:p>
        </w:tc>
        <w:tc>
          <w:tcPr>
            <w:tcW w:w="2484" w:type="dxa"/>
            <w:tcMar>
              <w:top w:w="80" w:type="dxa"/>
              <w:left w:w="80" w:type="dxa"/>
              <w:bottom w:w="80" w:type="dxa"/>
              <w:right w:w="80" w:type="dxa"/>
            </w:tcMar>
          </w:tcPr>
          <w:p w14:paraId="36068352" w14:textId="77777777" w:rsidR="001A4F68" w:rsidRDefault="00000000">
            <w:pPr>
              <w:rPr>
                <w:rFonts w:hint="eastAsia"/>
              </w:rPr>
            </w:pPr>
            <w:r>
              <w:t>GET</w:t>
            </w:r>
          </w:p>
        </w:tc>
        <w:tc>
          <w:tcPr>
            <w:tcW w:w="2484" w:type="dxa"/>
            <w:tcMar>
              <w:top w:w="80" w:type="dxa"/>
              <w:left w:w="80" w:type="dxa"/>
              <w:bottom w:w="80" w:type="dxa"/>
              <w:right w:w="80" w:type="dxa"/>
            </w:tcMar>
          </w:tcPr>
          <w:p w14:paraId="32E8B2FD" w14:textId="77777777" w:rsidR="001A4F68" w:rsidRDefault="00000000">
            <w:pPr>
              <w:rPr>
                <w:rFonts w:hint="eastAsia"/>
              </w:rPr>
            </w:pPr>
            <w:r>
              <w:t>Get active alerts</w:t>
            </w:r>
          </w:p>
        </w:tc>
        <w:tc>
          <w:tcPr>
            <w:tcW w:w="2484" w:type="dxa"/>
            <w:tcMar>
              <w:top w:w="80" w:type="dxa"/>
              <w:left w:w="80" w:type="dxa"/>
              <w:bottom w:w="80" w:type="dxa"/>
              <w:right w:w="80" w:type="dxa"/>
            </w:tcMar>
          </w:tcPr>
          <w:p w14:paraId="2427515A" w14:textId="77777777" w:rsidR="001A4F68" w:rsidRDefault="00000000">
            <w:pPr>
              <w:rPr>
                <w:rFonts w:hint="eastAsia"/>
              </w:rPr>
            </w:pPr>
            <w:r>
              <w:t>Alert list</w:t>
            </w:r>
          </w:p>
        </w:tc>
      </w:tr>
      <w:tr w:rsidR="001A4F68" w14:paraId="09E04576" w14:textId="77777777">
        <w:tc>
          <w:tcPr>
            <w:tcW w:w="2484" w:type="dxa"/>
            <w:tcMar>
              <w:top w:w="80" w:type="dxa"/>
              <w:left w:w="80" w:type="dxa"/>
              <w:bottom w:w="80" w:type="dxa"/>
              <w:right w:w="80" w:type="dxa"/>
            </w:tcMar>
          </w:tcPr>
          <w:p w14:paraId="34D1B410" w14:textId="77777777" w:rsidR="001A4F68" w:rsidRDefault="00000000">
            <w:pPr>
              <w:rPr>
                <w:rFonts w:hint="eastAsia"/>
              </w:rPr>
            </w:pPr>
            <w:r>
              <w:t>/api/admin/override</w:t>
            </w:r>
          </w:p>
        </w:tc>
        <w:tc>
          <w:tcPr>
            <w:tcW w:w="2484" w:type="dxa"/>
            <w:tcMar>
              <w:top w:w="80" w:type="dxa"/>
              <w:left w:w="80" w:type="dxa"/>
              <w:bottom w:w="80" w:type="dxa"/>
              <w:right w:w="80" w:type="dxa"/>
            </w:tcMar>
          </w:tcPr>
          <w:p w14:paraId="6BF5A380" w14:textId="77777777" w:rsidR="001A4F68" w:rsidRDefault="00000000">
            <w:pPr>
              <w:rPr>
                <w:rFonts w:hint="eastAsia"/>
              </w:rPr>
            </w:pPr>
            <w:r>
              <w:t>POST</w:t>
            </w:r>
          </w:p>
        </w:tc>
        <w:tc>
          <w:tcPr>
            <w:tcW w:w="2484" w:type="dxa"/>
            <w:tcMar>
              <w:top w:w="80" w:type="dxa"/>
              <w:left w:w="80" w:type="dxa"/>
              <w:bottom w:w="80" w:type="dxa"/>
              <w:right w:w="80" w:type="dxa"/>
            </w:tcMar>
          </w:tcPr>
          <w:p w14:paraId="498E4F99" w14:textId="77777777" w:rsidR="001A4F68" w:rsidRDefault="00000000">
            <w:pPr>
              <w:rPr>
                <w:rFonts w:hint="eastAsia"/>
              </w:rPr>
            </w:pPr>
            <w:r>
              <w:t>Change zone status</w:t>
            </w:r>
          </w:p>
        </w:tc>
        <w:tc>
          <w:tcPr>
            <w:tcW w:w="2484" w:type="dxa"/>
            <w:tcMar>
              <w:top w:w="80" w:type="dxa"/>
              <w:left w:w="80" w:type="dxa"/>
              <w:bottom w:w="80" w:type="dxa"/>
              <w:right w:w="80" w:type="dxa"/>
            </w:tcMar>
          </w:tcPr>
          <w:p w14:paraId="73908236" w14:textId="77777777" w:rsidR="001A4F68" w:rsidRDefault="00000000">
            <w:pPr>
              <w:rPr>
                <w:rFonts w:hint="eastAsia"/>
              </w:rPr>
            </w:pPr>
            <w:r>
              <w:t>Updated status</w:t>
            </w:r>
          </w:p>
        </w:tc>
      </w:tr>
    </w:tbl>
    <w:p w14:paraId="7BD56C72" w14:textId="77777777" w:rsidR="001A4F68" w:rsidRDefault="001A4F68">
      <w:pPr>
        <w:rPr>
          <w:rFonts w:hint="eastAsia"/>
        </w:rPr>
      </w:pPr>
    </w:p>
    <w:p w14:paraId="45AE548A" w14:textId="77777777" w:rsidR="001A4F68" w:rsidRDefault="00000000">
      <w:pPr>
        <w:pStyle w:val="Heading1"/>
      </w:pPr>
      <w:r>
        <w:t>Appendix B. Sample Event Scenario</w:t>
      </w:r>
    </w:p>
    <w:p w14:paraId="4BEE072D" w14:textId="77777777" w:rsidR="001A4F68" w:rsidRDefault="00000000">
      <w:pPr>
        <w:spacing w:after="100"/>
        <w:rPr>
          <w:rFonts w:hint="eastAsia"/>
        </w:rPr>
      </w:pPr>
      <w:r>
        <w:t>Scenario: A major victory celebration begins and attendees start moving toward the main entrance. The system detects that the east gate is filling faster than expected while a nearby service corridor remains underused. It immediately updates the fan dashboard, suggests the less busy corridor, posts a staff task to open another assistance point, and marks the original entry line as cautionary. If pressure keeps rising, the organizer dashboard shifts the affected zone from yellow to red and triggers a stronger alert. The user experience remains calm because the system explains the change rather than simply blocking access.</w:t>
      </w:r>
    </w:p>
    <w:p w14:paraId="05962969" w14:textId="77777777" w:rsidR="001A4F68" w:rsidRDefault="00000000">
      <w:pPr>
        <w:pStyle w:val="Heading1"/>
      </w:pPr>
      <w:r>
        <w:t>Appendix C. Suggested Presentation Points</w:t>
      </w:r>
    </w:p>
    <w:p w14:paraId="6CBF4F5F" w14:textId="77777777" w:rsidR="001A4F68" w:rsidRDefault="00000000">
      <w:pPr>
        <w:pStyle w:val="ListBullet"/>
        <w:rPr>
          <w:rFonts w:hint="eastAsia"/>
        </w:rPr>
      </w:pPr>
      <w:r>
        <w:t>Problem: crowd surges in large sports celebrations can become dangerous within minutes.</w:t>
      </w:r>
    </w:p>
    <w:p w14:paraId="0254F27E" w14:textId="77777777" w:rsidR="001A4F68" w:rsidRDefault="00000000">
      <w:pPr>
        <w:pStyle w:val="ListBullet"/>
        <w:rPr>
          <w:rFonts w:hint="eastAsia"/>
        </w:rPr>
      </w:pPr>
      <w:r>
        <w:t>Solution: predictive, web-based crowd orchestration without IoT dependency.</w:t>
      </w:r>
    </w:p>
    <w:p w14:paraId="0FE76C5F" w14:textId="77777777" w:rsidR="001A4F68" w:rsidRDefault="00000000">
      <w:pPr>
        <w:pStyle w:val="ListBullet"/>
        <w:rPr>
          <w:rFonts w:hint="eastAsia"/>
        </w:rPr>
      </w:pPr>
      <w:r>
        <w:t>Innovation: shared spatial brain, calm routing, and digital twin planning.</w:t>
      </w:r>
    </w:p>
    <w:p w14:paraId="3C352C84" w14:textId="77777777" w:rsidR="001A4F68" w:rsidRDefault="00000000">
      <w:pPr>
        <w:pStyle w:val="ListBullet"/>
        <w:rPr>
          <w:rFonts w:hint="eastAsia"/>
        </w:rPr>
      </w:pPr>
      <w:r>
        <w:t>Deployment: containerized, scalable, and easy to host on Google Cloud Run.</w:t>
      </w:r>
    </w:p>
    <w:p w14:paraId="5EF990AE" w14:textId="77777777" w:rsidR="001A4F68" w:rsidRDefault="00000000">
      <w:pPr>
        <w:rPr>
          <w:rFonts w:hint="eastAsia"/>
        </w:rPr>
      </w:pPr>
      <w:r>
        <w:br w:type="page"/>
      </w:r>
    </w:p>
    <w:p w14:paraId="27303D0D" w14:textId="77777777" w:rsidR="001A4F68" w:rsidRDefault="00000000">
      <w:pPr>
        <w:pStyle w:val="Heading1"/>
      </w:pPr>
      <w:r>
        <w:lastRenderedPageBreak/>
        <w:t>Appendix D. Detailed Operational Playbook</w:t>
      </w:r>
    </w:p>
    <w:p w14:paraId="00A2ED66" w14:textId="77777777" w:rsidR="001A4F68" w:rsidRDefault="00000000">
      <w:pPr>
        <w:spacing w:after="100"/>
        <w:rPr>
          <w:rFonts w:hint="eastAsia"/>
        </w:rPr>
      </w:pPr>
      <w:r>
        <w:t>This playbook explains how the venue team should use the system from the first public announcement until the last attendee leaves.</w:t>
      </w:r>
    </w:p>
    <w:p w14:paraId="057A1516" w14:textId="77777777" w:rsidR="001A4F68" w:rsidRDefault="00000000">
      <w:pPr>
        <w:pStyle w:val="Heading2"/>
      </w:pPr>
      <w:r>
        <w:t>D.1 Pre-event readiness</w:t>
      </w:r>
    </w:p>
    <w:p w14:paraId="378794DB" w14:textId="77777777" w:rsidR="001A4F68" w:rsidRDefault="00000000">
      <w:pPr>
        <w:spacing w:after="100"/>
        <w:rPr>
          <w:rFonts w:hint="eastAsia"/>
        </w:rPr>
      </w:pPr>
      <w:r>
        <w:t>Before the event begins, the organizer should load the venue map, confirm all zone capacities, set the expected attendance, and mark any maintenance areas as restricted. The admin console should also confirm the communication channels that will be used for alerts, such as in-app prompts, SMS, or public display boards. A short dry run should verify that staff can log in, view their assigned zones, and receive tasks instantly.</w:t>
      </w:r>
    </w:p>
    <w:p w14:paraId="67666CCE" w14:textId="77777777" w:rsidR="001A4F68" w:rsidRDefault="00000000">
      <w:pPr>
        <w:pStyle w:val="Heading2"/>
      </w:pPr>
      <w:r>
        <w:t>D.2 Arrival management</w:t>
      </w:r>
    </w:p>
    <w:p w14:paraId="5F691438" w14:textId="77777777" w:rsidR="001A4F68" w:rsidRDefault="00000000">
      <w:pPr>
        <w:spacing w:after="100"/>
        <w:rPr>
          <w:rFonts w:hint="eastAsia"/>
        </w:rPr>
      </w:pPr>
      <w:r>
        <w:t>During arrival, the fan dashboard should prioritize the fastest entry route and avoid pushing everybody toward the same gate. If a gate reaches a caution threshold, the route engine should spread arrivals across alternate gates. Staff in the affected zones should receive an automatic task to open auxiliary support or guide people manually.</w:t>
      </w:r>
    </w:p>
    <w:p w14:paraId="5D398C12" w14:textId="77777777" w:rsidR="001A4F68" w:rsidRDefault="00000000">
      <w:pPr>
        <w:pStyle w:val="Heading2"/>
      </w:pPr>
      <w:r>
        <w:t>D.3 In-event operations</w:t>
      </w:r>
    </w:p>
    <w:p w14:paraId="03BF85AE" w14:textId="77777777" w:rsidR="001A4F68" w:rsidRDefault="00000000">
      <w:pPr>
        <w:spacing w:after="100"/>
        <w:rPr>
          <w:rFonts w:hint="eastAsia"/>
        </w:rPr>
      </w:pPr>
      <w:r>
        <w:t>Once the match is underway, the focus shifts from entry flow to service flow. Concession and restroom queues usually become the dominant friction points. The system should therefore update route recommendations after halftime, because the best path during entrance is not necessarily the best path during intermission.</w:t>
      </w:r>
    </w:p>
    <w:p w14:paraId="65781057" w14:textId="77777777" w:rsidR="001A4F68" w:rsidRDefault="00000000">
      <w:pPr>
        <w:pStyle w:val="Heading2"/>
      </w:pPr>
      <w:r>
        <w:t>D.4 Exit orchestration</w:t>
      </w:r>
    </w:p>
    <w:p w14:paraId="4A17D948" w14:textId="77777777" w:rsidR="001A4F68" w:rsidRDefault="00000000">
      <w:pPr>
        <w:spacing w:after="100"/>
        <w:rPr>
          <w:rFonts w:hint="eastAsia"/>
        </w:rPr>
      </w:pPr>
      <w:r>
        <w:t>Exiting a venue can be just as dangerous as entering it. The platform should prioritize broad exits, avoid narrow corridors, and stagger guidance so people are not funneled into a single route. If parking lots or transit stops are busy, the app can recommend a slower but safer exit window.</w:t>
      </w:r>
    </w:p>
    <w:tbl>
      <w:tblPr>
        <w:tblW w:w="0" w:type="auto"/>
        <w:jc w:val="center"/>
        <w:tblLook w:val="04A0" w:firstRow="1" w:lastRow="0" w:firstColumn="1" w:lastColumn="0" w:noHBand="0" w:noVBand="1"/>
      </w:tblPr>
      <w:tblGrid>
        <w:gridCol w:w="9936"/>
      </w:tblGrid>
      <w:tr w:rsidR="001A4F68" w14:paraId="26E07E2B" w14:textId="77777777">
        <w:trPr>
          <w:jc w:val="center"/>
        </w:trPr>
        <w:tc>
          <w:tcPr>
            <w:tcW w:w="9936" w:type="dxa"/>
            <w:shd w:val="clear" w:color="auto" w:fill="D9EAF7"/>
          </w:tcPr>
          <w:p w14:paraId="0FF78CC8" w14:textId="77777777" w:rsidR="001A4F68" w:rsidRDefault="00000000">
            <w:pPr>
              <w:rPr>
                <w:rFonts w:hint="eastAsia"/>
              </w:rPr>
            </w:pPr>
            <w:r>
              <w:rPr>
                <w:b/>
              </w:rPr>
              <w:t>Operational principle</w:t>
            </w:r>
          </w:p>
        </w:tc>
      </w:tr>
      <w:tr w:rsidR="001A4F68" w14:paraId="1169861D" w14:textId="77777777">
        <w:trPr>
          <w:jc w:val="center"/>
        </w:trPr>
        <w:tc>
          <w:tcPr>
            <w:tcW w:w="9936" w:type="dxa"/>
            <w:shd w:val="clear" w:color="auto" w:fill="F8FBFF"/>
          </w:tcPr>
          <w:p w14:paraId="0D55033A" w14:textId="77777777" w:rsidR="001A4F68" w:rsidRDefault="00000000">
            <w:pPr>
              <w:rPr>
                <w:rFonts w:hint="eastAsia"/>
              </w:rPr>
            </w:pPr>
            <w:r>
              <w:t>The system should always prefer a slightly slower movement pattern over a crowded one. Safety comes first; convenience comes second.</w:t>
            </w:r>
          </w:p>
        </w:tc>
      </w:tr>
    </w:tbl>
    <w:p w14:paraId="184AC94D" w14:textId="77777777" w:rsidR="001A4F68" w:rsidRDefault="00000000">
      <w:pPr>
        <w:jc w:val="center"/>
        <w:rPr>
          <w:rFonts w:hint="eastAsia"/>
        </w:rPr>
      </w:pPr>
      <w:r>
        <w:rPr>
          <w:noProof/>
        </w:rPr>
        <w:lastRenderedPageBreak/>
        <w:drawing>
          <wp:inline distT="0" distB="0" distL="0" distR="0" wp14:anchorId="4FAEBA39" wp14:editId="7D2B0DFF">
            <wp:extent cx="6217920" cy="2649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2"/>
                    <a:stretch>
                      <a:fillRect/>
                    </a:stretch>
                  </pic:blipFill>
                  <pic:spPr>
                    <a:xfrm>
                      <a:off x="0" y="0"/>
                      <a:ext cx="6217920" cy="2649090"/>
                    </a:xfrm>
                    <a:prstGeom prst="rect">
                      <a:avLst/>
                    </a:prstGeom>
                  </pic:spPr>
                </pic:pic>
              </a:graphicData>
            </a:graphic>
          </wp:inline>
        </w:drawing>
      </w:r>
    </w:p>
    <w:p w14:paraId="08193C62" w14:textId="77777777" w:rsidR="001A4F68" w:rsidRDefault="00000000">
      <w:pPr>
        <w:jc w:val="center"/>
        <w:rPr>
          <w:rFonts w:hint="eastAsia"/>
        </w:rPr>
      </w:pPr>
      <w:r>
        <w:rPr>
          <w:i/>
        </w:rPr>
        <w:t>Figure 5: Crowd-control emphasis shifts across the attendee journey.</w:t>
      </w:r>
    </w:p>
    <w:p w14:paraId="4B2E31ED" w14:textId="77777777" w:rsidR="001A4F68" w:rsidRDefault="00000000">
      <w:pPr>
        <w:rPr>
          <w:rFonts w:hint="eastAsia"/>
        </w:rPr>
      </w:pPr>
      <w:r>
        <w:br w:type="page"/>
      </w:r>
    </w:p>
    <w:p w14:paraId="463E1F06" w14:textId="77777777" w:rsidR="001A4F68" w:rsidRDefault="00000000">
      <w:pPr>
        <w:pStyle w:val="Heading1"/>
      </w:pPr>
      <w:r>
        <w:lastRenderedPageBreak/>
        <w:t>Appendix E. Screen-by-Screen UI Specification</w:t>
      </w:r>
    </w:p>
    <w:p w14:paraId="5838FF6C" w14:textId="77777777" w:rsidR="001A4F68" w:rsidRDefault="00000000">
      <w:pPr>
        <w:spacing w:after="100"/>
        <w:rPr>
          <w:rFonts w:hint="eastAsia"/>
        </w:rPr>
      </w:pPr>
      <w:r>
        <w:t>This section describes the likely screens that the final web application would present to different users.</w:t>
      </w:r>
    </w:p>
    <w:tbl>
      <w:tblPr>
        <w:tblStyle w:val="TableGrid"/>
        <w:tblW w:w="0" w:type="auto"/>
        <w:tblLook w:val="04A0" w:firstRow="1" w:lastRow="0" w:firstColumn="1" w:lastColumn="0" w:noHBand="0" w:noVBand="1"/>
      </w:tblPr>
      <w:tblGrid>
        <w:gridCol w:w="4968"/>
        <w:gridCol w:w="4968"/>
      </w:tblGrid>
      <w:tr w:rsidR="001A4F68" w14:paraId="347628F7" w14:textId="77777777">
        <w:tc>
          <w:tcPr>
            <w:tcW w:w="4968" w:type="dxa"/>
            <w:shd w:val="clear" w:color="auto" w:fill="D9EAF7"/>
          </w:tcPr>
          <w:p w14:paraId="1DABAEB3" w14:textId="77777777" w:rsidR="001A4F68" w:rsidRDefault="00000000">
            <w:pPr>
              <w:rPr>
                <w:rFonts w:hint="eastAsia"/>
              </w:rPr>
            </w:pPr>
            <w:r>
              <w:t>Screen</w:t>
            </w:r>
          </w:p>
        </w:tc>
        <w:tc>
          <w:tcPr>
            <w:tcW w:w="4968" w:type="dxa"/>
            <w:shd w:val="clear" w:color="auto" w:fill="D9EAF7"/>
          </w:tcPr>
          <w:p w14:paraId="5E59C20C" w14:textId="77777777" w:rsidR="001A4F68" w:rsidRDefault="00000000">
            <w:pPr>
              <w:rPr>
                <w:rFonts w:hint="eastAsia"/>
              </w:rPr>
            </w:pPr>
            <w:r>
              <w:t>Description</w:t>
            </w:r>
          </w:p>
        </w:tc>
      </w:tr>
      <w:tr w:rsidR="001A4F68" w14:paraId="158D5C53" w14:textId="77777777">
        <w:tc>
          <w:tcPr>
            <w:tcW w:w="4968" w:type="dxa"/>
            <w:tcMar>
              <w:top w:w="80" w:type="dxa"/>
              <w:left w:w="80" w:type="dxa"/>
              <w:bottom w:w="80" w:type="dxa"/>
              <w:right w:w="80" w:type="dxa"/>
            </w:tcMar>
          </w:tcPr>
          <w:p w14:paraId="340E6712" w14:textId="77777777" w:rsidR="001A4F68" w:rsidRDefault="00000000">
            <w:pPr>
              <w:rPr>
                <w:rFonts w:hint="eastAsia"/>
              </w:rPr>
            </w:pPr>
            <w:r>
              <w:t>Login Screen</w:t>
            </w:r>
          </w:p>
        </w:tc>
        <w:tc>
          <w:tcPr>
            <w:tcW w:w="4968" w:type="dxa"/>
            <w:tcMar>
              <w:top w:w="80" w:type="dxa"/>
              <w:left w:w="80" w:type="dxa"/>
              <w:bottom w:w="80" w:type="dxa"/>
              <w:right w:w="80" w:type="dxa"/>
            </w:tcMar>
          </w:tcPr>
          <w:p w14:paraId="2794E120" w14:textId="77777777" w:rsidR="001A4F68" w:rsidRDefault="00000000">
            <w:pPr>
              <w:rPr>
                <w:rFonts w:hint="eastAsia"/>
              </w:rPr>
            </w:pPr>
            <w:r>
              <w:t>Role-aware login with clear access entry points for fans, staff, and organizers.</w:t>
            </w:r>
          </w:p>
        </w:tc>
      </w:tr>
      <w:tr w:rsidR="001A4F68" w14:paraId="64806F5F" w14:textId="77777777">
        <w:tc>
          <w:tcPr>
            <w:tcW w:w="4968" w:type="dxa"/>
            <w:tcMar>
              <w:top w:w="80" w:type="dxa"/>
              <w:left w:w="80" w:type="dxa"/>
              <w:bottom w:w="80" w:type="dxa"/>
              <w:right w:w="80" w:type="dxa"/>
            </w:tcMar>
          </w:tcPr>
          <w:p w14:paraId="6B1B8B81" w14:textId="77777777" w:rsidR="001A4F68" w:rsidRDefault="00000000">
            <w:pPr>
              <w:rPr>
                <w:rFonts w:hint="eastAsia"/>
              </w:rPr>
            </w:pPr>
            <w:r>
              <w:t>Fan Home Screen</w:t>
            </w:r>
          </w:p>
        </w:tc>
        <w:tc>
          <w:tcPr>
            <w:tcW w:w="4968" w:type="dxa"/>
            <w:tcMar>
              <w:top w:w="80" w:type="dxa"/>
              <w:left w:w="80" w:type="dxa"/>
              <w:bottom w:w="80" w:type="dxa"/>
              <w:right w:w="80" w:type="dxa"/>
            </w:tcMar>
          </w:tcPr>
          <w:p w14:paraId="1AC3CC47" w14:textId="77777777" w:rsidR="001A4F68" w:rsidRDefault="00000000">
            <w:pPr>
              <w:rPr>
                <w:rFonts w:hint="eastAsia"/>
              </w:rPr>
            </w:pPr>
            <w:r>
              <w:t>A large route card, active queue estimates, and a simple safety banner.</w:t>
            </w:r>
          </w:p>
        </w:tc>
      </w:tr>
      <w:tr w:rsidR="001A4F68" w14:paraId="391C1968" w14:textId="77777777">
        <w:tc>
          <w:tcPr>
            <w:tcW w:w="4968" w:type="dxa"/>
            <w:tcMar>
              <w:top w:w="80" w:type="dxa"/>
              <w:left w:w="80" w:type="dxa"/>
              <w:bottom w:w="80" w:type="dxa"/>
              <w:right w:w="80" w:type="dxa"/>
            </w:tcMar>
          </w:tcPr>
          <w:p w14:paraId="2E3D7677" w14:textId="77777777" w:rsidR="001A4F68" w:rsidRDefault="00000000">
            <w:pPr>
              <w:rPr>
                <w:rFonts w:hint="eastAsia"/>
              </w:rPr>
            </w:pPr>
            <w:r>
              <w:t>Zone Detail Screen</w:t>
            </w:r>
          </w:p>
        </w:tc>
        <w:tc>
          <w:tcPr>
            <w:tcW w:w="4968" w:type="dxa"/>
            <w:tcMar>
              <w:top w:w="80" w:type="dxa"/>
              <w:left w:w="80" w:type="dxa"/>
              <w:bottom w:w="80" w:type="dxa"/>
              <w:right w:w="80" w:type="dxa"/>
            </w:tcMar>
          </w:tcPr>
          <w:p w14:paraId="06F67CBD" w14:textId="77777777" w:rsidR="001A4F68" w:rsidRDefault="00000000">
            <w:pPr>
              <w:rPr>
                <w:rFonts w:hint="eastAsia"/>
              </w:rPr>
            </w:pPr>
            <w:r>
              <w:t>Density, wait time, available alternatives, and route selection.</w:t>
            </w:r>
          </w:p>
        </w:tc>
      </w:tr>
      <w:tr w:rsidR="001A4F68" w14:paraId="38A851F4" w14:textId="77777777">
        <w:tc>
          <w:tcPr>
            <w:tcW w:w="4968" w:type="dxa"/>
            <w:tcMar>
              <w:top w:w="80" w:type="dxa"/>
              <w:left w:w="80" w:type="dxa"/>
              <w:bottom w:w="80" w:type="dxa"/>
              <w:right w:w="80" w:type="dxa"/>
            </w:tcMar>
          </w:tcPr>
          <w:p w14:paraId="06076DD9" w14:textId="77777777" w:rsidR="001A4F68" w:rsidRDefault="00000000">
            <w:pPr>
              <w:rPr>
                <w:rFonts w:hint="eastAsia"/>
              </w:rPr>
            </w:pPr>
            <w:r>
              <w:t>Staff Tasks Screen</w:t>
            </w:r>
          </w:p>
        </w:tc>
        <w:tc>
          <w:tcPr>
            <w:tcW w:w="4968" w:type="dxa"/>
            <w:tcMar>
              <w:top w:w="80" w:type="dxa"/>
              <w:left w:w="80" w:type="dxa"/>
              <w:bottom w:w="80" w:type="dxa"/>
              <w:right w:w="80" w:type="dxa"/>
            </w:tcMar>
          </w:tcPr>
          <w:p w14:paraId="660DC0BF" w14:textId="77777777" w:rsidR="001A4F68" w:rsidRDefault="00000000">
            <w:pPr>
              <w:rPr>
                <w:rFonts w:hint="eastAsia"/>
              </w:rPr>
            </w:pPr>
            <w:r>
              <w:t>Priority task list, zone status, and a confirm-complete action.</w:t>
            </w:r>
          </w:p>
        </w:tc>
      </w:tr>
      <w:tr w:rsidR="001A4F68" w14:paraId="01590CA6" w14:textId="77777777">
        <w:tc>
          <w:tcPr>
            <w:tcW w:w="4968" w:type="dxa"/>
            <w:tcMar>
              <w:top w:w="80" w:type="dxa"/>
              <w:left w:w="80" w:type="dxa"/>
              <w:bottom w:w="80" w:type="dxa"/>
              <w:right w:w="80" w:type="dxa"/>
            </w:tcMar>
          </w:tcPr>
          <w:p w14:paraId="2C5CCD11" w14:textId="77777777" w:rsidR="001A4F68" w:rsidRDefault="00000000">
            <w:pPr>
              <w:rPr>
                <w:rFonts w:hint="eastAsia"/>
              </w:rPr>
            </w:pPr>
            <w:r>
              <w:t>Organizer Dashboard</w:t>
            </w:r>
          </w:p>
        </w:tc>
        <w:tc>
          <w:tcPr>
            <w:tcW w:w="4968" w:type="dxa"/>
            <w:tcMar>
              <w:top w:w="80" w:type="dxa"/>
              <w:left w:w="80" w:type="dxa"/>
              <w:bottom w:w="80" w:type="dxa"/>
              <w:right w:w="80" w:type="dxa"/>
            </w:tcMar>
          </w:tcPr>
          <w:p w14:paraId="7F33CD54" w14:textId="77777777" w:rsidR="001A4F68" w:rsidRDefault="00000000">
            <w:pPr>
              <w:rPr>
                <w:rFonts w:hint="eastAsia"/>
              </w:rPr>
            </w:pPr>
            <w:r>
              <w:t>Heatmap, risk timeline, alert history, and zone overrides.</w:t>
            </w:r>
          </w:p>
        </w:tc>
      </w:tr>
      <w:tr w:rsidR="001A4F68" w14:paraId="5B2E5120" w14:textId="77777777">
        <w:tc>
          <w:tcPr>
            <w:tcW w:w="4968" w:type="dxa"/>
            <w:tcMar>
              <w:top w:w="80" w:type="dxa"/>
              <w:left w:w="80" w:type="dxa"/>
              <w:bottom w:w="80" w:type="dxa"/>
              <w:right w:w="80" w:type="dxa"/>
            </w:tcMar>
          </w:tcPr>
          <w:p w14:paraId="5046FCF8" w14:textId="77777777" w:rsidR="001A4F68" w:rsidRDefault="00000000">
            <w:pPr>
              <w:rPr>
                <w:rFonts w:hint="eastAsia"/>
              </w:rPr>
            </w:pPr>
            <w:r>
              <w:t>Analytics Screen</w:t>
            </w:r>
          </w:p>
        </w:tc>
        <w:tc>
          <w:tcPr>
            <w:tcW w:w="4968" w:type="dxa"/>
            <w:tcMar>
              <w:top w:w="80" w:type="dxa"/>
              <w:left w:w="80" w:type="dxa"/>
              <w:bottom w:w="80" w:type="dxa"/>
              <w:right w:w="80" w:type="dxa"/>
            </w:tcMar>
          </w:tcPr>
          <w:p w14:paraId="4E638691" w14:textId="77777777" w:rsidR="001A4F68" w:rsidRDefault="00000000">
            <w:pPr>
              <w:rPr>
                <w:rFonts w:hint="eastAsia"/>
              </w:rPr>
            </w:pPr>
            <w:r>
              <w:t>Event summary, bottlenecks, peak congestion periods, and recommended improvements.</w:t>
            </w:r>
          </w:p>
        </w:tc>
      </w:tr>
    </w:tbl>
    <w:p w14:paraId="1AEB1A69" w14:textId="77777777" w:rsidR="001A4F68" w:rsidRDefault="00000000">
      <w:pPr>
        <w:spacing w:after="100"/>
        <w:rPr>
          <w:rFonts w:hint="eastAsia"/>
        </w:rPr>
      </w:pPr>
      <w:r>
        <w:t>A premium interface should avoid clutter. The most important data should appear first, and the system should avoid forcing users to read dense paragraphs when they are already moving in a crowded environment. That is why fan screens should feel calm, while organizer screens should feel dense and operational.</w:t>
      </w:r>
    </w:p>
    <w:p w14:paraId="4860E332" w14:textId="77777777" w:rsidR="001A4F68" w:rsidRDefault="00000000">
      <w:pPr>
        <w:spacing w:after="100"/>
        <w:rPr>
          <w:rFonts w:hint="eastAsia"/>
        </w:rPr>
      </w:pPr>
      <w:r>
        <w:t>The design language can use one accent color for normal operations, amber for caution, and red for critical states. These colors should be used sparingly so that they retain meaning even during long events.</w:t>
      </w:r>
    </w:p>
    <w:p w14:paraId="47F8BFB8" w14:textId="77777777" w:rsidR="001A4F68" w:rsidRDefault="00000000">
      <w:pPr>
        <w:rPr>
          <w:rFonts w:hint="eastAsia"/>
        </w:rPr>
      </w:pPr>
      <w:r>
        <w:br w:type="page"/>
      </w:r>
    </w:p>
    <w:p w14:paraId="2CDFC56B" w14:textId="77777777" w:rsidR="001A4F68" w:rsidRDefault="00000000">
      <w:pPr>
        <w:pStyle w:val="Heading1"/>
      </w:pPr>
      <w:r>
        <w:lastRenderedPageBreak/>
        <w:t>Appendix F. Pseudocode for Core Algorithms</w:t>
      </w:r>
    </w:p>
    <w:p w14:paraId="1FA56FF7" w14:textId="77777777" w:rsidR="001A4F68" w:rsidRDefault="00000000">
      <w:pPr>
        <w:spacing w:after="100"/>
        <w:rPr>
          <w:rFonts w:hint="eastAsia"/>
        </w:rPr>
      </w:pPr>
      <w:r>
        <w:t>The pseudocode below is intentionally simple so that it is easy to explain in a viva or presentation.</w:t>
      </w:r>
    </w:p>
    <w:p w14:paraId="28C52542" w14:textId="77777777" w:rsidR="001A4F68" w:rsidRDefault="00000000">
      <w:pPr>
        <w:pStyle w:val="Heading2"/>
      </w:pPr>
      <w:r>
        <w:t>Queue prediction</w:t>
      </w:r>
    </w:p>
    <w:p w14:paraId="2E33163E" w14:textId="77777777" w:rsidR="001A4F68" w:rsidRDefault="00000000">
      <w:pPr>
        <w:ind w:left="288"/>
        <w:rPr>
          <w:rFonts w:hint="eastAsia"/>
        </w:rPr>
      </w:pPr>
      <w:r>
        <w:t>Input: zone history, current event phase, current check-in rate</w:t>
      </w:r>
      <w:r>
        <w:br/>
        <w:t>Output: wait time estimate</w:t>
      </w:r>
      <w:r>
        <w:br/>
      </w:r>
      <w:r>
        <w:br/>
        <w:t>1. Read recent queue observations</w:t>
      </w:r>
      <w:r>
        <w:br/>
        <w:t>2. Compute trend over last few intervals</w:t>
      </w:r>
      <w:r>
        <w:br/>
        <w:t>3. Add event-phase multiplier</w:t>
      </w:r>
      <w:r>
        <w:br/>
        <w:t>4. Blend historical average and current demand</w:t>
      </w:r>
      <w:r>
        <w:br/>
        <w:t>5. Return predicted waiting time</w:t>
      </w:r>
      <w:r>
        <w:br/>
      </w:r>
    </w:p>
    <w:p w14:paraId="78E90403" w14:textId="77777777" w:rsidR="001A4F68" w:rsidRDefault="00000000">
      <w:pPr>
        <w:pStyle w:val="Heading2"/>
      </w:pPr>
      <w:r>
        <w:t>Safe route selection</w:t>
      </w:r>
    </w:p>
    <w:p w14:paraId="1E4BEFD6" w14:textId="77777777" w:rsidR="001A4F68" w:rsidRDefault="00000000">
      <w:pPr>
        <w:ind w:left="288"/>
        <w:rPr>
          <w:rFonts w:hint="eastAsia"/>
        </w:rPr>
      </w:pPr>
      <w:r>
        <w:t>Input: current location, target zone, live density, route graph</w:t>
      </w:r>
      <w:r>
        <w:br/>
        <w:t>Output: safest practical route</w:t>
      </w:r>
      <w:r>
        <w:br/>
      </w:r>
      <w:r>
        <w:br/>
        <w:t>1. Mark blocked zones as unavailable</w:t>
      </w:r>
      <w:r>
        <w:br/>
        <w:t>2. Assign a cost to every edge</w:t>
      </w:r>
      <w:r>
        <w:br/>
        <w:t>3. Increase cost for high density or long queue time</w:t>
      </w:r>
      <w:r>
        <w:br/>
        <w:t>4. Run weighted shortest path</w:t>
      </w:r>
      <w:r>
        <w:br/>
        <w:t>5. Return route with lowest safety cost</w:t>
      </w:r>
      <w:r>
        <w:br/>
      </w:r>
    </w:p>
    <w:p w14:paraId="623CAB3F" w14:textId="77777777" w:rsidR="001A4F68" w:rsidRDefault="00000000">
      <w:pPr>
        <w:pStyle w:val="Heading2"/>
      </w:pPr>
      <w:r>
        <w:t>Alert triggering</w:t>
      </w:r>
    </w:p>
    <w:p w14:paraId="4C828D2B" w14:textId="77777777" w:rsidR="001A4F68" w:rsidRDefault="00000000">
      <w:pPr>
        <w:ind w:left="288"/>
        <w:rPr>
          <w:rFonts w:hint="eastAsia"/>
        </w:rPr>
      </w:pPr>
      <w:r>
        <w:t>Input: density score, slope, dwell time, staff override</w:t>
      </w:r>
      <w:r>
        <w:br/>
        <w:t>Output: alert level</w:t>
      </w:r>
      <w:r>
        <w:br/>
      </w:r>
      <w:r>
        <w:br/>
        <w:t>1. Compare score with threshold</w:t>
      </w:r>
      <w:r>
        <w:br/>
        <w:t>2. Check whether score is rising fast</w:t>
      </w:r>
      <w:r>
        <w:br/>
        <w:t>3. Escalate level if the same zone remains saturated</w:t>
      </w:r>
      <w:r>
        <w:br/>
        <w:t>4. Cool down repeated messages</w:t>
      </w:r>
      <w:r>
        <w:br/>
        <w:t>5. Record the alert for audit</w:t>
      </w:r>
      <w:r>
        <w:br/>
      </w:r>
    </w:p>
    <w:p w14:paraId="476E7912" w14:textId="77777777" w:rsidR="001A4F68" w:rsidRDefault="00000000">
      <w:pPr>
        <w:rPr>
          <w:rFonts w:hint="eastAsia"/>
        </w:rPr>
      </w:pPr>
      <w:r>
        <w:br w:type="page"/>
      </w:r>
    </w:p>
    <w:p w14:paraId="74278832" w14:textId="77777777" w:rsidR="001A4F68" w:rsidRDefault="00000000">
      <w:pPr>
        <w:pStyle w:val="Heading1"/>
      </w:pPr>
      <w:r>
        <w:lastRenderedPageBreak/>
        <w:t>Appendix G. Field Dictionary for the Main Database Tables</w:t>
      </w:r>
    </w:p>
    <w:p w14:paraId="2BA0CC25" w14:textId="77777777" w:rsidR="001A4F68" w:rsidRDefault="00000000">
      <w:pPr>
        <w:spacing w:after="100"/>
        <w:rPr>
          <w:rFonts w:hint="eastAsia"/>
        </w:rPr>
      </w:pPr>
      <w:r>
        <w:t>The field dictionary below helps make the schema implementation-ready.</w:t>
      </w:r>
    </w:p>
    <w:tbl>
      <w:tblPr>
        <w:tblStyle w:val="TableGrid"/>
        <w:tblW w:w="0" w:type="auto"/>
        <w:tblLook w:val="04A0" w:firstRow="1" w:lastRow="0" w:firstColumn="1" w:lastColumn="0" w:noHBand="0" w:noVBand="1"/>
      </w:tblPr>
      <w:tblGrid>
        <w:gridCol w:w="2484"/>
        <w:gridCol w:w="2484"/>
        <w:gridCol w:w="2484"/>
        <w:gridCol w:w="2484"/>
      </w:tblGrid>
      <w:tr w:rsidR="001A4F68" w14:paraId="6733A024" w14:textId="77777777">
        <w:tc>
          <w:tcPr>
            <w:tcW w:w="2484" w:type="dxa"/>
            <w:shd w:val="clear" w:color="auto" w:fill="D9EAF7"/>
          </w:tcPr>
          <w:p w14:paraId="52C46329" w14:textId="77777777" w:rsidR="001A4F68" w:rsidRDefault="00000000">
            <w:pPr>
              <w:rPr>
                <w:rFonts w:hint="eastAsia"/>
              </w:rPr>
            </w:pPr>
            <w:r>
              <w:t>Table</w:t>
            </w:r>
          </w:p>
        </w:tc>
        <w:tc>
          <w:tcPr>
            <w:tcW w:w="2484" w:type="dxa"/>
            <w:shd w:val="clear" w:color="auto" w:fill="D9EAF7"/>
          </w:tcPr>
          <w:p w14:paraId="531CECD1" w14:textId="77777777" w:rsidR="001A4F68" w:rsidRDefault="00000000">
            <w:pPr>
              <w:rPr>
                <w:rFonts w:hint="eastAsia"/>
              </w:rPr>
            </w:pPr>
            <w:r>
              <w:t>Field</w:t>
            </w:r>
          </w:p>
        </w:tc>
        <w:tc>
          <w:tcPr>
            <w:tcW w:w="2484" w:type="dxa"/>
            <w:shd w:val="clear" w:color="auto" w:fill="D9EAF7"/>
          </w:tcPr>
          <w:p w14:paraId="17B5EE5C" w14:textId="77777777" w:rsidR="001A4F68" w:rsidRDefault="00000000">
            <w:pPr>
              <w:rPr>
                <w:rFonts w:hint="eastAsia"/>
              </w:rPr>
            </w:pPr>
            <w:r>
              <w:t>Type</w:t>
            </w:r>
          </w:p>
        </w:tc>
        <w:tc>
          <w:tcPr>
            <w:tcW w:w="2484" w:type="dxa"/>
            <w:shd w:val="clear" w:color="auto" w:fill="D9EAF7"/>
          </w:tcPr>
          <w:p w14:paraId="3986107F" w14:textId="77777777" w:rsidR="001A4F68" w:rsidRDefault="00000000">
            <w:pPr>
              <w:rPr>
                <w:rFonts w:hint="eastAsia"/>
              </w:rPr>
            </w:pPr>
            <w:r>
              <w:t>Meaning</w:t>
            </w:r>
          </w:p>
        </w:tc>
      </w:tr>
      <w:tr w:rsidR="001A4F68" w14:paraId="01C51DB9" w14:textId="77777777">
        <w:tc>
          <w:tcPr>
            <w:tcW w:w="2484" w:type="dxa"/>
            <w:tcMar>
              <w:top w:w="80" w:type="dxa"/>
              <w:left w:w="80" w:type="dxa"/>
              <w:bottom w:w="80" w:type="dxa"/>
              <w:right w:w="80" w:type="dxa"/>
            </w:tcMar>
          </w:tcPr>
          <w:p w14:paraId="42937446" w14:textId="77777777" w:rsidR="001A4F68" w:rsidRDefault="00000000">
            <w:pPr>
              <w:rPr>
                <w:rFonts w:hint="eastAsia"/>
              </w:rPr>
            </w:pPr>
            <w:r>
              <w:t>Users</w:t>
            </w:r>
          </w:p>
        </w:tc>
        <w:tc>
          <w:tcPr>
            <w:tcW w:w="2484" w:type="dxa"/>
            <w:tcMar>
              <w:top w:w="80" w:type="dxa"/>
              <w:left w:w="80" w:type="dxa"/>
              <w:bottom w:w="80" w:type="dxa"/>
              <w:right w:w="80" w:type="dxa"/>
            </w:tcMar>
          </w:tcPr>
          <w:p w14:paraId="2DE06A30" w14:textId="77777777" w:rsidR="001A4F68" w:rsidRDefault="00000000">
            <w:pPr>
              <w:rPr>
                <w:rFonts w:hint="eastAsia"/>
              </w:rPr>
            </w:pPr>
            <w:r>
              <w:t>user_id</w:t>
            </w:r>
          </w:p>
        </w:tc>
        <w:tc>
          <w:tcPr>
            <w:tcW w:w="2484" w:type="dxa"/>
            <w:tcMar>
              <w:top w:w="80" w:type="dxa"/>
              <w:left w:w="80" w:type="dxa"/>
              <w:bottom w:w="80" w:type="dxa"/>
              <w:right w:w="80" w:type="dxa"/>
            </w:tcMar>
          </w:tcPr>
          <w:p w14:paraId="1556753A" w14:textId="77777777" w:rsidR="001A4F68" w:rsidRDefault="00000000">
            <w:pPr>
              <w:rPr>
                <w:rFonts w:hint="eastAsia"/>
              </w:rPr>
            </w:pPr>
            <w:r>
              <w:t>UUID</w:t>
            </w:r>
          </w:p>
        </w:tc>
        <w:tc>
          <w:tcPr>
            <w:tcW w:w="2484" w:type="dxa"/>
            <w:tcMar>
              <w:top w:w="80" w:type="dxa"/>
              <w:left w:w="80" w:type="dxa"/>
              <w:bottom w:w="80" w:type="dxa"/>
              <w:right w:w="80" w:type="dxa"/>
            </w:tcMar>
          </w:tcPr>
          <w:p w14:paraId="30DBF7FB" w14:textId="77777777" w:rsidR="001A4F68" w:rsidRDefault="00000000">
            <w:pPr>
              <w:rPr>
                <w:rFonts w:hint="eastAsia"/>
              </w:rPr>
            </w:pPr>
            <w:r>
              <w:t>Primary identifier</w:t>
            </w:r>
          </w:p>
        </w:tc>
      </w:tr>
      <w:tr w:rsidR="001A4F68" w14:paraId="6B076ED8" w14:textId="77777777">
        <w:tc>
          <w:tcPr>
            <w:tcW w:w="2484" w:type="dxa"/>
            <w:tcMar>
              <w:top w:w="80" w:type="dxa"/>
              <w:left w:w="80" w:type="dxa"/>
              <w:bottom w:w="80" w:type="dxa"/>
              <w:right w:w="80" w:type="dxa"/>
            </w:tcMar>
          </w:tcPr>
          <w:p w14:paraId="0211E4E7" w14:textId="77777777" w:rsidR="001A4F68" w:rsidRDefault="00000000">
            <w:pPr>
              <w:rPr>
                <w:rFonts w:hint="eastAsia"/>
              </w:rPr>
            </w:pPr>
            <w:r>
              <w:t>Users</w:t>
            </w:r>
          </w:p>
        </w:tc>
        <w:tc>
          <w:tcPr>
            <w:tcW w:w="2484" w:type="dxa"/>
            <w:tcMar>
              <w:top w:w="80" w:type="dxa"/>
              <w:left w:w="80" w:type="dxa"/>
              <w:bottom w:w="80" w:type="dxa"/>
              <w:right w:w="80" w:type="dxa"/>
            </w:tcMar>
          </w:tcPr>
          <w:p w14:paraId="03872939" w14:textId="77777777" w:rsidR="001A4F68" w:rsidRDefault="00000000">
            <w:pPr>
              <w:rPr>
                <w:rFonts w:hint="eastAsia"/>
              </w:rPr>
            </w:pPr>
            <w:r>
              <w:t>role</w:t>
            </w:r>
          </w:p>
        </w:tc>
        <w:tc>
          <w:tcPr>
            <w:tcW w:w="2484" w:type="dxa"/>
            <w:tcMar>
              <w:top w:w="80" w:type="dxa"/>
              <w:left w:w="80" w:type="dxa"/>
              <w:bottom w:w="80" w:type="dxa"/>
              <w:right w:w="80" w:type="dxa"/>
            </w:tcMar>
          </w:tcPr>
          <w:p w14:paraId="734515C3" w14:textId="77777777" w:rsidR="001A4F68" w:rsidRDefault="00000000">
            <w:pPr>
              <w:rPr>
                <w:rFonts w:hint="eastAsia"/>
              </w:rPr>
            </w:pPr>
            <w:r>
              <w:t>Enum</w:t>
            </w:r>
          </w:p>
        </w:tc>
        <w:tc>
          <w:tcPr>
            <w:tcW w:w="2484" w:type="dxa"/>
            <w:tcMar>
              <w:top w:w="80" w:type="dxa"/>
              <w:left w:w="80" w:type="dxa"/>
              <w:bottom w:w="80" w:type="dxa"/>
              <w:right w:w="80" w:type="dxa"/>
            </w:tcMar>
          </w:tcPr>
          <w:p w14:paraId="3C60DCE7" w14:textId="77777777" w:rsidR="001A4F68" w:rsidRDefault="00000000">
            <w:pPr>
              <w:rPr>
                <w:rFonts w:hint="eastAsia"/>
              </w:rPr>
            </w:pPr>
            <w:r>
              <w:t>Fan, staff, organizer, admin</w:t>
            </w:r>
          </w:p>
        </w:tc>
      </w:tr>
      <w:tr w:rsidR="001A4F68" w14:paraId="5209163D" w14:textId="77777777">
        <w:tc>
          <w:tcPr>
            <w:tcW w:w="2484" w:type="dxa"/>
            <w:tcMar>
              <w:top w:w="80" w:type="dxa"/>
              <w:left w:w="80" w:type="dxa"/>
              <w:bottom w:w="80" w:type="dxa"/>
              <w:right w:w="80" w:type="dxa"/>
            </w:tcMar>
          </w:tcPr>
          <w:p w14:paraId="17344803" w14:textId="77777777" w:rsidR="001A4F68" w:rsidRDefault="00000000">
            <w:pPr>
              <w:rPr>
                <w:rFonts w:hint="eastAsia"/>
              </w:rPr>
            </w:pPr>
            <w:r>
              <w:t>Events</w:t>
            </w:r>
          </w:p>
        </w:tc>
        <w:tc>
          <w:tcPr>
            <w:tcW w:w="2484" w:type="dxa"/>
            <w:tcMar>
              <w:top w:w="80" w:type="dxa"/>
              <w:left w:w="80" w:type="dxa"/>
              <w:bottom w:w="80" w:type="dxa"/>
              <w:right w:w="80" w:type="dxa"/>
            </w:tcMar>
          </w:tcPr>
          <w:p w14:paraId="4BBB5229" w14:textId="77777777" w:rsidR="001A4F68" w:rsidRDefault="00000000">
            <w:pPr>
              <w:rPr>
                <w:rFonts w:hint="eastAsia"/>
              </w:rPr>
            </w:pPr>
            <w:r>
              <w:t>event_id</w:t>
            </w:r>
          </w:p>
        </w:tc>
        <w:tc>
          <w:tcPr>
            <w:tcW w:w="2484" w:type="dxa"/>
            <w:tcMar>
              <w:top w:w="80" w:type="dxa"/>
              <w:left w:w="80" w:type="dxa"/>
              <w:bottom w:w="80" w:type="dxa"/>
              <w:right w:w="80" w:type="dxa"/>
            </w:tcMar>
          </w:tcPr>
          <w:p w14:paraId="6C4BDC23" w14:textId="77777777" w:rsidR="001A4F68" w:rsidRDefault="00000000">
            <w:pPr>
              <w:rPr>
                <w:rFonts w:hint="eastAsia"/>
              </w:rPr>
            </w:pPr>
            <w:r>
              <w:t>UUID</w:t>
            </w:r>
          </w:p>
        </w:tc>
        <w:tc>
          <w:tcPr>
            <w:tcW w:w="2484" w:type="dxa"/>
            <w:tcMar>
              <w:top w:w="80" w:type="dxa"/>
              <w:left w:w="80" w:type="dxa"/>
              <w:bottom w:w="80" w:type="dxa"/>
              <w:right w:w="80" w:type="dxa"/>
            </w:tcMar>
          </w:tcPr>
          <w:p w14:paraId="35492479" w14:textId="77777777" w:rsidR="001A4F68" w:rsidRDefault="00000000">
            <w:pPr>
              <w:rPr>
                <w:rFonts w:hint="eastAsia"/>
              </w:rPr>
            </w:pPr>
            <w:r>
              <w:t>Event primary key</w:t>
            </w:r>
          </w:p>
        </w:tc>
      </w:tr>
      <w:tr w:rsidR="001A4F68" w14:paraId="525BDED1" w14:textId="77777777">
        <w:tc>
          <w:tcPr>
            <w:tcW w:w="2484" w:type="dxa"/>
            <w:tcMar>
              <w:top w:w="80" w:type="dxa"/>
              <w:left w:w="80" w:type="dxa"/>
              <w:bottom w:w="80" w:type="dxa"/>
              <w:right w:w="80" w:type="dxa"/>
            </w:tcMar>
          </w:tcPr>
          <w:p w14:paraId="41A70BA9" w14:textId="77777777" w:rsidR="001A4F68" w:rsidRDefault="00000000">
            <w:pPr>
              <w:rPr>
                <w:rFonts w:hint="eastAsia"/>
              </w:rPr>
            </w:pPr>
            <w:r>
              <w:t>Zones</w:t>
            </w:r>
          </w:p>
        </w:tc>
        <w:tc>
          <w:tcPr>
            <w:tcW w:w="2484" w:type="dxa"/>
            <w:tcMar>
              <w:top w:w="80" w:type="dxa"/>
              <w:left w:w="80" w:type="dxa"/>
              <w:bottom w:w="80" w:type="dxa"/>
              <w:right w:w="80" w:type="dxa"/>
            </w:tcMar>
          </w:tcPr>
          <w:p w14:paraId="407722A5" w14:textId="77777777" w:rsidR="001A4F68" w:rsidRDefault="00000000">
            <w:pPr>
              <w:rPr>
                <w:rFonts w:hint="eastAsia"/>
              </w:rPr>
            </w:pPr>
            <w:r>
              <w:t>capacity</w:t>
            </w:r>
          </w:p>
        </w:tc>
        <w:tc>
          <w:tcPr>
            <w:tcW w:w="2484" w:type="dxa"/>
            <w:tcMar>
              <w:top w:w="80" w:type="dxa"/>
              <w:left w:w="80" w:type="dxa"/>
              <w:bottom w:w="80" w:type="dxa"/>
              <w:right w:w="80" w:type="dxa"/>
            </w:tcMar>
          </w:tcPr>
          <w:p w14:paraId="3578DC06" w14:textId="77777777" w:rsidR="001A4F68" w:rsidRDefault="00000000">
            <w:pPr>
              <w:rPr>
                <w:rFonts w:hint="eastAsia"/>
              </w:rPr>
            </w:pPr>
            <w:r>
              <w:t>Integer</w:t>
            </w:r>
          </w:p>
        </w:tc>
        <w:tc>
          <w:tcPr>
            <w:tcW w:w="2484" w:type="dxa"/>
            <w:tcMar>
              <w:top w:w="80" w:type="dxa"/>
              <w:left w:w="80" w:type="dxa"/>
              <w:bottom w:w="80" w:type="dxa"/>
              <w:right w:w="80" w:type="dxa"/>
            </w:tcMar>
          </w:tcPr>
          <w:p w14:paraId="789DA1FA" w14:textId="77777777" w:rsidR="001A4F68" w:rsidRDefault="00000000">
            <w:pPr>
              <w:rPr>
                <w:rFonts w:hint="eastAsia"/>
              </w:rPr>
            </w:pPr>
            <w:r>
              <w:t>Maximum safe occupancy</w:t>
            </w:r>
          </w:p>
        </w:tc>
      </w:tr>
      <w:tr w:rsidR="001A4F68" w14:paraId="7CB95009" w14:textId="77777777">
        <w:tc>
          <w:tcPr>
            <w:tcW w:w="2484" w:type="dxa"/>
            <w:tcMar>
              <w:top w:w="80" w:type="dxa"/>
              <w:left w:w="80" w:type="dxa"/>
              <w:bottom w:w="80" w:type="dxa"/>
              <w:right w:w="80" w:type="dxa"/>
            </w:tcMar>
          </w:tcPr>
          <w:p w14:paraId="297FE074" w14:textId="77777777" w:rsidR="001A4F68" w:rsidRDefault="00000000">
            <w:pPr>
              <w:rPr>
                <w:rFonts w:hint="eastAsia"/>
              </w:rPr>
            </w:pPr>
            <w:r>
              <w:t>Zones</w:t>
            </w:r>
          </w:p>
        </w:tc>
        <w:tc>
          <w:tcPr>
            <w:tcW w:w="2484" w:type="dxa"/>
            <w:tcMar>
              <w:top w:w="80" w:type="dxa"/>
              <w:left w:w="80" w:type="dxa"/>
              <w:bottom w:w="80" w:type="dxa"/>
              <w:right w:w="80" w:type="dxa"/>
            </w:tcMar>
          </w:tcPr>
          <w:p w14:paraId="29D28487" w14:textId="77777777" w:rsidR="001A4F68" w:rsidRDefault="00000000">
            <w:pPr>
              <w:rPr>
                <w:rFonts w:hint="eastAsia"/>
              </w:rPr>
            </w:pPr>
            <w:r>
              <w:t>status</w:t>
            </w:r>
          </w:p>
        </w:tc>
        <w:tc>
          <w:tcPr>
            <w:tcW w:w="2484" w:type="dxa"/>
            <w:tcMar>
              <w:top w:w="80" w:type="dxa"/>
              <w:left w:w="80" w:type="dxa"/>
              <w:bottom w:w="80" w:type="dxa"/>
              <w:right w:w="80" w:type="dxa"/>
            </w:tcMar>
          </w:tcPr>
          <w:p w14:paraId="0C330657" w14:textId="77777777" w:rsidR="001A4F68" w:rsidRDefault="00000000">
            <w:pPr>
              <w:rPr>
                <w:rFonts w:hint="eastAsia"/>
              </w:rPr>
            </w:pPr>
            <w:r>
              <w:t>Enum</w:t>
            </w:r>
          </w:p>
        </w:tc>
        <w:tc>
          <w:tcPr>
            <w:tcW w:w="2484" w:type="dxa"/>
            <w:tcMar>
              <w:top w:w="80" w:type="dxa"/>
              <w:left w:w="80" w:type="dxa"/>
              <w:bottom w:w="80" w:type="dxa"/>
              <w:right w:w="80" w:type="dxa"/>
            </w:tcMar>
          </w:tcPr>
          <w:p w14:paraId="1C86DC2C" w14:textId="77777777" w:rsidR="001A4F68" w:rsidRDefault="00000000">
            <w:pPr>
              <w:rPr>
                <w:rFonts w:hint="eastAsia"/>
              </w:rPr>
            </w:pPr>
            <w:r>
              <w:t>Open, slow, closed, blocked</w:t>
            </w:r>
          </w:p>
        </w:tc>
      </w:tr>
      <w:tr w:rsidR="001A4F68" w14:paraId="39AA98CD" w14:textId="77777777">
        <w:tc>
          <w:tcPr>
            <w:tcW w:w="2484" w:type="dxa"/>
            <w:tcMar>
              <w:top w:w="80" w:type="dxa"/>
              <w:left w:w="80" w:type="dxa"/>
              <w:bottom w:w="80" w:type="dxa"/>
              <w:right w:w="80" w:type="dxa"/>
            </w:tcMar>
          </w:tcPr>
          <w:p w14:paraId="6C40511E" w14:textId="77777777" w:rsidR="001A4F68" w:rsidRDefault="00000000">
            <w:pPr>
              <w:rPr>
                <w:rFonts w:hint="eastAsia"/>
              </w:rPr>
            </w:pPr>
            <w:r>
              <w:t>Movement_Logs</w:t>
            </w:r>
          </w:p>
        </w:tc>
        <w:tc>
          <w:tcPr>
            <w:tcW w:w="2484" w:type="dxa"/>
            <w:tcMar>
              <w:top w:w="80" w:type="dxa"/>
              <w:left w:w="80" w:type="dxa"/>
              <w:bottom w:w="80" w:type="dxa"/>
              <w:right w:w="80" w:type="dxa"/>
            </w:tcMar>
          </w:tcPr>
          <w:p w14:paraId="7A74E2CE" w14:textId="77777777" w:rsidR="001A4F68" w:rsidRDefault="00000000">
            <w:pPr>
              <w:rPr>
                <w:rFonts w:hint="eastAsia"/>
              </w:rPr>
            </w:pPr>
            <w:r>
              <w:t>timestamp</w:t>
            </w:r>
          </w:p>
        </w:tc>
        <w:tc>
          <w:tcPr>
            <w:tcW w:w="2484" w:type="dxa"/>
            <w:tcMar>
              <w:top w:w="80" w:type="dxa"/>
              <w:left w:w="80" w:type="dxa"/>
              <w:bottom w:w="80" w:type="dxa"/>
              <w:right w:w="80" w:type="dxa"/>
            </w:tcMar>
          </w:tcPr>
          <w:p w14:paraId="712E033A" w14:textId="77777777" w:rsidR="001A4F68" w:rsidRDefault="00000000">
            <w:pPr>
              <w:rPr>
                <w:rFonts w:hint="eastAsia"/>
              </w:rPr>
            </w:pPr>
            <w:r>
              <w:t>Timestamp</w:t>
            </w:r>
          </w:p>
        </w:tc>
        <w:tc>
          <w:tcPr>
            <w:tcW w:w="2484" w:type="dxa"/>
            <w:tcMar>
              <w:top w:w="80" w:type="dxa"/>
              <w:left w:w="80" w:type="dxa"/>
              <w:bottom w:w="80" w:type="dxa"/>
              <w:right w:w="80" w:type="dxa"/>
            </w:tcMar>
          </w:tcPr>
          <w:p w14:paraId="0D3EB4CB" w14:textId="77777777" w:rsidR="001A4F68" w:rsidRDefault="00000000">
            <w:pPr>
              <w:rPr>
                <w:rFonts w:hint="eastAsia"/>
              </w:rPr>
            </w:pPr>
            <w:r>
              <w:t>Movement event time</w:t>
            </w:r>
          </w:p>
        </w:tc>
      </w:tr>
      <w:tr w:rsidR="001A4F68" w14:paraId="155E91D5" w14:textId="77777777">
        <w:tc>
          <w:tcPr>
            <w:tcW w:w="2484" w:type="dxa"/>
            <w:tcMar>
              <w:top w:w="80" w:type="dxa"/>
              <w:left w:w="80" w:type="dxa"/>
              <w:bottom w:w="80" w:type="dxa"/>
              <w:right w:w="80" w:type="dxa"/>
            </w:tcMar>
          </w:tcPr>
          <w:p w14:paraId="60B4CE22" w14:textId="77777777" w:rsidR="001A4F68" w:rsidRDefault="00000000">
            <w:pPr>
              <w:rPr>
                <w:rFonts w:hint="eastAsia"/>
              </w:rPr>
            </w:pPr>
            <w:r>
              <w:t>Queue_Metrics</w:t>
            </w:r>
          </w:p>
        </w:tc>
        <w:tc>
          <w:tcPr>
            <w:tcW w:w="2484" w:type="dxa"/>
            <w:tcMar>
              <w:top w:w="80" w:type="dxa"/>
              <w:left w:w="80" w:type="dxa"/>
              <w:bottom w:w="80" w:type="dxa"/>
              <w:right w:w="80" w:type="dxa"/>
            </w:tcMar>
          </w:tcPr>
          <w:p w14:paraId="1354CA24" w14:textId="77777777" w:rsidR="001A4F68" w:rsidRDefault="00000000">
            <w:pPr>
              <w:rPr>
                <w:rFonts w:hint="eastAsia"/>
              </w:rPr>
            </w:pPr>
            <w:r>
              <w:t>wait_time</w:t>
            </w:r>
          </w:p>
        </w:tc>
        <w:tc>
          <w:tcPr>
            <w:tcW w:w="2484" w:type="dxa"/>
            <w:tcMar>
              <w:top w:w="80" w:type="dxa"/>
              <w:left w:w="80" w:type="dxa"/>
              <w:bottom w:w="80" w:type="dxa"/>
              <w:right w:w="80" w:type="dxa"/>
            </w:tcMar>
          </w:tcPr>
          <w:p w14:paraId="36DB8E1C" w14:textId="77777777" w:rsidR="001A4F68" w:rsidRDefault="00000000">
            <w:pPr>
              <w:rPr>
                <w:rFonts w:hint="eastAsia"/>
              </w:rPr>
            </w:pPr>
            <w:r>
              <w:t>Integer</w:t>
            </w:r>
          </w:p>
        </w:tc>
        <w:tc>
          <w:tcPr>
            <w:tcW w:w="2484" w:type="dxa"/>
            <w:tcMar>
              <w:top w:w="80" w:type="dxa"/>
              <w:left w:w="80" w:type="dxa"/>
              <w:bottom w:w="80" w:type="dxa"/>
              <w:right w:w="80" w:type="dxa"/>
            </w:tcMar>
          </w:tcPr>
          <w:p w14:paraId="1FE7A982" w14:textId="77777777" w:rsidR="001A4F68" w:rsidRDefault="00000000">
            <w:pPr>
              <w:rPr>
                <w:rFonts w:hint="eastAsia"/>
              </w:rPr>
            </w:pPr>
            <w:r>
              <w:t>Predicted wait in minutes</w:t>
            </w:r>
          </w:p>
        </w:tc>
      </w:tr>
      <w:tr w:rsidR="001A4F68" w14:paraId="20BE5A23" w14:textId="77777777">
        <w:tc>
          <w:tcPr>
            <w:tcW w:w="2484" w:type="dxa"/>
            <w:tcMar>
              <w:top w:w="80" w:type="dxa"/>
              <w:left w:w="80" w:type="dxa"/>
              <w:bottom w:w="80" w:type="dxa"/>
              <w:right w:w="80" w:type="dxa"/>
            </w:tcMar>
          </w:tcPr>
          <w:p w14:paraId="680D554B" w14:textId="77777777" w:rsidR="001A4F68" w:rsidRDefault="00000000">
            <w:pPr>
              <w:rPr>
                <w:rFonts w:hint="eastAsia"/>
              </w:rPr>
            </w:pPr>
            <w:r>
              <w:t>Alerts</w:t>
            </w:r>
          </w:p>
        </w:tc>
        <w:tc>
          <w:tcPr>
            <w:tcW w:w="2484" w:type="dxa"/>
            <w:tcMar>
              <w:top w:w="80" w:type="dxa"/>
              <w:left w:w="80" w:type="dxa"/>
              <w:bottom w:w="80" w:type="dxa"/>
              <w:right w:w="80" w:type="dxa"/>
            </w:tcMar>
          </w:tcPr>
          <w:p w14:paraId="628E11EF" w14:textId="77777777" w:rsidR="001A4F68" w:rsidRDefault="00000000">
            <w:pPr>
              <w:rPr>
                <w:rFonts w:hint="eastAsia"/>
              </w:rPr>
            </w:pPr>
            <w:r>
              <w:t>severity</w:t>
            </w:r>
          </w:p>
        </w:tc>
        <w:tc>
          <w:tcPr>
            <w:tcW w:w="2484" w:type="dxa"/>
            <w:tcMar>
              <w:top w:w="80" w:type="dxa"/>
              <w:left w:w="80" w:type="dxa"/>
              <w:bottom w:w="80" w:type="dxa"/>
              <w:right w:w="80" w:type="dxa"/>
            </w:tcMar>
          </w:tcPr>
          <w:p w14:paraId="7F52E90B" w14:textId="77777777" w:rsidR="001A4F68" w:rsidRDefault="00000000">
            <w:pPr>
              <w:rPr>
                <w:rFonts w:hint="eastAsia"/>
              </w:rPr>
            </w:pPr>
            <w:r>
              <w:t>Enum</w:t>
            </w:r>
          </w:p>
        </w:tc>
        <w:tc>
          <w:tcPr>
            <w:tcW w:w="2484" w:type="dxa"/>
            <w:tcMar>
              <w:top w:w="80" w:type="dxa"/>
              <w:left w:w="80" w:type="dxa"/>
              <w:bottom w:w="80" w:type="dxa"/>
              <w:right w:w="80" w:type="dxa"/>
            </w:tcMar>
          </w:tcPr>
          <w:p w14:paraId="2AC3486D" w14:textId="77777777" w:rsidR="001A4F68" w:rsidRDefault="00000000">
            <w:pPr>
              <w:rPr>
                <w:rFonts w:hint="eastAsia"/>
              </w:rPr>
            </w:pPr>
            <w:r>
              <w:t>Info, caution, serious, critical</w:t>
            </w:r>
          </w:p>
        </w:tc>
      </w:tr>
      <w:tr w:rsidR="001A4F68" w14:paraId="024A9ECA" w14:textId="77777777">
        <w:tc>
          <w:tcPr>
            <w:tcW w:w="2484" w:type="dxa"/>
            <w:tcMar>
              <w:top w:w="80" w:type="dxa"/>
              <w:left w:w="80" w:type="dxa"/>
              <w:bottom w:w="80" w:type="dxa"/>
              <w:right w:w="80" w:type="dxa"/>
            </w:tcMar>
          </w:tcPr>
          <w:p w14:paraId="4194B0B4" w14:textId="77777777" w:rsidR="001A4F68" w:rsidRDefault="00000000">
            <w:pPr>
              <w:rPr>
                <w:rFonts w:hint="eastAsia"/>
              </w:rPr>
            </w:pPr>
            <w:r>
              <w:t>Staff_Tasks</w:t>
            </w:r>
          </w:p>
        </w:tc>
        <w:tc>
          <w:tcPr>
            <w:tcW w:w="2484" w:type="dxa"/>
            <w:tcMar>
              <w:top w:w="80" w:type="dxa"/>
              <w:left w:w="80" w:type="dxa"/>
              <w:bottom w:w="80" w:type="dxa"/>
              <w:right w:w="80" w:type="dxa"/>
            </w:tcMar>
          </w:tcPr>
          <w:p w14:paraId="004BC7E1" w14:textId="77777777" w:rsidR="001A4F68" w:rsidRDefault="00000000">
            <w:pPr>
              <w:rPr>
                <w:rFonts w:hint="eastAsia"/>
              </w:rPr>
            </w:pPr>
            <w:r>
              <w:t>assigned_to</w:t>
            </w:r>
          </w:p>
        </w:tc>
        <w:tc>
          <w:tcPr>
            <w:tcW w:w="2484" w:type="dxa"/>
            <w:tcMar>
              <w:top w:w="80" w:type="dxa"/>
              <w:left w:w="80" w:type="dxa"/>
              <w:bottom w:w="80" w:type="dxa"/>
              <w:right w:w="80" w:type="dxa"/>
            </w:tcMar>
          </w:tcPr>
          <w:p w14:paraId="763FB816" w14:textId="77777777" w:rsidR="001A4F68" w:rsidRDefault="00000000">
            <w:pPr>
              <w:rPr>
                <w:rFonts w:hint="eastAsia"/>
              </w:rPr>
            </w:pPr>
            <w:r>
              <w:t>UUID</w:t>
            </w:r>
          </w:p>
        </w:tc>
        <w:tc>
          <w:tcPr>
            <w:tcW w:w="2484" w:type="dxa"/>
            <w:tcMar>
              <w:top w:w="80" w:type="dxa"/>
              <w:left w:w="80" w:type="dxa"/>
              <w:bottom w:w="80" w:type="dxa"/>
              <w:right w:w="80" w:type="dxa"/>
            </w:tcMar>
          </w:tcPr>
          <w:p w14:paraId="05860A6D" w14:textId="77777777" w:rsidR="001A4F68" w:rsidRDefault="00000000">
            <w:pPr>
              <w:rPr>
                <w:rFonts w:hint="eastAsia"/>
              </w:rPr>
            </w:pPr>
            <w:r>
              <w:t>Staff member responsible</w:t>
            </w:r>
          </w:p>
        </w:tc>
      </w:tr>
      <w:tr w:rsidR="001A4F68" w14:paraId="3B2DF83B" w14:textId="77777777">
        <w:tc>
          <w:tcPr>
            <w:tcW w:w="2484" w:type="dxa"/>
            <w:tcMar>
              <w:top w:w="80" w:type="dxa"/>
              <w:left w:w="80" w:type="dxa"/>
              <w:bottom w:w="80" w:type="dxa"/>
              <w:right w:w="80" w:type="dxa"/>
            </w:tcMar>
          </w:tcPr>
          <w:p w14:paraId="03BA5ECA" w14:textId="77777777" w:rsidR="001A4F68" w:rsidRDefault="00000000">
            <w:pPr>
              <w:rPr>
                <w:rFonts w:hint="eastAsia"/>
              </w:rPr>
            </w:pPr>
            <w:r>
              <w:t>Staff_Tasks</w:t>
            </w:r>
          </w:p>
        </w:tc>
        <w:tc>
          <w:tcPr>
            <w:tcW w:w="2484" w:type="dxa"/>
            <w:tcMar>
              <w:top w:w="80" w:type="dxa"/>
              <w:left w:w="80" w:type="dxa"/>
              <w:bottom w:w="80" w:type="dxa"/>
              <w:right w:w="80" w:type="dxa"/>
            </w:tcMar>
          </w:tcPr>
          <w:p w14:paraId="1FD30FBA" w14:textId="77777777" w:rsidR="001A4F68" w:rsidRDefault="00000000">
            <w:pPr>
              <w:rPr>
                <w:rFonts w:hint="eastAsia"/>
              </w:rPr>
            </w:pPr>
            <w:r>
              <w:t>status</w:t>
            </w:r>
          </w:p>
        </w:tc>
        <w:tc>
          <w:tcPr>
            <w:tcW w:w="2484" w:type="dxa"/>
            <w:tcMar>
              <w:top w:w="80" w:type="dxa"/>
              <w:left w:w="80" w:type="dxa"/>
              <w:bottom w:w="80" w:type="dxa"/>
              <w:right w:w="80" w:type="dxa"/>
            </w:tcMar>
          </w:tcPr>
          <w:p w14:paraId="7F0F20B5" w14:textId="77777777" w:rsidR="001A4F68" w:rsidRDefault="00000000">
            <w:pPr>
              <w:rPr>
                <w:rFonts w:hint="eastAsia"/>
              </w:rPr>
            </w:pPr>
            <w:r>
              <w:t>Enum</w:t>
            </w:r>
          </w:p>
        </w:tc>
        <w:tc>
          <w:tcPr>
            <w:tcW w:w="2484" w:type="dxa"/>
            <w:tcMar>
              <w:top w:w="80" w:type="dxa"/>
              <w:left w:w="80" w:type="dxa"/>
              <w:bottom w:w="80" w:type="dxa"/>
              <w:right w:w="80" w:type="dxa"/>
            </w:tcMar>
          </w:tcPr>
          <w:p w14:paraId="0266C205" w14:textId="77777777" w:rsidR="001A4F68" w:rsidRDefault="00000000">
            <w:pPr>
              <w:rPr>
                <w:rFonts w:hint="eastAsia"/>
              </w:rPr>
            </w:pPr>
            <w:r>
              <w:t>Pending, active, done</w:t>
            </w:r>
          </w:p>
        </w:tc>
      </w:tr>
    </w:tbl>
    <w:p w14:paraId="6D98D509" w14:textId="77777777" w:rsidR="001A4F68" w:rsidRDefault="00000000">
      <w:pPr>
        <w:spacing w:after="100"/>
        <w:rPr>
          <w:rFonts w:hint="eastAsia"/>
        </w:rPr>
      </w:pPr>
      <w:r>
        <w:t>This schema is intentionally normalized around zone and event identity. That makes it easier to query by zone, compare events, and build post-event analytics without duplicating too much data.</w:t>
      </w:r>
    </w:p>
    <w:p w14:paraId="1B31B6CE" w14:textId="77777777" w:rsidR="001A4F68" w:rsidRDefault="00000000">
      <w:pPr>
        <w:rPr>
          <w:rFonts w:hint="eastAsia"/>
        </w:rPr>
      </w:pPr>
      <w:r>
        <w:br w:type="page"/>
      </w:r>
    </w:p>
    <w:p w14:paraId="5D3EAC1D" w14:textId="77777777" w:rsidR="001A4F68" w:rsidRDefault="00000000">
      <w:pPr>
        <w:pStyle w:val="Heading1"/>
      </w:pPr>
      <w:r>
        <w:lastRenderedPageBreak/>
        <w:t>Appendix H. API Contract Samples</w:t>
      </w:r>
    </w:p>
    <w:p w14:paraId="485DC5FA" w14:textId="77777777" w:rsidR="001A4F68" w:rsidRDefault="00000000">
      <w:pPr>
        <w:spacing w:after="100"/>
        <w:rPr>
          <w:rFonts w:hint="eastAsia"/>
        </w:rPr>
      </w:pPr>
      <w:r>
        <w:t>A short contract sample is included so the project feels like a real software system rather than a conceptual idea.</w:t>
      </w:r>
    </w:p>
    <w:tbl>
      <w:tblPr>
        <w:tblStyle w:val="TableGrid"/>
        <w:tblW w:w="0" w:type="auto"/>
        <w:tblLook w:val="04A0" w:firstRow="1" w:lastRow="0" w:firstColumn="1" w:lastColumn="0" w:noHBand="0" w:noVBand="1"/>
      </w:tblPr>
      <w:tblGrid>
        <w:gridCol w:w="4968"/>
        <w:gridCol w:w="4968"/>
      </w:tblGrid>
      <w:tr w:rsidR="001A4F68" w14:paraId="38435359" w14:textId="77777777">
        <w:tc>
          <w:tcPr>
            <w:tcW w:w="4968" w:type="dxa"/>
            <w:shd w:val="clear" w:color="auto" w:fill="D9EAF7"/>
          </w:tcPr>
          <w:p w14:paraId="5080E1CF" w14:textId="77777777" w:rsidR="001A4F68" w:rsidRDefault="00000000">
            <w:pPr>
              <w:rPr>
                <w:rFonts w:hint="eastAsia"/>
              </w:rPr>
            </w:pPr>
            <w:r>
              <w:t>Endpoint / Sample</w:t>
            </w:r>
          </w:p>
        </w:tc>
        <w:tc>
          <w:tcPr>
            <w:tcW w:w="4968" w:type="dxa"/>
            <w:shd w:val="clear" w:color="auto" w:fill="D9EAF7"/>
          </w:tcPr>
          <w:p w14:paraId="7B63A1CE" w14:textId="77777777" w:rsidR="001A4F68" w:rsidRDefault="00000000">
            <w:pPr>
              <w:rPr>
                <w:rFonts w:hint="eastAsia"/>
              </w:rPr>
            </w:pPr>
            <w:r>
              <w:t>Meaning</w:t>
            </w:r>
          </w:p>
        </w:tc>
      </w:tr>
      <w:tr w:rsidR="001A4F68" w14:paraId="5355EA2A" w14:textId="77777777">
        <w:tc>
          <w:tcPr>
            <w:tcW w:w="4968" w:type="dxa"/>
            <w:tcMar>
              <w:top w:w="80" w:type="dxa"/>
              <w:left w:w="80" w:type="dxa"/>
              <w:bottom w:w="80" w:type="dxa"/>
              <w:right w:w="80" w:type="dxa"/>
            </w:tcMar>
          </w:tcPr>
          <w:p w14:paraId="09E14C63" w14:textId="77777777" w:rsidR="001A4F68" w:rsidRDefault="00000000">
            <w:pPr>
              <w:rPr>
                <w:rFonts w:hint="eastAsia"/>
              </w:rPr>
            </w:pPr>
            <w:r>
              <w:t>POST /api/route</w:t>
            </w:r>
            <w:r>
              <w:br/>
              <w:t>{ "from":"gate_a", "to":"stand_12" }</w:t>
            </w:r>
          </w:p>
        </w:tc>
        <w:tc>
          <w:tcPr>
            <w:tcW w:w="4968" w:type="dxa"/>
            <w:tcMar>
              <w:top w:w="80" w:type="dxa"/>
              <w:left w:w="80" w:type="dxa"/>
              <w:bottom w:w="80" w:type="dxa"/>
              <w:right w:w="80" w:type="dxa"/>
            </w:tcMar>
          </w:tcPr>
          <w:p w14:paraId="233C1748" w14:textId="77777777" w:rsidR="001A4F68" w:rsidRDefault="00000000">
            <w:pPr>
              <w:rPr>
                <w:rFonts w:hint="eastAsia"/>
              </w:rPr>
            </w:pPr>
            <w:r>
              <w:t>Returns a JSON route with steps, risk score, and suggested travel time.</w:t>
            </w:r>
          </w:p>
        </w:tc>
      </w:tr>
      <w:tr w:rsidR="001A4F68" w14:paraId="31605636" w14:textId="77777777">
        <w:tc>
          <w:tcPr>
            <w:tcW w:w="4968" w:type="dxa"/>
            <w:tcMar>
              <w:top w:w="80" w:type="dxa"/>
              <w:left w:w="80" w:type="dxa"/>
              <w:bottom w:w="80" w:type="dxa"/>
              <w:right w:w="80" w:type="dxa"/>
            </w:tcMar>
          </w:tcPr>
          <w:p w14:paraId="22053243" w14:textId="77777777" w:rsidR="001A4F68" w:rsidRDefault="00000000">
            <w:pPr>
              <w:rPr>
                <w:rFonts w:hint="eastAsia"/>
              </w:rPr>
            </w:pPr>
            <w:r>
              <w:t>GET /api/zones</w:t>
            </w:r>
          </w:p>
        </w:tc>
        <w:tc>
          <w:tcPr>
            <w:tcW w:w="4968" w:type="dxa"/>
            <w:tcMar>
              <w:top w:w="80" w:type="dxa"/>
              <w:left w:w="80" w:type="dxa"/>
              <w:bottom w:w="80" w:type="dxa"/>
              <w:right w:w="80" w:type="dxa"/>
            </w:tcMar>
          </w:tcPr>
          <w:p w14:paraId="3C66087C" w14:textId="77777777" w:rsidR="001A4F68" w:rsidRDefault="00000000">
            <w:pPr>
              <w:rPr>
                <w:rFonts w:hint="eastAsia"/>
              </w:rPr>
            </w:pPr>
            <w:r>
              <w:t>Returns a live list of all venue zones with density and status.</w:t>
            </w:r>
          </w:p>
        </w:tc>
      </w:tr>
      <w:tr w:rsidR="001A4F68" w14:paraId="345A7436" w14:textId="77777777">
        <w:tc>
          <w:tcPr>
            <w:tcW w:w="4968" w:type="dxa"/>
            <w:tcMar>
              <w:top w:w="80" w:type="dxa"/>
              <w:left w:w="80" w:type="dxa"/>
              <w:bottom w:w="80" w:type="dxa"/>
              <w:right w:w="80" w:type="dxa"/>
            </w:tcMar>
          </w:tcPr>
          <w:p w14:paraId="57D8354D" w14:textId="77777777" w:rsidR="001A4F68" w:rsidRDefault="00000000">
            <w:pPr>
              <w:rPr>
                <w:rFonts w:hint="eastAsia"/>
              </w:rPr>
            </w:pPr>
            <w:r>
              <w:t>POST /api/admin/override</w:t>
            </w:r>
            <w:r>
              <w:br/>
              <w:t>{ "zone_id":"east_corridor", "status":"closed" }</w:t>
            </w:r>
          </w:p>
        </w:tc>
        <w:tc>
          <w:tcPr>
            <w:tcW w:w="4968" w:type="dxa"/>
            <w:tcMar>
              <w:top w:w="80" w:type="dxa"/>
              <w:left w:w="80" w:type="dxa"/>
              <w:bottom w:w="80" w:type="dxa"/>
              <w:right w:w="80" w:type="dxa"/>
            </w:tcMar>
          </w:tcPr>
          <w:p w14:paraId="1C81A317" w14:textId="77777777" w:rsidR="001A4F68" w:rsidRDefault="00000000">
            <w:pPr>
              <w:rPr>
                <w:rFonts w:hint="eastAsia"/>
              </w:rPr>
            </w:pPr>
            <w:r>
              <w:t>Allows an authorized operator to close or reopen a zone.</w:t>
            </w:r>
          </w:p>
        </w:tc>
      </w:tr>
      <w:tr w:rsidR="001A4F68" w14:paraId="79083305" w14:textId="77777777">
        <w:tc>
          <w:tcPr>
            <w:tcW w:w="4968" w:type="dxa"/>
            <w:tcMar>
              <w:top w:w="80" w:type="dxa"/>
              <w:left w:w="80" w:type="dxa"/>
              <w:bottom w:w="80" w:type="dxa"/>
              <w:right w:w="80" w:type="dxa"/>
            </w:tcMar>
          </w:tcPr>
          <w:p w14:paraId="0D2900B4" w14:textId="77777777" w:rsidR="001A4F68" w:rsidRDefault="00000000">
            <w:pPr>
              <w:rPr>
                <w:rFonts w:hint="eastAsia"/>
              </w:rPr>
            </w:pPr>
            <w:r>
              <w:t>GET /api/alerts</w:t>
            </w:r>
          </w:p>
        </w:tc>
        <w:tc>
          <w:tcPr>
            <w:tcW w:w="4968" w:type="dxa"/>
            <w:tcMar>
              <w:top w:w="80" w:type="dxa"/>
              <w:left w:w="80" w:type="dxa"/>
              <w:bottom w:w="80" w:type="dxa"/>
              <w:right w:w="80" w:type="dxa"/>
            </w:tcMar>
          </w:tcPr>
          <w:p w14:paraId="790CBEFF" w14:textId="77777777" w:rsidR="001A4F68" w:rsidRDefault="00000000">
            <w:pPr>
              <w:rPr>
                <w:rFonts w:hint="eastAsia"/>
              </w:rPr>
            </w:pPr>
            <w:r>
              <w:t>Returns all active alerts sorted by severity and timestamp.</w:t>
            </w:r>
          </w:p>
        </w:tc>
      </w:tr>
    </w:tbl>
    <w:p w14:paraId="4A9A46B8" w14:textId="77777777" w:rsidR="001A4F68" w:rsidRDefault="00000000">
      <w:pPr>
        <w:spacing w:after="100"/>
        <w:rPr>
          <w:rFonts w:hint="eastAsia"/>
        </w:rPr>
      </w:pPr>
      <w:r>
        <w:t>The project should standardize error responses as well. A user-facing issue should say what happened in plain language, and a developer-facing log should preserve detailed trace information.</w:t>
      </w:r>
    </w:p>
    <w:p w14:paraId="1B97DD15" w14:textId="77777777" w:rsidR="001A4F68" w:rsidRDefault="00000000">
      <w:pPr>
        <w:rPr>
          <w:rFonts w:hint="eastAsia"/>
        </w:rPr>
      </w:pPr>
      <w:r>
        <w:br w:type="page"/>
      </w:r>
    </w:p>
    <w:p w14:paraId="2C09391C" w14:textId="77777777" w:rsidR="001A4F68" w:rsidRDefault="00000000">
      <w:pPr>
        <w:pStyle w:val="Heading1"/>
      </w:pPr>
      <w:r>
        <w:lastRenderedPageBreak/>
        <w:t>Appendix I. Load Testing and Stress Testing Plan</w:t>
      </w:r>
    </w:p>
    <w:p w14:paraId="78E0AFC6" w14:textId="77777777" w:rsidR="001A4F68" w:rsidRDefault="00000000">
      <w:pPr>
        <w:spacing w:after="100"/>
        <w:rPr>
          <w:rFonts w:hint="eastAsia"/>
        </w:rPr>
      </w:pPr>
      <w:r>
        <w:t>Since the platform is designed for peak traffic moments, load testing deserves explicit attention.</w:t>
      </w:r>
    </w:p>
    <w:p w14:paraId="5EC43F81" w14:textId="77777777" w:rsidR="001A4F68" w:rsidRDefault="00000000">
      <w:pPr>
        <w:pStyle w:val="ListBullet"/>
        <w:rPr>
          <w:rFonts w:hint="eastAsia"/>
        </w:rPr>
      </w:pPr>
      <w:r>
        <w:t>Simulate hundreds of concurrent fans opening the route page at the same time.</w:t>
      </w:r>
    </w:p>
    <w:p w14:paraId="29C52C61" w14:textId="77777777" w:rsidR="001A4F68" w:rsidRDefault="00000000">
      <w:pPr>
        <w:pStyle w:val="ListBullet"/>
        <w:rPr>
          <w:rFonts w:hint="eastAsia"/>
        </w:rPr>
      </w:pPr>
      <w:r>
        <w:t>Simulate repeated dashboard refreshes during halftime.</w:t>
      </w:r>
    </w:p>
    <w:p w14:paraId="0C444A07" w14:textId="77777777" w:rsidR="001A4F68" w:rsidRDefault="00000000">
      <w:pPr>
        <w:pStyle w:val="ListBullet"/>
        <w:rPr>
          <w:rFonts w:hint="eastAsia"/>
        </w:rPr>
      </w:pPr>
      <w:r>
        <w:t>Verify that queue calculations remain fast under load.</w:t>
      </w:r>
    </w:p>
    <w:p w14:paraId="32D89847" w14:textId="77777777" w:rsidR="001A4F68" w:rsidRDefault="00000000">
      <w:pPr>
        <w:pStyle w:val="ListBullet"/>
        <w:rPr>
          <w:rFonts w:hint="eastAsia"/>
        </w:rPr>
      </w:pPr>
      <w:r>
        <w:t>Check whether Cloud Run scales out quickly enough for sudden spikes.</w:t>
      </w:r>
    </w:p>
    <w:p w14:paraId="3A56BC4D" w14:textId="77777777" w:rsidR="001A4F68" w:rsidRDefault="00000000">
      <w:pPr>
        <w:pStyle w:val="ListBullet"/>
        <w:rPr>
          <w:rFonts w:hint="eastAsia"/>
        </w:rPr>
      </w:pPr>
      <w:r>
        <w:t>Measure how the system behaves if Redis is temporarily unavailable.</w:t>
      </w:r>
    </w:p>
    <w:p w14:paraId="2C82AE04" w14:textId="77777777" w:rsidR="001A4F68" w:rsidRDefault="00000000">
      <w:pPr>
        <w:pStyle w:val="ListBullet"/>
        <w:rPr>
          <w:rFonts w:hint="eastAsia"/>
        </w:rPr>
      </w:pPr>
      <w:r>
        <w:t>Verify that critical alerts still reach the control room when noncritical screens are busy.</w:t>
      </w:r>
    </w:p>
    <w:tbl>
      <w:tblPr>
        <w:tblW w:w="0" w:type="auto"/>
        <w:jc w:val="center"/>
        <w:tblLook w:val="04A0" w:firstRow="1" w:lastRow="0" w:firstColumn="1" w:lastColumn="0" w:noHBand="0" w:noVBand="1"/>
      </w:tblPr>
      <w:tblGrid>
        <w:gridCol w:w="9936"/>
      </w:tblGrid>
      <w:tr w:rsidR="001A4F68" w14:paraId="29D339D0" w14:textId="77777777">
        <w:trPr>
          <w:jc w:val="center"/>
        </w:trPr>
        <w:tc>
          <w:tcPr>
            <w:tcW w:w="9936" w:type="dxa"/>
            <w:shd w:val="clear" w:color="auto" w:fill="D9EAF7"/>
          </w:tcPr>
          <w:p w14:paraId="2C5A9357" w14:textId="77777777" w:rsidR="001A4F68" w:rsidRDefault="00000000">
            <w:pPr>
              <w:rPr>
                <w:rFonts w:hint="eastAsia"/>
              </w:rPr>
            </w:pPr>
            <w:r>
              <w:rPr>
                <w:b/>
              </w:rPr>
              <w:t>Test success criteria</w:t>
            </w:r>
          </w:p>
        </w:tc>
      </w:tr>
      <w:tr w:rsidR="001A4F68" w14:paraId="4EAE56A7" w14:textId="77777777">
        <w:trPr>
          <w:jc w:val="center"/>
        </w:trPr>
        <w:tc>
          <w:tcPr>
            <w:tcW w:w="9936" w:type="dxa"/>
            <w:shd w:val="clear" w:color="auto" w:fill="F8FBFF"/>
          </w:tcPr>
          <w:p w14:paraId="275DA5CC" w14:textId="77777777" w:rsidR="001A4F68" w:rsidRDefault="00000000">
            <w:pPr>
              <w:rPr>
                <w:rFonts w:hint="eastAsia"/>
              </w:rPr>
            </w:pPr>
            <w:r>
              <w:t>The application should remain responsive, degrade gracefully, and never show stale or misleading safety information.</w:t>
            </w:r>
          </w:p>
        </w:tc>
      </w:tr>
    </w:tbl>
    <w:p w14:paraId="113F32D1" w14:textId="77777777" w:rsidR="001A4F68" w:rsidRDefault="00000000">
      <w:pPr>
        <w:rPr>
          <w:rFonts w:hint="eastAsia"/>
        </w:rPr>
      </w:pPr>
      <w:r>
        <w:br w:type="page"/>
      </w:r>
    </w:p>
    <w:p w14:paraId="408D2FDA" w14:textId="77777777" w:rsidR="001A4F68" w:rsidRDefault="00000000">
      <w:pPr>
        <w:pStyle w:val="Heading1"/>
      </w:pPr>
      <w:r>
        <w:lastRenderedPageBreak/>
        <w:t>Appendix J. Google Cloud Run Runbook</w:t>
      </w:r>
    </w:p>
    <w:p w14:paraId="03719351" w14:textId="77777777" w:rsidR="001A4F68" w:rsidRDefault="00000000">
      <w:pPr>
        <w:spacing w:after="100"/>
        <w:rPr>
          <w:rFonts w:hint="eastAsia"/>
        </w:rPr>
      </w:pPr>
      <w:r>
        <w:t>This runbook is a practical checklist for deployment day.</w:t>
      </w:r>
    </w:p>
    <w:p w14:paraId="372D4B17" w14:textId="77777777" w:rsidR="001A4F68" w:rsidRDefault="00000000">
      <w:pPr>
        <w:pStyle w:val="ListNumber"/>
        <w:rPr>
          <w:rFonts w:hint="eastAsia"/>
        </w:rPr>
      </w:pPr>
      <w:r>
        <w:t>Confirm that the container starts locally with production environment variables.</w:t>
      </w:r>
    </w:p>
    <w:p w14:paraId="5FA681D4" w14:textId="77777777" w:rsidR="001A4F68" w:rsidRDefault="00000000">
      <w:pPr>
        <w:pStyle w:val="ListNumber"/>
        <w:rPr>
          <w:rFonts w:hint="eastAsia"/>
        </w:rPr>
      </w:pPr>
      <w:r>
        <w:t>Verify that health checks return success.</w:t>
      </w:r>
    </w:p>
    <w:p w14:paraId="11CF7F01" w14:textId="77777777" w:rsidR="001A4F68" w:rsidRDefault="00000000">
      <w:pPr>
        <w:pStyle w:val="ListNumber"/>
        <w:rPr>
          <w:rFonts w:hint="eastAsia"/>
        </w:rPr>
      </w:pPr>
      <w:r>
        <w:t>Deploy to a staging Cloud Run service first.</w:t>
      </w:r>
    </w:p>
    <w:p w14:paraId="60480CCC" w14:textId="77777777" w:rsidR="001A4F68" w:rsidRDefault="00000000">
      <w:pPr>
        <w:pStyle w:val="ListNumber"/>
        <w:rPr>
          <w:rFonts w:hint="eastAsia"/>
        </w:rPr>
      </w:pPr>
      <w:r>
        <w:t>Run smoke tests for login, route lookup, and alert retrieval.</w:t>
      </w:r>
    </w:p>
    <w:p w14:paraId="471FDA3B" w14:textId="77777777" w:rsidR="001A4F68" w:rsidRDefault="00000000">
      <w:pPr>
        <w:pStyle w:val="ListNumber"/>
        <w:rPr>
          <w:rFonts w:hint="eastAsia"/>
        </w:rPr>
      </w:pPr>
      <w:r>
        <w:t>Check logs and latency after the first few requests.</w:t>
      </w:r>
    </w:p>
    <w:p w14:paraId="2C03E765" w14:textId="77777777" w:rsidR="001A4F68" w:rsidRDefault="00000000">
      <w:pPr>
        <w:pStyle w:val="ListNumber"/>
        <w:rPr>
          <w:rFonts w:hint="eastAsia"/>
        </w:rPr>
      </w:pPr>
      <w:r>
        <w:t>Set min instances if the app must stay warm during the event.</w:t>
      </w:r>
    </w:p>
    <w:p w14:paraId="2CD0DEFD" w14:textId="77777777" w:rsidR="001A4F68" w:rsidRDefault="00000000">
      <w:pPr>
        <w:pStyle w:val="ListNumber"/>
        <w:rPr>
          <w:rFonts w:hint="eastAsia"/>
        </w:rPr>
      </w:pPr>
      <w:r>
        <w:t>Keep rollback instructions ready in case a bad revision appears.</w:t>
      </w:r>
    </w:p>
    <w:p w14:paraId="64076CD2" w14:textId="77777777" w:rsidR="001A4F68" w:rsidRDefault="00000000">
      <w:pPr>
        <w:jc w:val="center"/>
        <w:rPr>
          <w:rFonts w:hint="eastAsia"/>
        </w:rPr>
      </w:pPr>
      <w:r>
        <w:rPr>
          <w:noProof/>
        </w:rPr>
        <w:drawing>
          <wp:inline distT="0" distB="0" distL="0" distR="0" wp14:anchorId="77C4E20D" wp14:editId="5720F4A6">
            <wp:extent cx="6217920" cy="31550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png"/>
                    <pic:cNvPicPr/>
                  </pic:nvPicPr>
                  <pic:blipFill>
                    <a:blip r:embed="rId13"/>
                    <a:stretch>
                      <a:fillRect/>
                    </a:stretch>
                  </pic:blipFill>
                  <pic:spPr>
                    <a:xfrm>
                      <a:off x="0" y="0"/>
                      <a:ext cx="6217920" cy="3155096"/>
                    </a:xfrm>
                    <a:prstGeom prst="rect">
                      <a:avLst/>
                    </a:prstGeom>
                  </pic:spPr>
                </pic:pic>
              </a:graphicData>
            </a:graphic>
          </wp:inline>
        </w:drawing>
      </w:r>
    </w:p>
    <w:p w14:paraId="0BE6971F" w14:textId="77777777" w:rsidR="001A4F68" w:rsidRDefault="00000000">
      <w:pPr>
        <w:jc w:val="center"/>
        <w:rPr>
          <w:rFonts w:hint="eastAsia"/>
        </w:rPr>
      </w:pPr>
      <w:r>
        <w:rPr>
          <w:i/>
        </w:rPr>
        <w:t>Figure 6: Deployment pipeline for the Cloud Run version of the system.</w:t>
      </w:r>
    </w:p>
    <w:p w14:paraId="28404A25" w14:textId="77777777" w:rsidR="001A4F68" w:rsidRDefault="00000000">
      <w:pPr>
        <w:rPr>
          <w:rFonts w:hint="eastAsia"/>
        </w:rPr>
      </w:pPr>
      <w:r>
        <w:br w:type="page"/>
      </w:r>
    </w:p>
    <w:p w14:paraId="456924AA" w14:textId="77777777" w:rsidR="001A4F68" w:rsidRDefault="00000000">
      <w:pPr>
        <w:pStyle w:val="Heading1"/>
      </w:pPr>
      <w:r>
        <w:lastRenderedPageBreak/>
        <w:t>Appendix K. Extended Design Notes and Justification</w:t>
      </w:r>
    </w:p>
    <w:p w14:paraId="6DB06293" w14:textId="77777777" w:rsidR="001A4F68" w:rsidRDefault="00000000">
      <w:pPr>
        <w:spacing w:after="100"/>
        <w:rPr>
          <w:rFonts w:hint="eastAsia"/>
        </w:rPr>
      </w:pPr>
      <w:r>
        <w:t>The reason this document intentionally avoids hardware dependence is strategic. Hardware adds cost, delays deployment, creates integration risk, and can break the prototype if one component fails. A software-first approach lets the project demonstrate value using data the venue already has. That makes the idea more portable across stadiums, fan parks, university auditoriums, and public celebration spaces.</w:t>
      </w:r>
      <w:r>
        <w:br/>
      </w:r>
      <w:r>
        <w:br/>
        <w:t>Another important choice is to prefer explainable logic for critical routing decisions. In a crowd-safety context, explainability is a feature, not a nice-to-have. An organizer should be able to answer why the system rerouted people, why a zone became red, and why a task was escalated. Clear logic makes the system easier to trust during stressful moments.</w:t>
      </w:r>
      <w:r>
        <w:br/>
      </w:r>
      <w:r>
        <w:br/>
        <w:t>Finally, the design deliberately separates experience features from control features. The attendee sees calm guidance and simple status cards. The organizer sees density, queues, and zone pressure. The staff sees tasks. Everyone gets the same underlying truth, but in a form suited to their job.</w:t>
      </w:r>
    </w:p>
    <w:p w14:paraId="22C292EC" w14:textId="77777777" w:rsidR="001A4F68" w:rsidRDefault="00000000">
      <w:pPr>
        <w:spacing w:after="100"/>
        <w:rPr>
          <w:rFonts w:hint="eastAsia"/>
        </w:rPr>
      </w:pPr>
      <w:r>
        <w:t>This split is important because the wrong interface can increase stress. A fan does not need the full operational picture. A control-room manager does. By giving each role only the relevant information, the system stays readable under pressure.</w:t>
      </w:r>
    </w:p>
    <w:p w14:paraId="1D8B2268" w14:textId="77777777" w:rsidR="001A4F68" w:rsidRDefault="00000000">
      <w:pPr>
        <w:rPr>
          <w:rFonts w:hint="eastAsia"/>
        </w:rPr>
      </w:pPr>
      <w:r>
        <w:br w:type="page"/>
      </w:r>
    </w:p>
    <w:p w14:paraId="7DB3ABDF" w14:textId="77777777" w:rsidR="001A4F68" w:rsidRDefault="00000000">
      <w:pPr>
        <w:pStyle w:val="Heading1"/>
      </w:pPr>
      <w:r>
        <w:lastRenderedPageBreak/>
        <w:t>Appendix L. Presentation and Viva Notes</w:t>
      </w:r>
    </w:p>
    <w:p w14:paraId="70D57DC6" w14:textId="77777777" w:rsidR="001A4F68" w:rsidRDefault="00000000">
      <w:pPr>
        <w:pStyle w:val="ListBullet"/>
        <w:rPr>
          <w:rFonts w:hint="eastAsia"/>
        </w:rPr>
      </w:pPr>
      <w:r>
        <w:t>Start with the real-world problem: crowd surges can become dangerous very quickly.</w:t>
      </w:r>
    </w:p>
    <w:p w14:paraId="49470732" w14:textId="77777777" w:rsidR="001A4F68" w:rsidRDefault="00000000">
      <w:pPr>
        <w:pStyle w:val="ListBullet"/>
        <w:rPr>
          <w:rFonts w:hint="eastAsia"/>
        </w:rPr>
      </w:pPr>
      <w:r>
        <w:t>Explain why a web-only solution is practical and low-cost.</w:t>
      </w:r>
    </w:p>
    <w:p w14:paraId="44EBE327" w14:textId="77777777" w:rsidR="001A4F68" w:rsidRDefault="00000000">
      <w:pPr>
        <w:pStyle w:val="ListBullet"/>
        <w:rPr>
          <w:rFonts w:hint="eastAsia"/>
        </w:rPr>
      </w:pPr>
      <w:r>
        <w:t>Show the shared spatial brain idea as the innovation center.</w:t>
      </w:r>
    </w:p>
    <w:p w14:paraId="28762EC7" w14:textId="77777777" w:rsidR="001A4F68" w:rsidRDefault="00000000">
      <w:pPr>
        <w:pStyle w:val="ListBullet"/>
        <w:rPr>
          <w:rFonts w:hint="eastAsia"/>
        </w:rPr>
      </w:pPr>
      <w:r>
        <w:t>Mention Cloud Run as the deployment target because it scales automatically.</w:t>
      </w:r>
    </w:p>
    <w:p w14:paraId="58ED5970" w14:textId="77777777" w:rsidR="001A4F68" w:rsidRDefault="00000000">
      <w:pPr>
        <w:pStyle w:val="ListBullet"/>
        <w:rPr>
          <w:rFonts w:hint="eastAsia"/>
        </w:rPr>
      </w:pPr>
      <w:r>
        <w:t>Walk through one sample journey from arrival to exit.</w:t>
      </w:r>
    </w:p>
    <w:p w14:paraId="248D1307" w14:textId="77777777" w:rsidR="001A4F68" w:rsidRDefault="00000000">
      <w:pPr>
        <w:pStyle w:val="ListBullet"/>
        <w:rPr>
          <w:rFonts w:hint="eastAsia"/>
        </w:rPr>
      </w:pPr>
      <w:r>
        <w:t>End with safety, privacy, and future scope.</w:t>
      </w:r>
    </w:p>
    <w:p w14:paraId="531FB840" w14:textId="77777777" w:rsidR="001A4F68" w:rsidRDefault="00000000">
      <w:pPr>
        <w:rPr>
          <w:rFonts w:hint="eastAsia"/>
        </w:rPr>
      </w:pPr>
      <w:r>
        <w:br w:type="page"/>
      </w:r>
    </w:p>
    <w:p w14:paraId="02EC5EBF" w14:textId="77777777" w:rsidR="001A4F68" w:rsidRDefault="00000000">
      <w:pPr>
        <w:pStyle w:val="Heading1"/>
      </w:pPr>
      <w:r>
        <w:lastRenderedPageBreak/>
        <w:t>Appendix M. Command Center Standard Operating Procedure</w:t>
      </w:r>
    </w:p>
    <w:p w14:paraId="40FB83A7" w14:textId="77777777" w:rsidR="001A4F68" w:rsidRDefault="00000000">
      <w:pPr>
        <w:spacing w:after="100"/>
        <w:rPr>
          <w:rFonts w:hint="eastAsia"/>
        </w:rPr>
      </w:pPr>
      <w:r>
        <w:t>This section turns the system into an operational process. A good dashboard is only useful if the people using it know exactly what to do when a signal changes. The SOP below is intentionally written as a simple sequence so that it can be understood in an exam, demo, or live venue context.</w:t>
      </w:r>
    </w:p>
    <w:p w14:paraId="0BF67557" w14:textId="77777777" w:rsidR="001A4F68" w:rsidRDefault="00000000">
      <w:pPr>
        <w:pStyle w:val="Heading2"/>
      </w:pPr>
      <w:r>
        <w:t>M.1 Before gates open</w:t>
      </w:r>
    </w:p>
    <w:p w14:paraId="090042A8" w14:textId="77777777" w:rsidR="001A4F68" w:rsidRDefault="00000000">
      <w:pPr>
        <w:spacing w:after="100"/>
        <w:rPr>
          <w:rFonts w:hint="eastAsia"/>
        </w:rPr>
      </w:pPr>
      <w:r>
        <w:t>The command center should verify event timing, zone status, staffing assignments, communication channels, and escalation contacts. The operator should confirm that the heatmap loads correctly, that all active zones are visible, and that the alert thresholds match the expected crowd size.</w:t>
      </w:r>
    </w:p>
    <w:p w14:paraId="6A09D569" w14:textId="77777777" w:rsidR="001A4F68" w:rsidRDefault="00000000">
      <w:pPr>
        <w:pStyle w:val="Heading2"/>
      </w:pPr>
      <w:r>
        <w:t>M.2 Thirty minutes before peak arrival</w:t>
      </w:r>
    </w:p>
    <w:p w14:paraId="164D07B2" w14:textId="77777777" w:rsidR="001A4F68" w:rsidRDefault="00000000">
      <w:pPr>
        <w:spacing w:after="100"/>
        <w:rPr>
          <w:rFonts w:hint="eastAsia"/>
        </w:rPr>
      </w:pPr>
      <w:r>
        <w:t>Operators should watch entry-related metrics closely. If a gate starts to diverge from its expected rate, the system should push a caution signal. The staff lead should either open another lane or push people to an alternate gate before the line becomes rigid.</w:t>
      </w:r>
    </w:p>
    <w:p w14:paraId="242CF662" w14:textId="77777777" w:rsidR="001A4F68" w:rsidRDefault="00000000">
      <w:pPr>
        <w:pStyle w:val="Heading2"/>
      </w:pPr>
      <w:r>
        <w:t>M.3 Halftime or intermission</w:t>
      </w:r>
    </w:p>
    <w:p w14:paraId="6BF4C259" w14:textId="77777777" w:rsidR="001A4F68" w:rsidRDefault="00000000">
      <w:pPr>
        <w:spacing w:after="100"/>
        <w:rPr>
          <w:rFonts w:hint="eastAsia"/>
        </w:rPr>
      </w:pPr>
      <w:r>
        <w:t>The system should switch its emphasis from entry to service movement. The operator should watch toilets, concessions, and circulation corridors, because those areas often become the new pressure points. The organizer dashboard should re-rank zones by urgency.</w:t>
      </w:r>
    </w:p>
    <w:p w14:paraId="27D0CBBE" w14:textId="77777777" w:rsidR="001A4F68" w:rsidRDefault="00000000">
      <w:pPr>
        <w:pStyle w:val="Heading2"/>
      </w:pPr>
      <w:r>
        <w:t>M.4 Post-match exit</w:t>
      </w:r>
    </w:p>
    <w:p w14:paraId="1024F1CC" w14:textId="77777777" w:rsidR="001A4F68" w:rsidRDefault="00000000">
      <w:pPr>
        <w:spacing w:after="100"/>
        <w:rPr>
          <w:rFonts w:hint="eastAsia"/>
        </w:rPr>
      </w:pPr>
      <w:r>
        <w:t>The command center should favor broad exit corridors, direct people to less crowded transit options, and watch the speed at which each zone drains. If one route remains saturated, the operator should keep the alternate path active longer rather than allowing a rebound pileup.</w:t>
      </w:r>
    </w:p>
    <w:tbl>
      <w:tblPr>
        <w:tblW w:w="0" w:type="auto"/>
        <w:jc w:val="center"/>
        <w:tblLook w:val="04A0" w:firstRow="1" w:lastRow="0" w:firstColumn="1" w:lastColumn="0" w:noHBand="0" w:noVBand="1"/>
      </w:tblPr>
      <w:tblGrid>
        <w:gridCol w:w="9936"/>
      </w:tblGrid>
      <w:tr w:rsidR="001A4F68" w14:paraId="2849B331" w14:textId="77777777">
        <w:trPr>
          <w:jc w:val="center"/>
        </w:trPr>
        <w:tc>
          <w:tcPr>
            <w:tcW w:w="9936" w:type="dxa"/>
            <w:shd w:val="clear" w:color="auto" w:fill="D9EAF7"/>
          </w:tcPr>
          <w:p w14:paraId="745CD44E" w14:textId="77777777" w:rsidR="001A4F68" w:rsidRDefault="00000000">
            <w:pPr>
              <w:rPr>
                <w:rFonts w:hint="eastAsia"/>
              </w:rPr>
            </w:pPr>
            <w:r>
              <w:rPr>
                <w:b/>
              </w:rPr>
              <w:t>SOP principle</w:t>
            </w:r>
          </w:p>
        </w:tc>
      </w:tr>
      <w:tr w:rsidR="001A4F68" w14:paraId="06029D11" w14:textId="77777777">
        <w:trPr>
          <w:jc w:val="center"/>
        </w:trPr>
        <w:tc>
          <w:tcPr>
            <w:tcW w:w="9936" w:type="dxa"/>
            <w:shd w:val="clear" w:color="auto" w:fill="F8FBFF"/>
          </w:tcPr>
          <w:p w14:paraId="2E6C2635" w14:textId="77777777" w:rsidR="001A4F68" w:rsidRDefault="00000000">
            <w:pPr>
              <w:rPr>
                <w:rFonts w:hint="eastAsia"/>
              </w:rPr>
            </w:pPr>
            <w:r>
              <w:t>Every operational step should have a visible owner: the system suggests, the staff executes, and the organizer approves exceptions.</w:t>
            </w:r>
          </w:p>
        </w:tc>
      </w:tr>
    </w:tbl>
    <w:p w14:paraId="2D50588A" w14:textId="77777777" w:rsidR="001A4F68" w:rsidRDefault="00000000">
      <w:pPr>
        <w:rPr>
          <w:rFonts w:hint="eastAsia"/>
        </w:rPr>
      </w:pPr>
      <w:r>
        <w:br w:type="page"/>
      </w:r>
    </w:p>
    <w:p w14:paraId="7E6164EB" w14:textId="77777777" w:rsidR="001A4F68" w:rsidRDefault="00000000">
      <w:pPr>
        <w:pStyle w:val="Heading1"/>
      </w:pPr>
      <w:r>
        <w:lastRenderedPageBreak/>
        <w:t>Appendix N. Failure Modes and Risk Register</w:t>
      </w:r>
    </w:p>
    <w:p w14:paraId="796993D0" w14:textId="77777777" w:rsidR="001A4F68" w:rsidRDefault="00000000">
      <w:pPr>
        <w:spacing w:after="100"/>
        <w:rPr>
          <w:rFonts w:hint="eastAsia"/>
        </w:rPr>
      </w:pPr>
      <w:r>
        <w:t>Crowd systems fail in more than one way. They can fail technically, operationally, or cognitively. A premium project document should show that those failures were considered in advance.</w:t>
      </w:r>
    </w:p>
    <w:tbl>
      <w:tblPr>
        <w:tblStyle w:val="TableGrid"/>
        <w:tblW w:w="0" w:type="auto"/>
        <w:tblLook w:val="04A0" w:firstRow="1" w:lastRow="0" w:firstColumn="1" w:lastColumn="0" w:noHBand="0" w:noVBand="1"/>
      </w:tblPr>
      <w:tblGrid>
        <w:gridCol w:w="2484"/>
        <w:gridCol w:w="2484"/>
        <w:gridCol w:w="2484"/>
        <w:gridCol w:w="2484"/>
      </w:tblGrid>
      <w:tr w:rsidR="001A4F68" w14:paraId="1D5A0774" w14:textId="77777777">
        <w:tc>
          <w:tcPr>
            <w:tcW w:w="2484" w:type="dxa"/>
            <w:shd w:val="clear" w:color="auto" w:fill="D9EAF7"/>
          </w:tcPr>
          <w:p w14:paraId="625889EC" w14:textId="77777777" w:rsidR="001A4F68" w:rsidRDefault="00000000">
            <w:pPr>
              <w:rPr>
                <w:rFonts w:hint="eastAsia"/>
              </w:rPr>
            </w:pPr>
            <w:r>
              <w:t>Failure Mode</w:t>
            </w:r>
          </w:p>
        </w:tc>
        <w:tc>
          <w:tcPr>
            <w:tcW w:w="2484" w:type="dxa"/>
            <w:shd w:val="clear" w:color="auto" w:fill="D9EAF7"/>
          </w:tcPr>
          <w:p w14:paraId="79B00A35" w14:textId="77777777" w:rsidR="001A4F68" w:rsidRDefault="00000000">
            <w:pPr>
              <w:rPr>
                <w:rFonts w:hint="eastAsia"/>
              </w:rPr>
            </w:pPr>
            <w:r>
              <w:t>How It Appears</w:t>
            </w:r>
          </w:p>
        </w:tc>
        <w:tc>
          <w:tcPr>
            <w:tcW w:w="2484" w:type="dxa"/>
            <w:shd w:val="clear" w:color="auto" w:fill="D9EAF7"/>
          </w:tcPr>
          <w:p w14:paraId="71848D89" w14:textId="77777777" w:rsidR="001A4F68" w:rsidRDefault="00000000">
            <w:pPr>
              <w:rPr>
                <w:rFonts w:hint="eastAsia"/>
              </w:rPr>
            </w:pPr>
            <w:r>
              <w:t>Impact</w:t>
            </w:r>
          </w:p>
        </w:tc>
        <w:tc>
          <w:tcPr>
            <w:tcW w:w="2484" w:type="dxa"/>
            <w:shd w:val="clear" w:color="auto" w:fill="D9EAF7"/>
          </w:tcPr>
          <w:p w14:paraId="0536AB65" w14:textId="77777777" w:rsidR="001A4F68" w:rsidRDefault="00000000">
            <w:pPr>
              <w:rPr>
                <w:rFonts w:hint="eastAsia"/>
              </w:rPr>
            </w:pPr>
            <w:r>
              <w:t>Mitigation</w:t>
            </w:r>
          </w:p>
        </w:tc>
      </w:tr>
      <w:tr w:rsidR="001A4F68" w14:paraId="29614710" w14:textId="77777777">
        <w:tc>
          <w:tcPr>
            <w:tcW w:w="2484" w:type="dxa"/>
            <w:tcMar>
              <w:top w:w="80" w:type="dxa"/>
              <w:left w:w="80" w:type="dxa"/>
              <w:bottom w:w="80" w:type="dxa"/>
              <w:right w:w="80" w:type="dxa"/>
            </w:tcMar>
          </w:tcPr>
          <w:p w14:paraId="21DCA4BD" w14:textId="77777777" w:rsidR="001A4F68" w:rsidRDefault="00000000">
            <w:pPr>
              <w:rPr>
                <w:rFonts w:hint="eastAsia"/>
              </w:rPr>
            </w:pPr>
            <w:r>
              <w:t>Wrong route suggestion</w:t>
            </w:r>
          </w:p>
        </w:tc>
        <w:tc>
          <w:tcPr>
            <w:tcW w:w="2484" w:type="dxa"/>
            <w:tcMar>
              <w:top w:w="80" w:type="dxa"/>
              <w:left w:w="80" w:type="dxa"/>
              <w:bottom w:w="80" w:type="dxa"/>
              <w:right w:w="80" w:type="dxa"/>
            </w:tcMar>
          </w:tcPr>
          <w:p w14:paraId="28A8B7F6" w14:textId="77777777" w:rsidR="001A4F68" w:rsidRDefault="00000000">
            <w:pPr>
              <w:rPr>
                <w:rFonts w:hint="eastAsia"/>
              </w:rPr>
            </w:pPr>
            <w:r>
              <w:t>User is guided into a busy corridor.</w:t>
            </w:r>
          </w:p>
        </w:tc>
        <w:tc>
          <w:tcPr>
            <w:tcW w:w="2484" w:type="dxa"/>
            <w:tcMar>
              <w:top w:w="80" w:type="dxa"/>
              <w:left w:w="80" w:type="dxa"/>
              <w:bottom w:w="80" w:type="dxa"/>
              <w:right w:w="80" w:type="dxa"/>
            </w:tcMar>
          </w:tcPr>
          <w:p w14:paraId="6BA60EEA" w14:textId="77777777" w:rsidR="001A4F68" w:rsidRDefault="00000000">
            <w:pPr>
              <w:rPr>
                <w:rFonts w:hint="eastAsia"/>
              </w:rPr>
            </w:pPr>
            <w:r>
              <w:t>Delay and confusion.</w:t>
            </w:r>
          </w:p>
        </w:tc>
        <w:tc>
          <w:tcPr>
            <w:tcW w:w="2484" w:type="dxa"/>
            <w:tcMar>
              <w:top w:w="80" w:type="dxa"/>
              <w:left w:w="80" w:type="dxa"/>
              <w:bottom w:w="80" w:type="dxa"/>
              <w:right w:w="80" w:type="dxa"/>
            </w:tcMar>
          </w:tcPr>
          <w:p w14:paraId="5C9709D6" w14:textId="77777777" w:rsidR="001A4F68" w:rsidRDefault="00000000">
            <w:pPr>
              <w:rPr>
                <w:rFonts w:hint="eastAsia"/>
              </w:rPr>
            </w:pPr>
            <w:r>
              <w:t>Keep route fallback logic and operator override active.</w:t>
            </w:r>
          </w:p>
        </w:tc>
      </w:tr>
      <w:tr w:rsidR="001A4F68" w14:paraId="3E1FC2F4" w14:textId="77777777">
        <w:tc>
          <w:tcPr>
            <w:tcW w:w="2484" w:type="dxa"/>
            <w:tcMar>
              <w:top w:w="80" w:type="dxa"/>
              <w:left w:w="80" w:type="dxa"/>
              <w:bottom w:w="80" w:type="dxa"/>
              <w:right w:w="80" w:type="dxa"/>
            </w:tcMar>
          </w:tcPr>
          <w:p w14:paraId="13EFEF02" w14:textId="77777777" w:rsidR="001A4F68" w:rsidRDefault="00000000">
            <w:pPr>
              <w:rPr>
                <w:rFonts w:hint="eastAsia"/>
              </w:rPr>
            </w:pPr>
            <w:r>
              <w:t>Alert fatigue</w:t>
            </w:r>
          </w:p>
        </w:tc>
        <w:tc>
          <w:tcPr>
            <w:tcW w:w="2484" w:type="dxa"/>
            <w:tcMar>
              <w:top w:w="80" w:type="dxa"/>
              <w:left w:w="80" w:type="dxa"/>
              <w:bottom w:w="80" w:type="dxa"/>
              <w:right w:w="80" w:type="dxa"/>
            </w:tcMar>
          </w:tcPr>
          <w:p w14:paraId="76B0CA0F" w14:textId="77777777" w:rsidR="001A4F68" w:rsidRDefault="00000000">
            <w:pPr>
              <w:rPr>
                <w:rFonts w:hint="eastAsia"/>
              </w:rPr>
            </w:pPr>
            <w:r>
              <w:t>Users ignore messages.</w:t>
            </w:r>
          </w:p>
        </w:tc>
        <w:tc>
          <w:tcPr>
            <w:tcW w:w="2484" w:type="dxa"/>
            <w:tcMar>
              <w:top w:w="80" w:type="dxa"/>
              <w:left w:w="80" w:type="dxa"/>
              <w:bottom w:w="80" w:type="dxa"/>
              <w:right w:w="80" w:type="dxa"/>
            </w:tcMar>
          </w:tcPr>
          <w:p w14:paraId="77449356" w14:textId="77777777" w:rsidR="001A4F68" w:rsidRDefault="00000000">
            <w:pPr>
              <w:rPr>
                <w:rFonts w:hint="eastAsia"/>
              </w:rPr>
            </w:pPr>
            <w:r>
              <w:t>Reduced trust.</w:t>
            </w:r>
          </w:p>
        </w:tc>
        <w:tc>
          <w:tcPr>
            <w:tcW w:w="2484" w:type="dxa"/>
            <w:tcMar>
              <w:top w:w="80" w:type="dxa"/>
              <w:left w:w="80" w:type="dxa"/>
              <w:bottom w:w="80" w:type="dxa"/>
              <w:right w:w="80" w:type="dxa"/>
            </w:tcMar>
          </w:tcPr>
          <w:p w14:paraId="1CD54E0B" w14:textId="77777777" w:rsidR="001A4F68" w:rsidRDefault="00000000">
            <w:pPr>
              <w:rPr>
                <w:rFonts w:hint="eastAsia"/>
              </w:rPr>
            </w:pPr>
            <w:r>
              <w:t>Rate-limit alerts and show only actionable changes.</w:t>
            </w:r>
          </w:p>
        </w:tc>
      </w:tr>
      <w:tr w:rsidR="001A4F68" w14:paraId="2AA837C6" w14:textId="77777777">
        <w:tc>
          <w:tcPr>
            <w:tcW w:w="2484" w:type="dxa"/>
            <w:tcMar>
              <w:top w:w="80" w:type="dxa"/>
              <w:left w:w="80" w:type="dxa"/>
              <w:bottom w:w="80" w:type="dxa"/>
              <w:right w:w="80" w:type="dxa"/>
            </w:tcMar>
          </w:tcPr>
          <w:p w14:paraId="6386E501" w14:textId="77777777" w:rsidR="001A4F68" w:rsidRDefault="00000000">
            <w:pPr>
              <w:rPr>
                <w:rFonts w:hint="eastAsia"/>
              </w:rPr>
            </w:pPr>
            <w:r>
              <w:t>API slowdown</w:t>
            </w:r>
          </w:p>
        </w:tc>
        <w:tc>
          <w:tcPr>
            <w:tcW w:w="2484" w:type="dxa"/>
            <w:tcMar>
              <w:top w:w="80" w:type="dxa"/>
              <w:left w:w="80" w:type="dxa"/>
              <w:bottom w:w="80" w:type="dxa"/>
              <w:right w:w="80" w:type="dxa"/>
            </w:tcMar>
          </w:tcPr>
          <w:p w14:paraId="490C3373" w14:textId="77777777" w:rsidR="001A4F68" w:rsidRDefault="00000000">
            <w:pPr>
              <w:rPr>
                <w:rFonts w:hint="eastAsia"/>
              </w:rPr>
            </w:pPr>
            <w:r>
              <w:t>Screens feel stale.</w:t>
            </w:r>
          </w:p>
        </w:tc>
        <w:tc>
          <w:tcPr>
            <w:tcW w:w="2484" w:type="dxa"/>
            <w:tcMar>
              <w:top w:w="80" w:type="dxa"/>
              <w:left w:w="80" w:type="dxa"/>
              <w:bottom w:w="80" w:type="dxa"/>
              <w:right w:w="80" w:type="dxa"/>
            </w:tcMar>
          </w:tcPr>
          <w:p w14:paraId="741EA5AE" w14:textId="77777777" w:rsidR="001A4F68" w:rsidRDefault="00000000">
            <w:pPr>
              <w:rPr>
                <w:rFonts w:hint="eastAsia"/>
              </w:rPr>
            </w:pPr>
            <w:r>
              <w:t>Low usability.</w:t>
            </w:r>
          </w:p>
        </w:tc>
        <w:tc>
          <w:tcPr>
            <w:tcW w:w="2484" w:type="dxa"/>
            <w:tcMar>
              <w:top w:w="80" w:type="dxa"/>
              <w:left w:w="80" w:type="dxa"/>
              <w:bottom w:w="80" w:type="dxa"/>
              <w:right w:w="80" w:type="dxa"/>
            </w:tcMar>
          </w:tcPr>
          <w:p w14:paraId="56C6FB6C" w14:textId="77777777" w:rsidR="001A4F68" w:rsidRDefault="00000000">
            <w:pPr>
              <w:rPr>
                <w:rFonts w:hint="eastAsia"/>
              </w:rPr>
            </w:pPr>
            <w:r>
              <w:t>Cache current state and separate critical reads from heavy reports.</w:t>
            </w:r>
          </w:p>
        </w:tc>
      </w:tr>
      <w:tr w:rsidR="001A4F68" w14:paraId="3296D279" w14:textId="77777777">
        <w:tc>
          <w:tcPr>
            <w:tcW w:w="2484" w:type="dxa"/>
            <w:tcMar>
              <w:top w:w="80" w:type="dxa"/>
              <w:left w:w="80" w:type="dxa"/>
              <w:bottom w:w="80" w:type="dxa"/>
              <w:right w:w="80" w:type="dxa"/>
            </w:tcMar>
          </w:tcPr>
          <w:p w14:paraId="12708318" w14:textId="77777777" w:rsidR="001A4F68" w:rsidRDefault="00000000">
            <w:pPr>
              <w:rPr>
                <w:rFonts w:hint="eastAsia"/>
              </w:rPr>
            </w:pPr>
            <w:r>
              <w:t>Database lag</w:t>
            </w:r>
          </w:p>
        </w:tc>
        <w:tc>
          <w:tcPr>
            <w:tcW w:w="2484" w:type="dxa"/>
            <w:tcMar>
              <w:top w:w="80" w:type="dxa"/>
              <w:left w:w="80" w:type="dxa"/>
              <w:bottom w:w="80" w:type="dxa"/>
              <w:right w:w="80" w:type="dxa"/>
            </w:tcMar>
          </w:tcPr>
          <w:p w14:paraId="0161F33C" w14:textId="77777777" w:rsidR="001A4F68" w:rsidRDefault="00000000">
            <w:pPr>
              <w:rPr>
                <w:rFonts w:hint="eastAsia"/>
              </w:rPr>
            </w:pPr>
            <w:r>
              <w:t>Analytics updates late.</w:t>
            </w:r>
          </w:p>
        </w:tc>
        <w:tc>
          <w:tcPr>
            <w:tcW w:w="2484" w:type="dxa"/>
            <w:tcMar>
              <w:top w:w="80" w:type="dxa"/>
              <w:left w:w="80" w:type="dxa"/>
              <w:bottom w:w="80" w:type="dxa"/>
              <w:right w:w="80" w:type="dxa"/>
            </w:tcMar>
          </w:tcPr>
          <w:p w14:paraId="25BCEB29" w14:textId="77777777" w:rsidR="001A4F68" w:rsidRDefault="00000000">
            <w:pPr>
              <w:rPr>
                <w:rFonts w:hint="eastAsia"/>
              </w:rPr>
            </w:pPr>
            <w:r>
              <w:t>Inaccurate trends.</w:t>
            </w:r>
          </w:p>
        </w:tc>
        <w:tc>
          <w:tcPr>
            <w:tcW w:w="2484" w:type="dxa"/>
            <w:tcMar>
              <w:top w:w="80" w:type="dxa"/>
              <w:left w:w="80" w:type="dxa"/>
              <w:bottom w:w="80" w:type="dxa"/>
              <w:right w:w="80" w:type="dxa"/>
            </w:tcMar>
          </w:tcPr>
          <w:p w14:paraId="5B965DBC" w14:textId="77777777" w:rsidR="001A4F68" w:rsidRDefault="00000000">
            <w:pPr>
              <w:rPr>
                <w:rFonts w:hint="eastAsia"/>
              </w:rPr>
            </w:pPr>
            <w:r>
              <w:t>Use queued writes for noncritical logging.</w:t>
            </w:r>
          </w:p>
        </w:tc>
      </w:tr>
      <w:tr w:rsidR="001A4F68" w14:paraId="3257A20F" w14:textId="77777777">
        <w:tc>
          <w:tcPr>
            <w:tcW w:w="2484" w:type="dxa"/>
            <w:tcMar>
              <w:top w:w="80" w:type="dxa"/>
              <w:left w:w="80" w:type="dxa"/>
              <w:bottom w:w="80" w:type="dxa"/>
              <w:right w:w="80" w:type="dxa"/>
            </w:tcMar>
          </w:tcPr>
          <w:p w14:paraId="5F152D98" w14:textId="77777777" w:rsidR="001A4F68" w:rsidRDefault="00000000">
            <w:pPr>
              <w:rPr>
                <w:rFonts w:hint="eastAsia"/>
              </w:rPr>
            </w:pPr>
            <w:r>
              <w:t>Staff non-response</w:t>
            </w:r>
          </w:p>
        </w:tc>
        <w:tc>
          <w:tcPr>
            <w:tcW w:w="2484" w:type="dxa"/>
            <w:tcMar>
              <w:top w:w="80" w:type="dxa"/>
              <w:left w:w="80" w:type="dxa"/>
              <w:bottom w:w="80" w:type="dxa"/>
              <w:right w:w="80" w:type="dxa"/>
            </w:tcMar>
          </w:tcPr>
          <w:p w14:paraId="4A82FE8E" w14:textId="77777777" w:rsidR="001A4F68" w:rsidRDefault="00000000">
            <w:pPr>
              <w:rPr>
                <w:rFonts w:hint="eastAsia"/>
              </w:rPr>
            </w:pPr>
            <w:r>
              <w:t>Tasks remain open too long.</w:t>
            </w:r>
          </w:p>
        </w:tc>
        <w:tc>
          <w:tcPr>
            <w:tcW w:w="2484" w:type="dxa"/>
            <w:tcMar>
              <w:top w:w="80" w:type="dxa"/>
              <w:left w:w="80" w:type="dxa"/>
              <w:bottom w:w="80" w:type="dxa"/>
              <w:right w:w="80" w:type="dxa"/>
            </w:tcMar>
          </w:tcPr>
          <w:p w14:paraId="1E6C5B5D" w14:textId="77777777" w:rsidR="001A4F68" w:rsidRDefault="00000000">
            <w:pPr>
              <w:rPr>
                <w:rFonts w:hint="eastAsia"/>
              </w:rPr>
            </w:pPr>
            <w:r>
              <w:t>Operational gap.</w:t>
            </w:r>
          </w:p>
        </w:tc>
        <w:tc>
          <w:tcPr>
            <w:tcW w:w="2484" w:type="dxa"/>
            <w:tcMar>
              <w:top w:w="80" w:type="dxa"/>
              <w:left w:w="80" w:type="dxa"/>
              <w:bottom w:w="80" w:type="dxa"/>
              <w:right w:w="80" w:type="dxa"/>
            </w:tcMar>
          </w:tcPr>
          <w:p w14:paraId="3DF9C717" w14:textId="77777777" w:rsidR="001A4F68" w:rsidRDefault="00000000">
            <w:pPr>
              <w:rPr>
                <w:rFonts w:hint="eastAsia"/>
              </w:rPr>
            </w:pPr>
            <w:r>
              <w:t>Escalate unresolved tasks automatically.</w:t>
            </w:r>
          </w:p>
        </w:tc>
      </w:tr>
      <w:tr w:rsidR="001A4F68" w14:paraId="43638BBA" w14:textId="77777777">
        <w:tc>
          <w:tcPr>
            <w:tcW w:w="2484" w:type="dxa"/>
            <w:tcMar>
              <w:top w:w="80" w:type="dxa"/>
              <w:left w:w="80" w:type="dxa"/>
              <w:bottom w:w="80" w:type="dxa"/>
              <w:right w:w="80" w:type="dxa"/>
            </w:tcMar>
          </w:tcPr>
          <w:p w14:paraId="66F0F815" w14:textId="77777777" w:rsidR="001A4F68" w:rsidRDefault="00000000">
            <w:pPr>
              <w:rPr>
                <w:rFonts w:hint="eastAsia"/>
              </w:rPr>
            </w:pPr>
            <w:r>
              <w:t>Partial connectivity loss</w:t>
            </w:r>
          </w:p>
        </w:tc>
        <w:tc>
          <w:tcPr>
            <w:tcW w:w="2484" w:type="dxa"/>
            <w:tcMar>
              <w:top w:w="80" w:type="dxa"/>
              <w:left w:w="80" w:type="dxa"/>
              <w:bottom w:w="80" w:type="dxa"/>
              <w:right w:w="80" w:type="dxa"/>
            </w:tcMar>
          </w:tcPr>
          <w:p w14:paraId="456A2747" w14:textId="77777777" w:rsidR="001A4F68" w:rsidRDefault="00000000">
            <w:pPr>
              <w:rPr>
                <w:rFonts w:hint="eastAsia"/>
              </w:rPr>
            </w:pPr>
            <w:r>
              <w:t>Some screens stop updating.</w:t>
            </w:r>
          </w:p>
        </w:tc>
        <w:tc>
          <w:tcPr>
            <w:tcW w:w="2484" w:type="dxa"/>
            <w:tcMar>
              <w:top w:w="80" w:type="dxa"/>
              <w:left w:w="80" w:type="dxa"/>
              <w:bottom w:w="80" w:type="dxa"/>
              <w:right w:w="80" w:type="dxa"/>
            </w:tcMar>
          </w:tcPr>
          <w:p w14:paraId="1471ACFB" w14:textId="77777777" w:rsidR="001A4F68" w:rsidRDefault="00000000">
            <w:pPr>
              <w:rPr>
                <w:rFonts w:hint="eastAsia"/>
              </w:rPr>
            </w:pPr>
            <w:r>
              <w:t>Inconsistent information.</w:t>
            </w:r>
          </w:p>
        </w:tc>
        <w:tc>
          <w:tcPr>
            <w:tcW w:w="2484" w:type="dxa"/>
            <w:tcMar>
              <w:top w:w="80" w:type="dxa"/>
              <w:left w:w="80" w:type="dxa"/>
              <w:bottom w:w="80" w:type="dxa"/>
              <w:right w:w="80" w:type="dxa"/>
            </w:tcMar>
          </w:tcPr>
          <w:p w14:paraId="6805D905" w14:textId="77777777" w:rsidR="001A4F68" w:rsidRDefault="00000000">
            <w:pPr>
              <w:rPr>
                <w:rFonts w:hint="eastAsia"/>
              </w:rPr>
            </w:pPr>
            <w:r>
              <w:t>Use local stale-state indicators and recovery banners.</w:t>
            </w:r>
          </w:p>
        </w:tc>
      </w:tr>
    </w:tbl>
    <w:p w14:paraId="5CF44286" w14:textId="77777777" w:rsidR="001A4F68" w:rsidRDefault="001A4F68">
      <w:pPr>
        <w:rPr>
          <w:rFonts w:hint="eastAsia"/>
        </w:rPr>
      </w:pPr>
    </w:p>
    <w:p w14:paraId="21A8F45C" w14:textId="77777777" w:rsidR="001A4F68" w:rsidRDefault="00000000">
      <w:pPr>
        <w:spacing w:after="100"/>
        <w:rPr>
          <w:rFonts w:hint="eastAsia"/>
        </w:rPr>
      </w:pPr>
      <w:r>
        <w:t>The key idea is that the system should never silently pretend things are normal. If the data becomes stale, the interface should say so clearly. That is much safer than showing false precision during a live event.</w:t>
      </w:r>
    </w:p>
    <w:tbl>
      <w:tblPr>
        <w:tblW w:w="0" w:type="auto"/>
        <w:jc w:val="center"/>
        <w:tblLook w:val="04A0" w:firstRow="1" w:lastRow="0" w:firstColumn="1" w:lastColumn="0" w:noHBand="0" w:noVBand="1"/>
      </w:tblPr>
      <w:tblGrid>
        <w:gridCol w:w="9936"/>
      </w:tblGrid>
      <w:tr w:rsidR="001A4F68" w14:paraId="1ACDA907" w14:textId="77777777">
        <w:trPr>
          <w:jc w:val="center"/>
        </w:trPr>
        <w:tc>
          <w:tcPr>
            <w:tcW w:w="9936" w:type="dxa"/>
            <w:shd w:val="clear" w:color="auto" w:fill="D9EAF7"/>
          </w:tcPr>
          <w:p w14:paraId="69B3338D" w14:textId="77777777" w:rsidR="001A4F68" w:rsidRDefault="00000000">
            <w:pPr>
              <w:rPr>
                <w:rFonts w:hint="eastAsia"/>
              </w:rPr>
            </w:pPr>
            <w:r>
              <w:rPr>
                <w:b/>
              </w:rPr>
              <w:t>High-value mitigation</w:t>
            </w:r>
          </w:p>
        </w:tc>
      </w:tr>
      <w:tr w:rsidR="001A4F68" w14:paraId="732C9294" w14:textId="77777777">
        <w:trPr>
          <w:jc w:val="center"/>
        </w:trPr>
        <w:tc>
          <w:tcPr>
            <w:tcW w:w="9936" w:type="dxa"/>
            <w:shd w:val="clear" w:color="auto" w:fill="F8FBFF"/>
          </w:tcPr>
          <w:p w14:paraId="5EDA2E3C" w14:textId="77777777" w:rsidR="001A4F68" w:rsidRDefault="00000000">
            <w:pPr>
              <w:rPr>
                <w:rFonts w:hint="eastAsia"/>
              </w:rPr>
            </w:pPr>
            <w:r>
              <w:t>Staleness indicators matter. A live crowd dashboard that is slightly delayed is still useful; a delayed dashboard that looks real can be dangerous.</w:t>
            </w:r>
          </w:p>
        </w:tc>
      </w:tr>
    </w:tbl>
    <w:p w14:paraId="10002F5B" w14:textId="77777777" w:rsidR="001A4F68" w:rsidRDefault="00000000">
      <w:pPr>
        <w:rPr>
          <w:rFonts w:hint="eastAsia"/>
        </w:rPr>
      </w:pPr>
      <w:r>
        <w:br w:type="page"/>
      </w:r>
    </w:p>
    <w:p w14:paraId="722565A3" w14:textId="77777777" w:rsidR="001A4F68" w:rsidRDefault="00000000">
      <w:pPr>
        <w:pStyle w:val="Heading1"/>
      </w:pPr>
      <w:r>
        <w:lastRenderedPageBreak/>
        <w:t>Appendix O. Security, Privacy, and Access Control Model</w:t>
      </w:r>
    </w:p>
    <w:p w14:paraId="1FB9052B" w14:textId="77777777" w:rsidR="001A4F68" w:rsidRDefault="00000000">
      <w:pPr>
        <w:spacing w:after="100"/>
        <w:rPr>
          <w:rFonts w:hint="eastAsia"/>
        </w:rPr>
      </w:pPr>
      <w:r>
        <w:t>Security should be proportionate to the system’s role. Fans need quick access, staff need operational access, and organizers need override access. The system should enforce the principle of least privilege so that each user can only see the data required for their role.</w:t>
      </w:r>
    </w:p>
    <w:tbl>
      <w:tblPr>
        <w:tblStyle w:val="TableGrid"/>
        <w:tblW w:w="0" w:type="auto"/>
        <w:tblLook w:val="04A0" w:firstRow="1" w:lastRow="0" w:firstColumn="1" w:lastColumn="0" w:noHBand="0" w:noVBand="1"/>
      </w:tblPr>
      <w:tblGrid>
        <w:gridCol w:w="3312"/>
        <w:gridCol w:w="3312"/>
        <w:gridCol w:w="3312"/>
      </w:tblGrid>
      <w:tr w:rsidR="001A4F68" w14:paraId="59704E1B" w14:textId="77777777">
        <w:tc>
          <w:tcPr>
            <w:tcW w:w="3312" w:type="dxa"/>
            <w:shd w:val="clear" w:color="auto" w:fill="D9EAF7"/>
          </w:tcPr>
          <w:p w14:paraId="18080C47" w14:textId="77777777" w:rsidR="001A4F68" w:rsidRDefault="00000000">
            <w:pPr>
              <w:rPr>
                <w:rFonts w:hint="eastAsia"/>
              </w:rPr>
            </w:pPr>
            <w:r>
              <w:t>Layer</w:t>
            </w:r>
          </w:p>
        </w:tc>
        <w:tc>
          <w:tcPr>
            <w:tcW w:w="3312" w:type="dxa"/>
            <w:shd w:val="clear" w:color="auto" w:fill="D9EAF7"/>
          </w:tcPr>
          <w:p w14:paraId="07CBC87A" w14:textId="77777777" w:rsidR="001A4F68" w:rsidRDefault="00000000">
            <w:pPr>
              <w:rPr>
                <w:rFonts w:hint="eastAsia"/>
              </w:rPr>
            </w:pPr>
            <w:r>
              <w:t>Protection</w:t>
            </w:r>
          </w:p>
        </w:tc>
        <w:tc>
          <w:tcPr>
            <w:tcW w:w="3312" w:type="dxa"/>
            <w:shd w:val="clear" w:color="auto" w:fill="D9EAF7"/>
          </w:tcPr>
          <w:p w14:paraId="2FD6AB24" w14:textId="77777777" w:rsidR="001A4F68" w:rsidRDefault="00000000">
            <w:pPr>
              <w:rPr>
                <w:rFonts w:hint="eastAsia"/>
              </w:rPr>
            </w:pPr>
            <w:r>
              <w:t>Reason</w:t>
            </w:r>
          </w:p>
        </w:tc>
      </w:tr>
      <w:tr w:rsidR="001A4F68" w14:paraId="1F2905B3" w14:textId="77777777">
        <w:tc>
          <w:tcPr>
            <w:tcW w:w="3312" w:type="dxa"/>
            <w:tcMar>
              <w:top w:w="80" w:type="dxa"/>
              <w:left w:w="80" w:type="dxa"/>
              <w:bottom w:w="80" w:type="dxa"/>
              <w:right w:w="80" w:type="dxa"/>
            </w:tcMar>
          </w:tcPr>
          <w:p w14:paraId="44714D55" w14:textId="77777777" w:rsidR="001A4F68" w:rsidRDefault="00000000">
            <w:pPr>
              <w:rPr>
                <w:rFonts w:hint="eastAsia"/>
              </w:rPr>
            </w:pPr>
            <w:r>
              <w:t>Authentication</w:t>
            </w:r>
          </w:p>
        </w:tc>
        <w:tc>
          <w:tcPr>
            <w:tcW w:w="3312" w:type="dxa"/>
            <w:tcMar>
              <w:top w:w="80" w:type="dxa"/>
              <w:left w:w="80" w:type="dxa"/>
              <w:bottom w:w="80" w:type="dxa"/>
              <w:right w:w="80" w:type="dxa"/>
            </w:tcMar>
          </w:tcPr>
          <w:p w14:paraId="49B08275" w14:textId="77777777" w:rsidR="001A4F68" w:rsidRDefault="00000000">
            <w:pPr>
              <w:rPr>
                <w:rFonts w:hint="eastAsia"/>
              </w:rPr>
            </w:pPr>
            <w:r>
              <w:t>JWT or managed auth provider</w:t>
            </w:r>
          </w:p>
        </w:tc>
        <w:tc>
          <w:tcPr>
            <w:tcW w:w="3312" w:type="dxa"/>
            <w:tcMar>
              <w:top w:w="80" w:type="dxa"/>
              <w:left w:w="80" w:type="dxa"/>
              <w:bottom w:w="80" w:type="dxa"/>
              <w:right w:w="80" w:type="dxa"/>
            </w:tcMar>
          </w:tcPr>
          <w:p w14:paraId="13898E69" w14:textId="77777777" w:rsidR="001A4F68" w:rsidRDefault="00000000">
            <w:pPr>
              <w:rPr>
                <w:rFonts w:hint="eastAsia"/>
              </w:rPr>
            </w:pPr>
            <w:r>
              <w:t>Keeps login flows clear and secure.</w:t>
            </w:r>
          </w:p>
        </w:tc>
      </w:tr>
      <w:tr w:rsidR="001A4F68" w14:paraId="0415B5E1" w14:textId="77777777">
        <w:tc>
          <w:tcPr>
            <w:tcW w:w="3312" w:type="dxa"/>
            <w:tcMar>
              <w:top w:w="80" w:type="dxa"/>
              <w:left w:w="80" w:type="dxa"/>
              <w:bottom w:w="80" w:type="dxa"/>
              <w:right w:w="80" w:type="dxa"/>
            </w:tcMar>
          </w:tcPr>
          <w:p w14:paraId="03CC564F" w14:textId="77777777" w:rsidR="001A4F68" w:rsidRDefault="00000000">
            <w:pPr>
              <w:rPr>
                <w:rFonts w:hint="eastAsia"/>
              </w:rPr>
            </w:pPr>
            <w:r>
              <w:t>Transport</w:t>
            </w:r>
          </w:p>
        </w:tc>
        <w:tc>
          <w:tcPr>
            <w:tcW w:w="3312" w:type="dxa"/>
            <w:tcMar>
              <w:top w:w="80" w:type="dxa"/>
              <w:left w:w="80" w:type="dxa"/>
              <w:bottom w:w="80" w:type="dxa"/>
              <w:right w:w="80" w:type="dxa"/>
            </w:tcMar>
          </w:tcPr>
          <w:p w14:paraId="5117C39B" w14:textId="77777777" w:rsidR="001A4F68" w:rsidRDefault="00000000">
            <w:pPr>
              <w:rPr>
                <w:rFonts w:hint="eastAsia"/>
              </w:rPr>
            </w:pPr>
            <w:r>
              <w:t>HTTPS everywhere</w:t>
            </w:r>
          </w:p>
        </w:tc>
        <w:tc>
          <w:tcPr>
            <w:tcW w:w="3312" w:type="dxa"/>
            <w:tcMar>
              <w:top w:w="80" w:type="dxa"/>
              <w:left w:w="80" w:type="dxa"/>
              <w:bottom w:w="80" w:type="dxa"/>
              <w:right w:w="80" w:type="dxa"/>
            </w:tcMar>
          </w:tcPr>
          <w:p w14:paraId="17B7DFE9" w14:textId="77777777" w:rsidR="001A4F68" w:rsidRDefault="00000000">
            <w:pPr>
              <w:rPr>
                <w:rFonts w:hint="eastAsia"/>
              </w:rPr>
            </w:pPr>
            <w:r>
              <w:t>Protects data in transit.</w:t>
            </w:r>
          </w:p>
        </w:tc>
      </w:tr>
      <w:tr w:rsidR="001A4F68" w14:paraId="71395B37" w14:textId="77777777">
        <w:tc>
          <w:tcPr>
            <w:tcW w:w="3312" w:type="dxa"/>
            <w:tcMar>
              <w:top w:w="80" w:type="dxa"/>
              <w:left w:w="80" w:type="dxa"/>
              <w:bottom w:w="80" w:type="dxa"/>
              <w:right w:w="80" w:type="dxa"/>
            </w:tcMar>
          </w:tcPr>
          <w:p w14:paraId="4FEF301C" w14:textId="77777777" w:rsidR="001A4F68" w:rsidRDefault="00000000">
            <w:pPr>
              <w:rPr>
                <w:rFonts w:hint="eastAsia"/>
              </w:rPr>
            </w:pPr>
            <w:r>
              <w:t>Role access</w:t>
            </w:r>
          </w:p>
        </w:tc>
        <w:tc>
          <w:tcPr>
            <w:tcW w:w="3312" w:type="dxa"/>
            <w:tcMar>
              <w:top w:w="80" w:type="dxa"/>
              <w:left w:w="80" w:type="dxa"/>
              <w:bottom w:w="80" w:type="dxa"/>
              <w:right w:w="80" w:type="dxa"/>
            </w:tcMar>
          </w:tcPr>
          <w:p w14:paraId="261584EE" w14:textId="77777777" w:rsidR="001A4F68" w:rsidRDefault="00000000">
            <w:pPr>
              <w:rPr>
                <w:rFonts w:hint="eastAsia"/>
              </w:rPr>
            </w:pPr>
            <w:r>
              <w:t>RBAC with server-side checks</w:t>
            </w:r>
          </w:p>
        </w:tc>
        <w:tc>
          <w:tcPr>
            <w:tcW w:w="3312" w:type="dxa"/>
            <w:tcMar>
              <w:top w:w="80" w:type="dxa"/>
              <w:left w:w="80" w:type="dxa"/>
              <w:bottom w:w="80" w:type="dxa"/>
              <w:right w:w="80" w:type="dxa"/>
            </w:tcMar>
          </w:tcPr>
          <w:p w14:paraId="22996160" w14:textId="77777777" w:rsidR="001A4F68" w:rsidRDefault="00000000">
            <w:pPr>
              <w:rPr>
                <w:rFonts w:hint="eastAsia"/>
              </w:rPr>
            </w:pPr>
            <w:r>
              <w:t>Prevents unauthorized actions.</w:t>
            </w:r>
          </w:p>
        </w:tc>
      </w:tr>
      <w:tr w:rsidR="001A4F68" w14:paraId="4F2950CF" w14:textId="77777777">
        <w:tc>
          <w:tcPr>
            <w:tcW w:w="3312" w:type="dxa"/>
            <w:tcMar>
              <w:top w:w="80" w:type="dxa"/>
              <w:left w:w="80" w:type="dxa"/>
              <w:bottom w:w="80" w:type="dxa"/>
              <w:right w:w="80" w:type="dxa"/>
            </w:tcMar>
          </w:tcPr>
          <w:p w14:paraId="406D47CA" w14:textId="77777777" w:rsidR="001A4F68" w:rsidRDefault="00000000">
            <w:pPr>
              <w:rPr>
                <w:rFonts w:hint="eastAsia"/>
              </w:rPr>
            </w:pPr>
            <w:r>
              <w:t>Data storage</w:t>
            </w:r>
          </w:p>
        </w:tc>
        <w:tc>
          <w:tcPr>
            <w:tcW w:w="3312" w:type="dxa"/>
            <w:tcMar>
              <w:top w:w="80" w:type="dxa"/>
              <w:left w:w="80" w:type="dxa"/>
              <w:bottom w:w="80" w:type="dxa"/>
              <w:right w:w="80" w:type="dxa"/>
            </w:tcMar>
          </w:tcPr>
          <w:p w14:paraId="3B67DF22" w14:textId="77777777" w:rsidR="001A4F68" w:rsidRDefault="00000000">
            <w:pPr>
              <w:rPr>
                <w:rFonts w:hint="eastAsia"/>
              </w:rPr>
            </w:pPr>
            <w:r>
              <w:t>Encrypted database and secrets</w:t>
            </w:r>
          </w:p>
        </w:tc>
        <w:tc>
          <w:tcPr>
            <w:tcW w:w="3312" w:type="dxa"/>
            <w:tcMar>
              <w:top w:w="80" w:type="dxa"/>
              <w:left w:w="80" w:type="dxa"/>
              <w:bottom w:w="80" w:type="dxa"/>
              <w:right w:w="80" w:type="dxa"/>
            </w:tcMar>
          </w:tcPr>
          <w:p w14:paraId="1AE7F186" w14:textId="77777777" w:rsidR="001A4F68" w:rsidRDefault="00000000">
            <w:pPr>
              <w:rPr>
                <w:rFonts w:hint="eastAsia"/>
              </w:rPr>
            </w:pPr>
            <w:r>
              <w:t>Protects sensitive operational records.</w:t>
            </w:r>
          </w:p>
        </w:tc>
      </w:tr>
      <w:tr w:rsidR="001A4F68" w14:paraId="5AE800D2" w14:textId="77777777">
        <w:tc>
          <w:tcPr>
            <w:tcW w:w="3312" w:type="dxa"/>
            <w:tcMar>
              <w:top w:w="80" w:type="dxa"/>
              <w:left w:w="80" w:type="dxa"/>
              <w:bottom w:w="80" w:type="dxa"/>
              <w:right w:w="80" w:type="dxa"/>
            </w:tcMar>
          </w:tcPr>
          <w:p w14:paraId="7F0DF8B3" w14:textId="77777777" w:rsidR="001A4F68" w:rsidRDefault="00000000">
            <w:pPr>
              <w:rPr>
                <w:rFonts w:hint="eastAsia"/>
              </w:rPr>
            </w:pPr>
            <w:r>
              <w:t>Audit trail</w:t>
            </w:r>
          </w:p>
        </w:tc>
        <w:tc>
          <w:tcPr>
            <w:tcW w:w="3312" w:type="dxa"/>
            <w:tcMar>
              <w:top w:w="80" w:type="dxa"/>
              <w:left w:w="80" w:type="dxa"/>
              <w:bottom w:w="80" w:type="dxa"/>
              <w:right w:w="80" w:type="dxa"/>
            </w:tcMar>
          </w:tcPr>
          <w:p w14:paraId="560AF39F" w14:textId="77777777" w:rsidR="001A4F68" w:rsidRDefault="00000000">
            <w:pPr>
              <w:rPr>
                <w:rFonts w:hint="eastAsia"/>
              </w:rPr>
            </w:pPr>
            <w:r>
              <w:t>Immutable event logs</w:t>
            </w:r>
          </w:p>
        </w:tc>
        <w:tc>
          <w:tcPr>
            <w:tcW w:w="3312" w:type="dxa"/>
            <w:tcMar>
              <w:top w:w="80" w:type="dxa"/>
              <w:left w:w="80" w:type="dxa"/>
              <w:bottom w:w="80" w:type="dxa"/>
              <w:right w:w="80" w:type="dxa"/>
            </w:tcMar>
          </w:tcPr>
          <w:p w14:paraId="7D30F9B1" w14:textId="77777777" w:rsidR="001A4F68" w:rsidRDefault="00000000">
            <w:pPr>
              <w:rPr>
                <w:rFonts w:hint="eastAsia"/>
              </w:rPr>
            </w:pPr>
            <w:r>
              <w:t>Supports accountability.</w:t>
            </w:r>
          </w:p>
        </w:tc>
      </w:tr>
    </w:tbl>
    <w:p w14:paraId="11746C82" w14:textId="77777777" w:rsidR="001A4F68" w:rsidRDefault="001A4F68">
      <w:pPr>
        <w:rPr>
          <w:rFonts w:hint="eastAsia"/>
        </w:rPr>
      </w:pPr>
    </w:p>
    <w:p w14:paraId="3A736023" w14:textId="77777777" w:rsidR="001A4F68" w:rsidRDefault="00000000">
      <w:pPr>
        <w:pStyle w:val="ListBullet"/>
        <w:rPr>
          <w:rFonts w:hint="eastAsia"/>
        </w:rPr>
      </w:pPr>
      <w:r>
        <w:t>Do not expose all zone data to all users.</w:t>
      </w:r>
    </w:p>
    <w:p w14:paraId="773BFF4B" w14:textId="77777777" w:rsidR="001A4F68" w:rsidRDefault="00000000">
      <w:pPr>
        <w:pStyle w:val="ListBullet"/>
        <w:rPr>
          <w:rFonts w:hint="eastAsia"/>
        </w:rPr>
      </w:pPr>
      <w:r>
        <w:t>Do not store sensitive data longer than necessary.</w:t>
      </w:r>
    </w:p>
    <w:p w14:paraId="53BDE59E" w14:textId="77777777" w:rsidR="001A4F68" w:rsidRDefault="00000000">
      <w:pPr>
        <w:pStyle w:val="ListBullet"/>
        <w:rPr>
          <w:rFonts w:hint="eastAsia"/>
        </w:rPr>
      </w:pPr>
      <w:r>
        <w:t>Do not allow front-end code to make trust decisions alone.</w:t>
      </w:r>
    </w:p>
    <w:p w14:paraId="371EC487" w14:textId="77777777" w:rsidR="001A4F68" w:rsidRDefault="00000000">
      <w:pPr>
        <w:pStyle w:val="ListBullet"/>
        <w:rPr>
          <w:rFonts w:hint="eastAsia"/>
        </w:rPr>
      </w:pPr>
      <w:r>
        <w:t>Do not let alert thresholds be modified without audit logging.</w:t>
      </w:r>
    </w:p>
    <w:p w14:paraId="326638A0" w14:textId="77777777" w:rsidR="001A4F68" w:rsidRDefault="00000000">
      <w:pPr>
        <w:spacing w:after="100"/>
        <w:rPr>
          <w:rFonts w:hint="eastAsia"/>
        </w:rPr>
      </w:pPr>
      <w:r>
        <w:t>Because the system is web-based and avoids sensor-based tracking, it can stay privacy-light while still being operationally useful. That is a major practical advantage when deploying a prototype for a real venue team.</w:t>
      </w:r>
    </w:p>
    <w:p w14:paraId="169713D7" w14:textId="77777777" w:rsidR="001A4F68" w:rsidRDefault="00000000">
      <w:pPr>
        <w:rPr>
          <w:rFonts w:hint="eastAsia"/>
        </w:rPr>
      </w:pPr>
      <w:r>
        <w:br w:type="page"/>
      </w:r>
    </w:p>
    <w:p w14:paraId="3CE0DE0C" w14:textId="77777777" w:rsidR="001A4F68" w:rsidRDefault="00000000">
      <w:pPr>
        <w:pStyle w:val="Heading1"/>
      </w:pPr>
      <w:r>
        <w:lastRenderedPageBreak/>
        <w:t>Appendix P. Metrics, KPIs, and Dashboard Definitions</w:t>
      </w:r>
    </w:p>
    <w:p w14:paraId="19B33C04" w14:textId="77777777" w:rsidR="001A4F68" w:rsidRDefault="00000000">
      <w:pPr>
        <w:spacing w:after="100"/>
        <w:rPr>
          <w:rFonts w:hint="eastAsia"/>
        </w:rPr>
      </w:pPr>
      <w:r>
        <w:t>This section defines the numbers that make the dashboards meaningful. Without precise definitions, the same chart can be interpreted in multiple ways.</w:t>
      </w:r>
    </w:p>
    <w:tbl>
      <w:tblPr>
        <w:tblStyle w:val="TableGrid"/>
        <w:tblW w:w="0" w:type="auto"/>
        <w:tblLook w:val="04A0" w:firstRow="1" w:lastRow="0" w:firstColumn="1" w:lastColumn="0" w:noHBand="0" w:noVBand="1"/>
      </w:tblPr>
      <w:tblGrid>
        <w:gridCol w:w="3312"/>
        <w:gridCol w:w="3312"/>
        <w:gridCol w:w="3312"/>
      </w:tblGrid>
      <w:tr w:rsidR="001A4F68" w14:paraId="0F8851A2" w14:textId="77777777">
        <w:tc>
          <w:tcPr>
            <w:tcW w:w="3312" w:type="dxa"/>
            <w:shd w:val="clear" w:color="auto" w:fill="D9EAF7"/>
          </w:tcPr>
          <w:p w14:paraId="0C122E23" w14:textId="77777777" w:rsidR="001A4F68" w:rsidRDefault="00000000">
            <w:pPr>
              <w:rPr>
                <w:rFonts w:hint="eastAsia"/>
              </w:rPr>
            </w:pPr>
            <w:r>
              <w:t>Metric</w:t>
            </w:r>
          </w:p>
        </w:tc>
        <w:tc>
          <w:tcPr>
            <w:tcW w:w="3312" w:type="dxa"/>
            <w:shd w:val="clear" w:color="auto" w:fill="D9EAF7"/>
          </w:tcPr>
          <w:p w14:paraId="3080AF89" w14:textId="77777777" w:rsidR="001A4F68" w:rsidRDefault="00000000">
            <w:pPr>
              <w:rPr>
                <w:rFonts w:hint="eastAsia"/>
              </w:rPr>
            </w:pPr>
            <w:r>
              <w:t>Definition</w:t>
            </w:r>
          </w:p>
        </w:tc>
        <w:tc>
          <w:tcPr>
            <w:tcW w:w="3312" w:type="dxa"/>
            <w:shd w:val="clear" w:color="auto" w:fill="D9EAF7"/>
          </w:tcPr>
          <w:p w14:paraId="53DAE4CC" w14:textId="77777777" w:rsidR="001A4F68" w:rsidRDefault="00000000">
            <w:pPr>
              <w:rPr>
                <w:rFonts w:hint="eastAsia"/>
              </w:rPr>
            </w:pPr>
            <w:r>
              <w:t>Why It Matters</w:t>
            </w:r>
          </w:p>
        </w:tc>
      </w:tr>
      <w:tr w:rsidR="001A4F68" w14:paraId="7C74B409" w14:textId="77777777">
        <w:tc>
          <w:tcPr>
            <w:tcW w:w="3312" w:type="dxa"/>
            <w:tcMar>
              <w:top w:w="80" w:type="dxa"/>
              <w:left w:w="80" w:type="dxa"/>
              <w:bottom w:w="80" w:type="dxa"/>
              <w:right w:w="80" w:type="dxa"/>
            </w:tcMar>
          </w:tcPr>
          <w:p w14:paraId="7BB0806D" w14:textId="77777777" w:rsidR="001A4F68" w:rsidRDefault="00000000">
            <w:pPr>
              <w:rPr>
                <w:rFonts w:hint="eastAsia"/>
              </w:rPr>
            </w:pPr>
            <w:r>
              <w:t>Entry wait time</w:t>
            </w:r>
          </w:p>
        </w:tc>
        <w:tc>
          <w:tcPr>
            <w:tcW w:w="3312" w:type="dxa"/>
            <w:tcMar>
              <w:top w:w="80" w:type="dxa"/>
              <w:left w:w="80" w:type="dxa"/>
              <w:bottom w:w="80" w:type="dxa"/>
              <w:right w:w="80" w:type="dxa"/>
            </w:tcMar>
          </w:tcPr>
          <w:p w14:paraId="3D3BC7DD" w14:textId="77777777" w:rsidR="001A4F68" w:rsidRDefault="00000000">
            <w:pPr>
              <w:rPr>
                <w:rFonts w:hint="eastAsia"/>
              </w:rPr>
            </w:pPr>
            <w:r>
              <w:t>Time from joining entry line to zone entry.</w:t>
            </w:r>
          </w:p>
        </w:tc>
        <w:tc>
          <w:tcPr>
            <w:tcW w:w="3312" w:type="dxa"/>
            <w:tcMar>
              <w:top w:w="80" w:type="dxa"/>
              <w:left w:w="80" w:type="dxa"/>
              <w:bottom w:w="80" w:type="dxa"/>
              <w:right w:w="80" w:type="dxa"/>
            </w:tcMar>
          </w:tcPr>
          <w:p w14:paraId="396F4346" w14:textId="77777777" w:rsidR="001A4F68" w:rsidRDefault="00000000">
            <w:pPr>
              <w:rPr>
                <w:rFonts w:hint="eastAsia"/>
              </w:rPr>
            </w:pPr>
            <w:r>
              <w:t>Measures access efficiency.</w:t>
            </w:r>
          </w:p>
        </w:tc>
      </w:tr>
      <w:tr w:rsidR="001A4F68" w14:paraId="7D7B8954" w14:textId="77777777">
        <w:tc>
          <w:tcPr>
            <w:tcW w:w="3312" w:type="dxa"/>
            <w:tcMar>
              <w:top w:w="80" w:type="dxa"/>
              <w:left w:w="80" w:type="dxa"/>
              <w:bottom w:w="80" w:type="dxa"/>
              <w:right w:w="80" w:type="dxa"/>
            </w:tcMar>
          </w:tcPr>
          <w:p w14:paraId="242BB4C8" w14:textId="77777777" w:rsidR="001A4F68" w:rsidRDefault="00000000">
            <w:pPr>
              <w:rPr>
                <w:rFonts w:hint="eastAsia"/>
              </w:rPr>
            </w:pPr>
            <w:r>
              <w:t>Zone density</w:t>
            </w:r>
          </w:p>
        </w:tc>
        <w:tc>
          <w:tcPr>
            <w:tcW w:w="3312" w:type="dxa"/>
            <w:tcMar>
              <w:top w:w="80" w:type="dxa"/>
              <w:left w:w="80" w:type="dxa"/>
              <w:bottom w:w="80" w:type="dxa"/>
              <w:right w:w="80" w:type="dxa"/>
            </w:tcMar>
          </w:tcPr>
          <w:p w14:paraId="3BC32BB5" w14:textId="77777777" w:rsidR="001A4F68" w:rsidRDefault="00000000">
            <w:pPr>
              <w:rPr>
                <w:rFonts w:hint="eastAsia"/>
              </w:rPr>
            </w:pPr>
            <w:r>
              <w:t>Attendees per square meter or zone occupancy ratio.</w:t>
            </w:r>
          </w:p>
        </w:tc>
        <w:tc>
          <w:tcPr>
            <w:tcW w:w="3312" w:type="dxa"/>
            <w:tcMar>
              <w:top w:w="80" w:type="dxa"/>
              <w:left w:w="80" w:type="dxa"/>
              <w:bottom w:w="80" w:type="dxa"/>
              <w:right w:w="80" w:type="dxa"/>
            </w:tcMar>
          </w:tcPr>
          <w:p w14:paraId="49708A6E" w14:textId="77777777" w:rsidR="001A4F68" w:rsidRDefault="00000000">
            <w:pPr>
              <w:rPr>
                <w:rFonts w:hint="eastAsia"/>
              </w:rPr>
            </w:pPr>
            <w:r>
              <w:t>Measures congestion.</w:t>
            </w:r>
          </w:p>
        </w:tc>
      </w:tr>
      <w:tr w:rsidR="001A4F68" w14:paraId="66797467" w14:textId="77777777">
        <w:tc>
          <w:tcPr>
            <w:tcW w:w="3312" w:type="dxa"/>
            <w:tcMar>
              <w:top w:w="80" w:type="dxa"/>
              <w:left w:w="80" w:type="dxa"/>
              <w:bottom w:w="80" w:type="dxa"/>
              <w:right w:w="80" w:type="dxa"/>
            </w:tcMar>
          </w:tcPr>
          <w:p w14:paraId="075066E3" w14:textId="77777777" w:rsidR="001A4F68" w:rsidRDefault="00000000">
            <w:pPr>
              <w:rPr>
                <w:rFonts w:hint="eastAsia"/>
              </w:rPr>
            </w:pPr>
            <w:r>
              <w:t>Alert response time</w:t>
            </w:r>
          </w:p>
        </w:tc>
        <w:tc>
          <w:tcPr>
            <w:tcW w:w="3312" w:type="dxa"/>
            <w:tcMar>
              <w:top w:w="80" w:type="dxa"/>
              <w:left w:w="80" w:type="dxa"/>
              <w:bottom w:w="80" w:type="dxa"/>
              <w:right w:w="80" w:type="dxa"/>
            </w:tcMar>
          </w:tcPr>
          <w:p w14:paraId="3287C03F" w14:textId="77777777" w:rsidR="001A4F68" w:rsidRDefault="00000000">
            <w:pPr>
              <w:rPr>
                <w:rFonts w:hint="eastAsia"/>
              </w:rPr>
            </w:pPr>
            <w:r>
              <w:t>Time from alert creation to staff acknowledgment.</w:t>
            </w:r>
          </w:p>
        </w:tc>
        <w:tc>
          <w:tcPr>
            <w:tcW w:w="3312" w:type="dxa"/>
            <w:tcMar>
              <w:top w:w="80" w:type="dxa"/>
              <w:left w:w="80" w:type="dxa"/>
              <w:bottom w:w="80" w:type="dxa"/>
              <w:right w:w="80" w:type="dxa"/>
            </w:tcMar>
          </w:tcPr>
          <w:p w14:paraId="1CE70A0E" w14:textId="77777777" w:rsidR="001A4F68" w:rsidRDefault="00000000">
            <w:pPr>
              <w:rPr>
                <w:rFonts w:hint="eastAsia"/>
              </w:rPr>
            </w:pPr>
            <w:r>
              <w:t>Measures responsiveness.</w:t>
            </w:r>
          </w:p>
        </w:tc>
      </w:tr>
      <w:tr w:rsidR="001A4F68" w14:paraId="43F5210B" w14:textId="77777777">
        <w:tc>
          <w:tcPr>
            <w:tcW w:w="3312" w:type="dxa"/>
            <w:tcMar>
              <w:top w:w="80" w:type="dxa"/>
              <w:left w:w="80" w:type="dxa"/>
              <w:bottom w:w="80" w:type="dxa"/>
              <w:right w:w="80" w:type="dxa"/>
            </w:tcMar>
          </w:tcPr>
          <w:p w14:paraId="5C7391E5" w14:textId="77777777" w:rsidR="001A4F68" w:rsidRDefault="00000000">
            <w:pPr>
              <w:rPr>
                <w:rFonts w:hint="eastAsia"/>
              </w:rPr>
            </w:pPr>
            <w:r>
              <w:t>Route completion time</w:t>
            </w:r>
          </w:p>
        </w:tc>
        <w:tc>
          <w:tcPr>
            <w:tcW w:w="3312" w:type="dxa"/>
            <w:tcMar>
              <w:top w:w="80" w:type="dxa"/>
              <w:left w:w="80" w:type="dxa"/>
              <w:bottom w:w="80" w:type="dxa"/>
              <w:right w:w="80" w:type="dxa"/>
            </w:tcMar>
          </w:tcPr>
          <w:p w14:paraId="58B0EF68" w14:textId="77777777" w:rsidR="001A4F68" w:rsidRDefault="00000000">
            <w:pPr>
              <w:rPr>
                <w:rFonts w:hint="eastAsia"/>
              </w:rPr>
            </w:pPr>
            <w:r>
              <w:t>Time for a fan to follow the recommended path.</w:t>
            </w:r>
          </w:p>
        </w:tc>
        <w:tc>
          <w:tcPr>
            <w:tcW w:w="3312" w:type="dxa"/>
            <w:tcMar>
              <w:top w:w="80" w:type="dxa"/>
              <w:left w:w="80" w:type="dxa"/>
              <w:bottom w:w="80" w:type="dxa"/>
              <w:right w:w="80" w:type="dxa"/>
            </w:tcMar>
          </w:tcPr>
          <w:p w14:paraId="16DD543B" w14:textId="77777777" w:rsidR="001A4F68" w:rsidRDefault="00000000">
            <w:pPr>
              <w:rPr>
                <w:rFonts w:hint="eastAsia"/>
              </w:rPr>
            </w:pPr>
            <w:r>
              <w:t>Measures route quality.</w:t>
            </w:r>
          </w:p>
        </w:tc>
      </w:tr>
      <w:tr w:rsidR="001A4F68" w14:paraId="2210D138" w14:textId="77777777">
        <w:tc>
          <w:tcPr>
            <w:tcW w:w="3312" w:type="dxa"/>
            <w:tcMar>
              <w:top w:w="80" w:type="dxa"/>
              <w:left w:w="80" w:type="dxa"/>
              <w:bottom w:w="80" w:type="dxa"/>
              <w:right w:w="80" w:type="dxa"/>
            </w:tcMar>
          </w:tcPr>
          <w:p w14:paraId="2E017305" w14:textId="77777777" w:rsidR="001A4F68" w:rsidRDefault="00000000">
            <w:pPr>
              <w:rPr>
                <w:rFonts w:hint="eastAsia"/>
              </w:rPr>
            </w:pPr>
            <w:r>
              <w:t>Stale-state rate</w:t>
            </w:r>
          </w:p>
        </w:tc>
        <w:tc>
          <w:tcPr>
            <w:tcW w:w="3312" w:type="dxa"/>
            <w:tcMar>
              <w:top w:w="80" w:type="dxa"/>
              <w:left w:w="80" w:type="dxa"/>
              <w:bottom w:w="80" w:type="dxa"/>
              <w:right w:w="80" w:type="dxa"/>
            </w:tcMar>
          </w:tcPr>
          <w:p w14:paraId="08A6605C" w14:textId="77777777" w:rsidR="001A4F68" w:rsidRDefault="00000000">
            <w:pPr>
              <w:rPr>
                <w:rFonts w:hint="eastAsia"/>
              </w:rPr>
            </w:pPr>
            <w:r>
              <w:t>How often a screen shows delayed live data.</w:t>
            </w:r>
          </w:p>
        </w:tc>
        <w:tc>
          <w:tcPr>
            <w:tcW w:w="3312" w:type="dxa"/>
            <w:tcMar>
              <w:top w:w="80" w:type="dxa"/>
              <w:left w:w="80" w:type="dxa"/>
              <w:bottom w:w="80" w:type="dxa"/>
              <w:right w:w="80" w:type="dxa"/>
            </w:tcMar>
          </w:tcPr>
          <w:p w14:paraId="71CB5F38" w14:textId="77777777" w:rsidR="001A4F68" w:rsidRDefault="00000000">
            <w:pPr>
              <w:rPr>
                <w:rFonts w:hint="eastAsia"/>
              </w:rPr>
            </w:pPr>
            <w:r>
              <w:t>Measures trustworthiness.</w:t>
            </w:r>
          </w:p>
        </w:tc>
      </w:tr>
      <w:tr w:rsidR="001A4F68" w14:paraId="60DC483C" w14:textId="77777777">
        <w:tc>
          <w:tcPr>
            <w:tcW w:w="3312" w:type="dxa"/>
            <w:tcMar>
              <w:top w:w="80" w:type="dxa"/>
              <w:left w:w="80" w:type="dxa"/>
              <w:bottom w:w="80" w:type="dxa"/>
              <w:right w:w="80" w:type="dxa"/>
            </w:tcMar>
          </w:tcPr>
          <w:p w14:paraId="7A371E24" w14:textId="77777777" w:rsidR="001A4F68" w:rsidRDefault="00000000">
            <w:pPr>
              <w:rPr>
                <w:rFonts w:hint="eastAsia"/>
              </w:rPr>
            </w:pPr>
            <w:r>
              <w:t>Task closure rate</w:t>
            </w:r>
          </w:p>
        </w:tc>
        <w:tc>
          <w:tcPr>
            <w:tcW w:w="3312" w:type="dxa"/>
            <w:tcMar>
              <w:top w:w="80" w:type="dxa"/>
              <w:left w:w="80" w:type="dxa"/>
              <w:bottom w:w="80" w:type="dxa"/>
              <w:right w:w="80" w:type="dxa"/>
            </w:tcMar>
          </w:tcPr>
          <w:p w14:paraId="2F8C5240" w14:textId="77777777" w:rsidR="001A4F68" w:rsidRDefault="00000000">
            <w:pPr>
              <w:rPr>
                <w:rFonts w:hint="eastAsia"/>
              </w:rPr>
            </w:pPr>
            <w:r>
              <w:t>Percentage of staff tasks completed on time.</w:t>
            </w:r>
          </w:p>
        </w:tc>
        <w:tc>
          <w:tcPr>
            <w:tcW w:w="3312" w:type="dxa"/>
            <w:tcMar>
              <w:top w:w="80" w:type="dxa"/>
              <w:left w:w="80" w:type="dxa"/>
              <w:bottom w:w="80" w:type="dxa"/>
              <w:right w:w="80" w:type="dxa"/>
            </w:tcMar>
          </w:tcPr>
          <w:p w14:paraId="353C2ECD" w14:textId="77777777" w:rsidR="001A4F68" w:rsidRDefault="00000000">
            <w:pPr>
              <w:rPr>
                <w:rFonts w:hint="eastAsia"/>
              </w:rPr>
            </w:pPr>
            <w:r>
              <w:t>Measures operational discipline.</w:t>
            </w:r>
          </w:p>
        </w:tc>
      </w:tr>
    </w:tbl>
    <w:p w14:paraId="7DCC16DC" w14:textId="77777777" w:rsidR="001A4F68" w:rsidRDefault="001A4F68">
      <w:pPr>
        <w:rPr>
          <w:rFonts w:hint="eastAsia"/>
        </w:rPr>
      </w:pPr>
    </w:p>
    <w:p w14:paraId="1995F9CC" w14:textId="77777777" w:rsidR="001A4F68" w:rsidRDefault="00000000">
      <w:pPr>
        <w:spacing w:after="100"/>
        <w:rPr>
          <w:rFonts w:hint="eastAsia"/>
        </w:rPr>
      </w:pPr>
      <w:r>
        <w:t>A strong dashboard tells a simple story: how crowded things are, how fast the crowd is moving, and what the team should do next. If a chart cannot support a decision, it should probably not be on the main screen.</w:t>
      </w:r>
    </w:p>
    <w:p w14:paraId="299CD4F6" w14:textId="77777777" w:rsidR="001A4F68" w:rsidRDefault="00000000">
      <w:pPr>
        <w:rPr>
          <w:rFonts w:hint="eastAsia"/>
        </w:rPr>
      </w:pPr>
      <w:r>
        <w:br w:type="page"/>
      </w:r>
    </w:p>
    <w:p w14:paraId="00A2B0A5" w14:textId="77777777" w:rsidR="001A4F68" w:rsidRDefault="00000000">
      <w:pPr>
        <w:pStyle w:val="Heading1"/>
      </w:pPr>
      <w:r>
        <w:lastRenderedPageBreak/>
        <w:t>Appendix Q. Detailed Database Design Notes</w:t>
      </w:r>
    </w:p>
    <w:p w14:paraId="7C5F6428" w14:textId="77777777" w:rsidR="001A4F68" w:rsidRDefault="00000000">
      <w:pPr>
        <w:spacing w:after="100"/>
        <w:rPr>
          <w:rFonts w:hint="eastAsia"/>
        </w:rPr>
      </w:pPr>
      <w:r>
        <w:t>The database should support two modes: live operations and post-event review. Live operations need quick reads and current state. Post-event review needs historical records, comparisons, and trend analysis. The schema should therefore preserve event identity, zone identity, and timestamped state transitions.</w:t>
      </w:r>
    </w:p>
    <w:p w14:paraId="729257E7" w14:textId="77777777" w:rsidR="001A4F68" w:rsidRDefault="00000000">
      <w:pPr>
        <w:pStyle w:val="Heading2"/>
      </w:pPr>
      <w:r>
        <w:t>Q.1 User and role tables</w:t>
      </w:r>
    </w:p>
    <w:p w14:paraId="73432A95" w14:textId="77777777" w:rsidR="001A4F68" w:rsidRDefault="00000000">
      <w:pPr>
        <w:spacing w:after="100"/>
        <w:rPr>
          <w:rFonts w:hint="eastAsia"/>
        </w:rPr>
      </w:pPr>
      <w:r>
        <w:t>These tables should keep account information minimal and role-driven. A person may be both a staff member and an organizer in testing, so role assignment should be explicit rather than inferred.</w:t>
      </w:r>
    </w:p>
    <w:p w14:paraId="72C58518" w14:textId="77777777" w:rsidR="001A4F68" w:rsidRDefault="00000000">
      <w:pPr>
        <w:pStyle w:val="Heading2"/>
      </w:pPr>
      <w:r>
        <w:t>Q.2 Zone state history</w:t>
      </w:r>
    </w:p>
    <w:p w14:paraId="1E8FEA5F" w14:textId="77777777" w:rsidR="001A4F68" w:rsidRDefault="00000000">
      <w:pPr>
        <w:spacing w:after="100"/>
        <w:rPr>
          <w:rFonts w:hint="eastAsia"/>
        </w:rPr>
      </w:pPr>
      <w:r>
        <w:t>Do not overwrite zone status too aggressively. Store change history so the team can reconstruct how and when a zone moved from normal to caution to blocked.</w:t>
      </w:r>
    </w:p>
    <w:p w14:paraId="121F13B5" w14:textId="77777777" w:rsidR="001A4F68" w:rsidRDefault="00000000">
      <w:pPr>
        <w:pStyle w:val="Heading2"/>
      </w:pPr>
      <w:r>
        <w:t>Q.3 Event snapshots</w:t>
      </w:r>
    </w:p>
    <w:p w14:paraId="4D43CE63" w14:textId="77777777" w:rsidR="001A4F68" w:rsidRDefault="00000000">
      <w:pPr>
        <w:spacing w:after="100"/>
        <w:rPr>
          <w:rFonts w:hint="eastAsia"/>
        </w:rPr>
      </w:pPr>
      <w:r>
        <w:t>Important live states should be captured periodically. This makes post-event analytics more reliable and allows the team to replay the event at a coarse level.</w:t>
      </w:r>
    </w:p>
    <w:p w14:paraId="3D517851" w14:textId="77777777" w:rsidR="001A4F68" w:rsidRDefault="00000000">
      <w:pPr>
        <w:pStyle w:val="Heading2"/>
      </w:pPr>
      <w:r>
        <w:t>Q.4 Audit logging</w:t>
      </w:r>
    </w:p>
    <w:p w14:paraId="798198C9" w14:textId="77777777" w:rsidR="001A4F68" w:rsidRDefault="00000000">
      <w:pPr>
        <w:spacing w:after="100"/>
        <w:rPr>
          <w:rFonts w:hint="eastAsia"/>
        </w:rPr>
      </w:pPr>
      <w:r>
        <w:t>Every override, alert, and manual change should be logged with time, actor, and reason. That protects accountability and helps debugging.</w:t>
      </w:r>
    </w:p>
    <w:tbl>
      <w:tblPr>
        <w:tblW w:w="0" w:type="auto"/>
        <w:jc w:val="center"/>
        <w:tblLook w:val="04A0" w:firstRow="1" w:lastRow="0" w:firstColumn="1" w:lastColumn="0" w:noHBand="0" w:noVBand="1"/>
      </w:tblPr>
      <w:tblGrid>
        <w:gridCol w:w="9936"/>
      </w:tblGrid>
      <w:tr w:rsidR="001A4F68" w14:paraId="586F6433" w14:textId="77777777">
        <w:trPr>
          <w:jc w:val="center"/>
        </w:trPr>
        <w:tc>
          <w:tcPr>
            <w:tcW w:w="9936" w:type="dxa"/>
            <w:shd w:val="clear" w:color="auto" w:fill="D9EAF7"/>
          </w:tcPr>
          <w:p w14:paraId="7BCF3D4B" w14:textId="77777777" w:rsidR="001A4F68" w:rsidRDefault="00000000">
            <w:pPr>
              <w:rPr>
                <w:rFonts w:hint="eastAsia"/>
              </w:rPr>
            </w:pPr>
            <w:r>
              <w:rPr>
                <w:b/>
              </w:rPr>
              <w:t>Database rule</w:t>
            </w:r>
          </w:p>
        </w:tc>
      </w:tr>
      <w:tr w:rsidR="001A4F68" w14:paraId="467E5B51" w14:textId="77777777">
        <w:trPr>
          <w:jc w:val="center"/>
        </w:trPr>
        <w:tc>
          <w:tcPr>
            <w:tcW w:w="9936" w:type="dxa"/>
            <w:shd w:val="clear" w:color="auto" w:fill="F8FBFF"/>
          </w:tcPr>
          <w:p w14:paraId="4463DF67" w14:textId="77777777" w:rsidR="001A4F68" w:rsidRDefault="00000000">
            <w:pPr>
              <w:rPr>
                <w:rFonts w:hint="eastAsia"/>
              </w:rPr>
            </w:pPr>
            <w:r>
              <w:t>Prefer append-only history for critical operational events. Deleting the past can delete the lesson.</w:t>
            </w:r>
          </w:p>
        </w:tc>
      </w:tr>
    </w:tbl>
    <w:p w14:paraId="788217A7" w14:textId="77777777" w:rsidR="001A4F68" w:rsidRDefault="00000000">
      <w:pPr>
        <w:rPr>
          <w:rFonts w:hint="eastAsia"/>
        </w:rPr>
      </w:pPr>
      <w:r>
        <w:br w:type="page"/>
      </w:r>
    </w:p>
    <w:p w14:paraId="31D24AB8" w14:textId="77777777" w:rsidR="001A4F68" w:rsidRDefault="00000000">
      <w:pPr>
        <w:pStyle w:val="Heading1"/>
      </w:pPr>
      <w:r>
        <w:lastRenderedPageBreak/>
        <w:t>Appendix R. Detailed Milestones and Build Plan</w:t>
      </w:r>
    </w:p>
    <w:p w14:paraId="6B8941CB" w14:textId="77777777" w:rsidR="001A4F68" w:rsidRDefault="00000000">
      <w:pPr>
        <w:spacing w:after="100"/>
        <w:rPr>
          <w:rFonts w:hint="eastAsia"/>
        </w:rPr>
      </w:pPr>
      <w:r>
        <w:t>A clear build plan helps the project feel executable. The table below can be used as a semester roadmap or sprint roadmap.</w:t>
      </w:r>
    </w:p>
    <w:tbl>
      <w:tblPr>
        <w:tblStyle w:val="TableGrid"/>
        <w:tblW w:w="0" w:type="auto"/>
        <w:tblLook w:val="04A0" w:firstRow="1" w:lastRow="0" w:firstColumn="1" w:lastColumn="0" w:noHBand="0" w:noVBand="1"/>
      </w:tblPr>
      <w:tblGrid>
        <w:gridCol w:w="2484"/>
        <w:gridCol w:w="2484"/>
        <w:gridCol w:w="2484"/>
        <w:gridCol w:w="2484"/>
      </w:tblGrid>
      <w:tr w:rsidR="001A4F68" w14:paraId="0D17FD84" w14:textId="77777777">
        <w:tc>
          <w:tcPr>
            <w:tcW w:w="2484" w:type="dxa"/>
            <w:shd w:val="clear" w:color="auto" w:fill="D9EAF7"/>
          </w:tcPr>
          <w:p w14:paraId="0BADF77E" w14:textId="77777777" w:rsidR="001A4F68" w:rsidRDefault="00000000">
            <w:pPr>
              <w:rPr>
                <w:rFonts w:hint="eastAsia"/>
              </w:rPr>
            </w:pPr>
            <w:r>
              <w:t>Phase</w:t>
            </w:r>
          </w:p>
        </w:tc>
        <w:tc>
          <w:tcPr>
            <w:tcW w:w="2484" w:type="dxa"/>
            <w:shd w:val="clear" w:color="auto" w:fill="D9EAF7"/>
          </w:tcPr>
          <w:p w14:paraId="2BFC623C" w14:textId="77777777" w:rsidR="001A4F68" w:rsidRDefault="00000000">
            <w:pPr>
              <w:rPr>
                <w:rFonts w:hint="eastAsia"/>
              </w:rPr>
            </w:pPr>
            <w:r>
              <w:t>Focus</w:t>
            </w:r>
          </w:p>
        </w:tc>
        <w:tc>
          <w:tcPr>
            <w:tcW w:w="2484" w:type="dxa"/>
            <w:shd w:val="clear" w:color="auto" w:fill="D9EAF7"/>
          </w:tcPr>
          <w:p w14:paraId="0C5159E3" w14:textId="77777777" w:rsidR="001A4F68" w:rsidRDefault="00000000">
            <w:pPr>
              <w:rPr>
                <w:rFonts w:hint="eastAsia"/>
              </w:rPr>
            </w:pPr>
            <w:r>
              <w:t>Output</w:t>
            </w:r>
          </w:p>
        </w:tc>
        <w:tc>
          <w:tcPr>
            <w:tcW w:w="2484" w:type="dxa"/>
            <w:shd w:val="clear" w:color="auto" w:fill="D9EAF7"/>
          </w:tcPr>
          <w:p w14:paraId="27F214E3" w14:textId="77777777" w:rsidR="001A4F68" w:rsidRDefault="00000000">
            <w:pPr>
              <w:rPr>
                <w:rFonts w:hint="eastAsia"/>
              </w:rPr>
            </w:pPr>
            <w:r>
              <w:t>Proof of completion</w:t>
            </w:r>
          </w:p>
        </w:tc>
      </w:tr>
      <w:tr w:rsidR="001A4F68" w14:paraId="55537FEF" w14:textId="77777777">
        <w:tc>
          <w:tcPr>
            <w:tcW w:w="2484" w:type="dxa"/>
            <w:tcMar>
              <w:top w:w="80" w:type="dxa"/>
              <w:left w:w="80" w:type="dxa"/>
              <w:bottom w:w="80" w:type="dxa"/>
              <w:right w:w="80" w:type="dxa"/>
            </w:tcMar>
          </w:tcPr>
          <w:p w14:paraId="6C657B81" w14:textId="77777777" w:rsidR="001A4F68" w:rsidRDefault="00000000">
            <w:pPr>
              <w:rPr>
                <w:rFonts w:hint="eastAsia"/>
              </w:rPr>
            </w:pPr>
            <w:r>
              <w:t>Phase 1</w:t>
            </w:r>
          </w:p>
        </w:tc>
        <w:tc>
          <w:tcPr>
            <w:tcW w:w="2484" w:type="dxa"/>
            <w:tcMar>
              <w:top w:w="80" w:type="dxa"/>
              <w:left w:w="80" w:type="dxa"/>
              <w:bottom w:w="80" w:type="dxa"/>
              <w:right w:w="80" w:type="dxa"/>
            </w:tcMar>
          </w:tcPr>
          <w:p w14:paraId="0C3FF9CE" w14:textId="77777777" w:rsidR="001A4F68" w:rsidRDefault="00000000">
            <w:pPr>
              <w:rPr>
                <w:rFonts w:hint="eastAsia"/>
              </w:rPr>
            </w:pPr>
            <w:r>
              <w:t>UI and routing prototype</w:t>
            </w:r>
          </w:p>
        </w:tc>
        <w:tc>
          <w:tcPr>
            <w:tcW w:w="2484" w:type="dxa"/>
            <w:tcMar>
              <w:top w:w="80" w:type="dxa"/>
              <w:left w:w="80" w:type="dxa"/>
              <w:bottom w:w="80" w:type="dxa"/>
              <w:right w:w="80" w:type="dxa"/>
            </w:tcMar>
          </w:tcPr>
          <w:p w14:paraId="0D5F03B8" w14:textId="77777777" w:rsidR="001A4F68" w:rsidRDefault="00000000">
            <w:pPr>
              <w:rPr>
                <w:rFonts w:hint="eastAsia"/>
              </w:rPr>
            </w:pPr>
            <w:r>
              <w:t>Basic web app</w:t>
            </w:r>
          </w:p>
        </w:tc>
        <w:tc>
          <w:tcPr>
            <w:tcW w:w="2484" w:type="dxa"/>
            <w:tcMar>
              <w:top w:w="80" w:type="dxa"/>
              <w:left w:w="80" w:type="dxa"/>
              <w:bottom w:w="80" w:type="dxa"/>
              <w:right w:w="80" w:type="dxa"/>
            </w:tcMar>
          </w:tcPr>
          <w:p w14:paraId="111E5FF2" w14:textId="77777777" w:rsidR="001A4F68" w:rsidRDefault="00000000">
            <w:pPr>
              <w:rPr>
                <w:rFonts w:hint="eastAsia"/>
              </w:rPr>
            </w:pPr>
            <w:r>
              <w:t>Screens open and navigate</w:t>
            </w:r>
          </w:p>
        </w:tc>
      </w:tr>
      <w:tr w:rsidR="001A4F68" w14:paraId="1953748D" w14:textId="77777777">
        <w:tc>
          <w:tcPr>
            <w:tcW w:w="2484" w:type="dxa"/>
            <w:tcMar>
              <w:top w:w="80" w:type="dxa"/>
              <w:left w:w="80" w:type="dxa"/>
              <w:bottom w:w="80" w:type="dxa"/>
              <w:right w:w="80" w:type="dxa"/>
            </w:tcMar>
          </w:tcPr>
          <w:p w14:paraId="7F5FD66D" w14:textId="77777777" w:rsidR="001A4F68" w:rsidRDefault="00000000">
            <w:pPr>
              <w:rPr>
                <w:rFonts w:hint="eastAsia"/>
              </w:rPr>
            </w:pPr>
            <w:r>
              <w:t>Phase 2</w:t>
            </w:r>
          </w:p>
        </w:tc>
        <w:tc>
          <w:tcPr>
            <w:tcW w:w="2484" w:type="dxa"/>
            <w:tcMar>
              <w:top w:w="80" w:type="dxa"/>
              <w:left w:w="80" w:type="dxa"/>
              <w:bottom w:w="80" w:type="dxa"/>
              <w:right w:w="80" w:type="dxa"/>
            </w:tcMar>
          </w:tcPr>
          <w:p w14:paraId="1AB2154D" w14:textId="77777777" w:rsidR="001A4F68" w:rsidRDefault="00000000">
            <w:pPr>
              <w:rPr>
                <w:rFonts w:hint="eastAsia"/>
              </w:rPr>
            </w:pPr>
            <w:r>
              <w:t>Data model and APIs</w:t>
            </w:r>
          </w:p>
        </w:tc>
        <w:tc>
          <w:tcPr>
            <w:tcW w:w="2484" w:type="dxa"/>
            <w:tcMar>
              <w:top w:w="80" w:type="dxa"/>
              <w:left w:w="80" w:type="dxa"/>
              <w:bottom w:w="80" w:type="dxa"/>
              <w:right w:w="80" w:type="dxa"/>
            </w:tcMar>
          </w:tcPr>
          <w:p w14:paraId="3CE7EEA2" w14:textId="77777777" w:rsidR="001A4F68" w:rsidRDefault="00000000">
            <w:pPr>
              <w:rPr>
                <w:rFonts w:hint="eastAsia"/>
              </w:rPr>
            </w:pPr>
            <w:r>
              <w:t>CRUD + auth</w:t>
            </w:r>
          </w:p>
        </w:tc>
        <w:tc>
          <w:tcPr>
            <w:tcW w:w="2484" w:type="dxa"/>
            <w:tcMar>
              <w:top w:w="80" w:type="dxa"/>
              <w:left w:w="80" w:type="dxa"/>
              <w:bottom w:w="80" w:type="dxa"/>
              <w:right w:w="80" w:type="dxa"/>
            </w:tcMar>
          </w:tcPr>
          <w:p w14:paraId="28BA9784" w14:textId="77777777" w:rsidR="001A4F68" w:rsidRDefault="00000000">
            <w:pPr>
              <w:rPr>
                <w:rFonts w:hint="eastAsia"/>
              </w:rPr>
            </w:pPr>
            <w:r>
              <w:t>Database records created</w:t>
            </w:r>
          </w:p>
        </w:tc>
      </w:tr>
      <w:tr w:rsidR="001A4F68" w14:paraId="6054D13B" w14:textId="77777777">
        <w:tc>
          <w:tcPr>
            <w:tcW w:w="2484" w:type="dxa"/>
            <w:tcMar>
              <w:top w:w="80" w:type="dxa"/>
              <w:left w:w="80" w:type="dxa"/>
              <w:bottom w:w="80" w:type="dxa"/>
              <w:right w:w="80" w:type="dxa"/>
            </w:tcMar>
          </w:tcPr>
          <w:p w14:paraId="31AB17A5" w14:textId="77777777" w:rsidR="001A4F68" w:rsidRDefault="00000000">
            <w:pPr>
              <w:rPr>
                <w:rFonts w:hint="eastAsia"/>
              </w:rPr>
            </w:pPr>
            <w:r>
              <w:t>Phase 3</w:t>
            </w:r>
          </w:p>
        </w:tc>
        <w:tc>
          <w:tcPr>
            <w:tcW w:w="2484" w:type="dxa"/>
            <w:tcMar>
              <w:top w:w="80" w:type="dxa"/>
              <w:left w:w="80" w:type="dxa"/>
              <w:bottom w:w="80" w:type="dxa"/>
              <w:right w:w="80" w:type="dxa"/>
            </w:tcMar>
          </w:tcPr>
          <w:p w14:paraId="0BB6E74B" w14:textId="77777777" w:rsidR="001A4F68" w:rsidRDefault="00000000">
            <w:pPr>
              <w:rPr>
                <w:rFonts w:hint="eastAsia"/>
              </w:rPr>
            </w:pPr>
            <w:r>
              <w:t>Queue and route logic</w:t>
            </w:r>
          </w:p>
        </w:tc>
        <w:tc>
          <w:tcPr>
            <w:tcW w:w="2484" w:type="dxa"/>
            <w:tcMar>
              <w:top w:w="80" w:type="dxa"/>
              <w:left w:w="80" w:type="dxa"/>
              <w:bottom w:w="80" w:type="dxa"/>
              <w:right w:w="80" w:type="dxa"/>
            </w:tcMar>
          </w:tcPr>
          <w:p w14:paraId="02D3CD44" w14:textId="77777777" w:rsidR="001A4F68" w:rsidRDefault="00000000">
            <w:pPr>
              <w:rPr>
                <w:rFonts w:hint="eastAsia"/>
              </w:rPr>
            </w:pPr>
            <w:r>
              <w:t>Decision engine</w:t>
            </w:r>
          </w:p>
        </w:tc>
        <w:tc>
          <w:tcPr>
            <w:tcW w:w="2484" w:type="dxa"/>
            <w:tcMar>
              <w:top w:w="80" w:type="dxa"/>
              <w:left w:w="80" w:type="dxa"/>
              <w:bottom w:w="80" w:type="dxa"/>
              <w:right w:w="80" w:type="dxa"/>
            </w:tcMar>
          </w:tcPr>
          <w:p w14:paraId="127652D8" w14:textId="77777777" w:rsidR="001A4F68" w:rsidRDefault="00000000">
            <w:pPr>
              <w:rPr>
                <w:rFonts w:hint="eastAsia"/>
              </w:rPr>
            </w:pPr>
            <w:r>
              <w:t>Route results generated</w:t>
            </w:r>
          </w:p>
        </w:tc>
      </w:tr>
      <w:tr w:rsidR="001A4F68" w14:paraId="4FB032B4" w14:textId="77777777">
        <w:tc>
          <w:tcPr>
            <w:tcW w:w="2484" w:type="dxa"/>
            <w:tcMar>
              <w:top w:w="80" w:type="dxa"/>
              <w:left w:w="80" w:type="dxa"/>
              <w:bottom w:w="80" w:type="dxa"/>
              <w:right w:w="80" w:type="dxa"/>
            </w:tcMar>
          </w:tcPr>
          <w:p w14:paraId="30EBAE15" w14:textId="77777777" w:rsidR="001A4F68" w:rsidRDefault="00000000">
            <w:pPr>
              <w:rPr>
                <w:rFonts w:hint="eastAsia"/>
              </w:rPr>
            </w:pPr>
            <w:r>
              <w:t>Phase 4</w:t>
            </w:r>
          </w:p>
        </w:tc>
        <w:tc>
          <w:tcPr>
            <w:tcW w:w="2484" w:type="dxa"/>
            <w:tcMar>
              <w:top w:w="80" w:type="dxa"/>
              <w:left w:w="80" w:type="dxa"/>
              <w:bottom w:w="80" w:type="dxa"/>
              <w:right w:w="80" w:type="dxa"/>
            </w:tcMar>
          </w:tcPr>
          <w:p w14:paraId="5C8239D0" w14:textId="77777777" w:rsidR="001A4F68" w:rsidRDefault="00000000">
            <w:pPr>
              <w:rPr>
                <w:rFonts w:hint="eastAsia"/>
              </w:rPr>
            </w:pPr>
            <w:r>
              <w:t>Organizer dashboard</w:t>
            </w:r>
          </w:p>
        </w:tc>
        <w:tc>
          <w:tcPr>
            <w:tcW w:w="2484" w:type="dxa"/>
            <w:tcMar>
              <w:top w:w="80" w:type="dxa"/>
              <w:left w:w="80" w:type="dxa"/>
              <w:bottom w:w="80" w:type="dxa"/>
              <w:right w:w="80" w:type="dxa"/>
            </w:tcMar>
          </w:tcPr>
          <w:p w14:paraId="0AF0C6C5" w14:textId="77777777" w:rsidR="001A4F68" w:rsidRDefault="00000000">
            <w:pPr>
              <w:rPr>
                <w:rFonts w:hint="eastAsia"/>
              </w:rPr>
            </w:pPr>
            <w:r>
              <w:t>Live control view</w:t>
            </w:r>
          </w:p>
        </w:tc>
        <w:tc>
          <w:tcPr>
            <w:tcW w:w="2484" w:type="dxa"/>
            <w:tcMar>
              <w:top w:w="80" w:type="dxa"/>
              <w:left w:w="80" w:type="dxa"/>
              <w:bottom w:w="80" w:type="dxa"/>
              <w:right w:w="80" w:type="dxa"/>
            </w:tcMar>
          </w:tcPr>
          <w:p w14:paraId="52061DC0" w14:textId="77777777" w:rsidR="001A4F68" w:rsidRDefault="00000000">
            <w:pPr>
              <w:rPr>
                <w:rFonts w:hint="eastAsia"/>
              </w:rPr>
            </w:pPr>
            <w:r>
              <w:t>Heatmap and alerts visible</w:t>
            </w:r>
          </w:p>
        </w:tc>
      </w:tr>
      <w:tr w:rsidR="001A4F68" w14:paraId="1CCFB52B" w14:textId="77777777">
        <w:tc>
          <w:tcPr>
            <w:tcW w:w="2484" w:type="dxa"/>
            <w:tcMar>
              <w:top w:w="80" w:type="dxa"/>
              <w:left w:w="80" w:type="dxa"/>
              <w:bottom w:w="80" w:type="dxa"/>
              <w:right w:w="80" w:type="dxa"/>
            </w:tcMar>
          </w:tcPr>
          <w:p w14:paraId="35960912" w14:textId="77777777" w:rsidR="001A4F68" w:rsidRDefault="00000000">
            <w:pPr>
              <w:rPr>
                <w:rFonts w:hint="eastAsia"/>
              </w:rPr>
            </w:pPr>
            <w:r>
              <w:t>Phase 5</w:t>
            </w:r>
          </w:p>
        </w:tc>
        <w:tc>
          <w:tcPr>
            <w:tcW w:w="2484" w:type="dxa"/>
            <w:tcMar>
              <w:top w:w="80" w:type="dxa"/>
              <w:left w:w="80" w:type="dxa"/>
              <w:bottom w:w="80" w:type="dxa"/>
              <w:right w:w="80" w:type="dxa"/>
            </w:tcMar>
          </w:tcPr>
          <w:p w14:paraId="57E6BDAC" w14:textId="77777777" w:rsidR="001A4F68" w:rsidRDefault="00000000">
            <w:pPr>
              <w:rPr>
                <w:rFonts w:hint="eastAsia"/>
              </w:rPr>
            </w:pPr>
            <w:r>
              <w:t>Cloud Run deployment</w:t>
            </w:r>
          </w:p>
        </w:tc>
        <w:tc>
          <w:tcPr>
            <w:tcW w:w="2484" w:type="dxa"/>
            <w:tcMar>
              <w:top w:w="80" w:type="dxa"/>
              <w:left w:w="80" w:type="dxa"/>
              <w:bottom w:w="80" w:type="dxa"/>
              <w:right w:w="80" w:type="dxa"/>
            </w:tcMar>
          </w:tcPr>
          <w:p w14:paraId="4A0749EC" w14:textId="77777777" w:rsidR="001A4F68" w:rsidRDefault="00000000">
            <w:pPr>
              <w:rPr>
                <w:rFonts w:hint="eastAsia"/>
              </w:rPr>
            </w:pPr>
            <w:r>
              <w:t>Hosted container</w:t>
            </w:r>
          </w:p>
        </w:tc>
        <w:tc>
          <w:tcPr>
            <w:tcW w:w="2484" w:type="dxa"/>
            <w:tcMar>
              <w:top w:w="80" w:type="dxa"/>
              <w:left w:w="80" w:type="dxa"/>
              <w:bottom w:w="80" w:type="dxa"/>
              <w:right w:w="80" w:type="dxa"/>
            </w:tcMar>
          </w:tcPr>
          <w:p w14:paraId="14ABC5CB" w14:textId="77777777" w:rsidR="001A4F68" w:rsidRDefault="00000000">
            <w:pPr>
              <w:rPr>
                <w:rFonts w:hint="eastAsia"/>
              </w:rPr>
            </w:pPr>
            <w:r>
              <w:t>App accessible via URL</w:t>
            </w:r>
          </w:p>
        </w:tc>
      </w:tr>
      <w:tr w:rsidR="001A4F68" w14:paraId="792735AC" w14:textId="77777777">
        <w:tc>
          <w:tcPr>
            <w:tcW w:w="2484" w:type="dxa"/>
            <w:tcMar>
              <w:top w:w="80" w:type="dxa"/>
              <w:left w:w="80" w:type="dxa"/>
              <w:bottom w:w="80" w:type="dxa"/>
              <w:right w:w="80" w:type="dxa"/>
            </w:tcMar>
          </w:tcPr>
          <w:p w14:paraId="676603D7" w14:textId="77777777" w:rsidR="001A4F68" w:rsidRDefault="00000000">
            <w:pPr>
              <w:rPr>
                <w:rFonts w:hint="eastAsia"/>
              </w:rPr>
            </w:pPr>
            <w:r>
              <w:t>Phase 6</w:t>
            </w:r>
          </w:p>
        </w:tc>
        <w:tc>
          <w:tcPr>
            <w:tcW w:w="2484" w:type="dxa"/>
            <w:tcMar>
              <w:top w:w="80" w:type="dxa"/>
              <w:left w:w="80" w:type="dxa"/>
              <w:bottom w:w="80" w:type="dxa"/>
              <w:right w:w="80" w:type="dxa"/>
            </w:tcMar>
          </w:tcPr>
          <w:p w14:paraId="4FAE4B69" w14:textId="77777777" w:rsidR="001A4F68" w:rsidRDefault="00000000">
            <w:pPr>
              <w:rPr>
                <w:rFonts w:hint="eastAsia"/>
              </w:rPr>
            </w:pPr>
            <w:r>
              <w:t>Testing and polish</w:t>
            </w:r>
          </w:p>
        </w:tc>
        <w:tc>
          <w:tcPr>
            <w:tcW w:w="2484" w:type="dxa"/>
            <w:tcMar>
              <w:top w:w="80" w:type="dxa"/>
              <w:left w:w="80" w:type="dxa"/>
              <w:bottom w:w="80" w:type="dxa"/>
              <w:right w:w="80" w:type="dxa"/>
            </w:tcMar>
          </w:tcPr>
          <w:p w14:paraId="6C8FE218" w14:textId="77777777" w:rsidR="001A4F68" w:rsidRDefault="00000000">
            <w:pPr>
              <w:rPr>
                <w:rFonts w:hint="eastAsia"/>
              </w:rPr>
            </w:pPr>
            <w:r>
              <w:t>Final release candidate</w:t>
            </w:r>
          </w:p>
        </w:tc>
        <w:tc>
          <w:tcPr>
            <w:tcW w:w="2484" w:type="dxa"/>
            <w:tcMar>
              <w:top w:w="80" w:type="dxa"/>
              <w:left w:w="80" w:type="dxa"/>
              <w:bottom w:w="80" w:type="dxa"/>
              <w:right w:w="80" w:type="dxa"/>
            </w:tcMar>
          </w:tcPr>
          <w:p w14:paraId="66E1A296" w14:textId="77777777" w:rsidR="001A4F68" w:rsidRDefault="00000000">
            <w:pPr>
              <w:rPr>
                <w:rFonts w:hint="eastAsia"/>
              </w:rPr>
            </w:pPr>
            <w:r>
              <w:t>Load tests pass</w:t>
            </w:r>
          </w:p>
        </w:tc>
      </w:tr>
    </w:tbl>
    <w:p w14:paraId="7042F7E0" w14:textId="77777777" w:rsidR="001A4F68" w:rsidRDefault="001A4F68">
      <w:pPr>
        <w:rPr>
          <w:rFonts w:hint="eastAsia"/>
        </w:rPr>
      </w:pPr>
    </w:p>
    <w:p w14:paraId="542C37E5" w14:textId="77777777" w:rsidR="001A4F68" w:rsidRDefault="00000000">
      <w:pPr>
        <w:spacing w:after="100"/>
        <w:rPr>
          <w:rFonts w:hint="eastAsia"/>
        </w:rPr>
      </w:pPr>
      <w:r>
        <w:t>This phased approach is useful because it lets the project be demonstrated at every stage. Even if the queue model is not finished, the interface and deployment pipeline can still be shown. That reduces project risk and makes it easier to present progress honestly.</w:t>
      </w:r>
    </w:p>
    <w:p w14:paraId="3F693F35" w14:textId="77777777" w:rsidR="001A4F68" w:rsidRDefault="00000000">
      <w:pPr>
        <w:rPr>
          <w:rFonts w:hint="eastAsia"/>
        </w:rPr>
      </w:pPr>
      <w:r>
        <w:br w:type="page"/>
      </w:r>
    </w:p>
    <w:p w14:paraId="43AAA720" w14:textId="77777777" w:rsidR="001A4F68" w:rsidRDefault="00000000">
      <w:pPr>
        <w:pStyle w:val="Heading1"/>
      </w:pPr>
      <w:r>
        <w:lastRenderedPageBreak/>
        <w:t>Appendix S. Reporting and Post-Event Review Format</w:t>
      </w:r>
    </w:p>
    <w:p w14:paraId="04DA4C6C" w14:textId="77777777" w:rsidR="001A4F68" w:rsidRDefault="00000000">
      <w:pPr>
        <w:spacing w:after="100"/>
        <w:rPr>
          <w:rFonts w:hint="eastAsia"/>
        </w:rPr>
      </w:pPr>
      <w:r>
        <w:t>After the event, the system should produce a short review report. The report does not need to be fancy, but it should be structured enough to help teams improve the next event.</w:t>
      </w:r>
    </w:p>
    <w:p w14:paraId="45B27DE3" w14:textId="77777777" w:rsidR="001A4F68" w:rsidRDefault="00000000">
      <w:pPr>
        <w:pStyle w:val="ListBullet"/>
        <w:rPr>
          <w:rFonts w:hint="eastAsia"/>
        </w:rPr>
      </w:pPr>
      <w:r>
        <w:t>Peak entry points and times.</w:t>
      </w:r>
    </w:p>
    <w:p w14:paraId="6B943F36" w14:textId="77777777" w:rsidR="001A4F68" w:rsidRDefault="00000000">
      <w:pPr>
        <w:pStyle w:val="ListBullet"/>
        <w:rPr>
          <w:rFonts w:hint="eastAsia"/>
        </w:rPr>
      </w:pPr>
      <w:r>
        <w:t>Top three congested zones.</w:t>
      </w:r>
    </w:p>
    <w:p w14:paraId="3149DAFA" w14:textId="77777777" w:rsidR="001A4F68" w:rsidRDefault="00000000">
      <w:pPr>
        <w:pStyle w:val="ListBullet"/>
        <w:rPr>
          <w:rFonts w:hint="eastAsia"/>
        </w:rPr>
      </w:pPr>
      <w:r>
        <w:t>Average queue time by service type.</w:t>
      </w:r>
    </w:p>
    <w:p w14:paraId="79627312" w14:textId="77777777" w:rsidR="001A4F68" w:rsidRDefault="00000000">
      <w:pPr>
        <w:pStyle w:val="ListBullet"/>
        <w:rPr>
          <w:rFonts w:hint="eastAsia"/>
        </w:rPr>
      </w:pPr>
      <w:r>
        <w:t>Alerts raised and how quickly they were handled.</w:t>
      </w:r>
    </w:p>
    <w:p w14:paraId="50E579F7" w14:textId="77777777" w:rsidR="001A4F68" w:rsidRDefault="00000000">
      <w:pPr>
        <w:pStyle w:val="ListBullet"/>
        <w:rPr>
          <w:rFonts w:hint="eastAsia"/>
        </w:rPr>
      </w:pPr>
      <w:r>
        <w:t>Routes that worked best and routes that should be avoided next time.</w:t>
      </w:r>
    </w:p>
    <w:p w14:paraId="0E84DF76" w14:textId="77777777" w:rsidR="001A4F68" w:rsidRDefault="00000000">
      <w:pPr>
        <w:pStyle w:val="ListBullet"/>
        <w:rPr>
          <w:rFonts w:hint="eastAsia"/>
        </w:rPr>
      </w:pPr>
      <w:r>
        <w:t>Recommended layout or staffing changes.</w:t>
      </w:r>
    </w:p>
    <w:p w14:paraId="1A7D6678" w14:textId="77777777" w:rsidR="001A4F68" w:rsidRDefault="00000000">
      <w:pPr>
        <w:spacing w:after="100"/>
        <w:rPr>
          <w:rFonts w:hint="eastAsia"/>
        </w:rPr>
      </w:pPr>
      <w:r>
        <w:t>This closes the loop between event operations and learning. A project becomes much more credible when it shows how the next event will be better because of the last one.</w:t>
      </w:r>
    </w:p>
    <w:p w14:paraId="57D0D0B3" w14:textId="77777777" w:rsidR="001A4F68" w:rsidRDefault="00000000">
      <w:pPr>
        <w:rPr>
          <w:rFonts w:hint="eastAsia"/>
        </w:rPr>
      </w:pPr>
      <w:r>
        <w:br w:type="page"/>
      </w:r>
    </w:p>
    <w:p w14:paraId="00E34B55" w14:textId="77777777" w:rsidR="001A4F68" w:rsidRDefault="00000000">
      <w:pPr>
        <w:pStyle w:val="Heading1"/>
      </w:pPr>
      <w:r>
        <w:lastRenderedPageBreak/>
        <w:t>Appendix T. Stakeholder Communication Matrix</w:t>
      </w:r>
    </w:p>
    <w:p w14:paraId="2ACDA95D" w14:textId="77777777" w:rsidR="001A4F68" w:rsidRDefault="00000000">
      <w:pPr>
        <w:spacing w:after="100"/>
        <w:rPr>
          <w:rFonts w:hint="eastAsia"/>
        </w:rPr>
      </w:pPr>
      <w:r>
        <w:t>The system only works if the right message reaches the right person at the right time. This matrix defines who receives which type of information, how often it should be sent, and what style it should use.</w:t>
      </w:r>
    </w:p>
    <w:tbl>
      <w:tblPr>
        <w:tblStyle w:val="TableGrid"/>
        <w:tblW w:w="0" w:type="auto"/>
        <w:tblLook w:val="04A0" w:firstRow="1" w:lastRow="0" w:firstColumn="1" w:lastColumn="0" w:noHBand="0" w:noVBand="1"/>
      </w:tblPr>
      <w:tblGrid>
        <w:gridCol w:w="2484"/>
        <w:gridCol w:w="2484"/>
        <w:gridCol w:w="2484"/>
        <w:gridCol w:w="2484"/>
      </w:tblGrid>
      <w:tr w:rsidR="001A4F68" w14:paraId="6FB6BECB" w14:textId="77777777">
        <w:tc>
          <w:tcPr>
            <w:tcW w:w="2484" w:type="dxa"/>
            <w:shd w:val="clear" w:color="auto" w:fill="D9EAF7"/>
          </w:tcPr>
          <w:p w14:paraId="2EE71214" w14:textId="77777777" w:rsidR="001A4F68" w:rsidRDefault="00000000">
            <w:pPr>
              <w:rPr>
                <w:rFonts w:hint="eastAsia"/>
              </w:rPr>
            </w:pPr>
            <w:r>
              <w:t>Stakeholder</w:t>
            </w:r>
          </w:p>
        </w:tc>
        <w:tc>
          <w:tcPr>
            <w:tcW w:w="2484" w:type="dxa"/>
            <w:shd w:val="clear" w:color="auto" w:fill="D9EAF7"/>
          </w:tcPr>
          <w:p w14:paraId="71AD5E92" w14:textId="77777777" w:rsidR="001A4F68" w:rsidRDefault="00000000">
            <w:pPr>
              <w:rPr>
                <w:rFonts w:hint="eastAsia"/>
              </w:rPr>
            </w:pPr>
            <w:r>
              <w:t>Information Need</w:t>
            </w:r>
          </w:p>
        </w:tc>
        <w:tc>
          <w:tcPr>
            <w:tcW w:w="2484" w:type="dxa"/>
            <w:shd w:val="clear" w:color="auto" w:fill="D9EAF7"/>
          </w:tcPr>
          <w:p w14:paraId="2311EC4F" w14:textId="77777777" w:rsidR="001A4F68" w:rsidRDefault="00000000">
            <w:pPr>
              <w:rPr>
                <w:rFonts w:hint="eastAsia"/>
              </w:rPr>
            </w:pPr>
            <w:r>
              <w:t>Channel</w:t>
            </w:r>
          </w:p>
        </w:tc>
        <w:tc>
          <w:tcPr>
            <w:tcW w:w="2484" w:type="dxa"/>
            <w:shd w:val="clear" w:color="auto" w:fill="D9EAF7"/>
          </w:tcPr>
          <w:p w14:paraId="01A345BB" w14:textId="77777777" w:rsidR="001A4F68" w:rsidRDefault="00000000">
            <w:pPr>
              <w:rPr>
                <w:rFonts w:hint="eastAsia"/>
              </w:rPr>
            </w:pPr>
            <w:r>
              <w:t>Tone</w:t>
            </w:r>
          </w:p>
        </w:tc>
      </w:tr>
      <w:tr w:rsidR="001A4F68" w14:paraId="6BE28124" w14:textId="77777777">
        <w:tc>
          <w:tcPr>
            <w:tcW w:w="2484" w:type="dxa"/>
            <w:tcMar>
              <w:top w:w="80" w:type="dxa"/>
              <w:left w:w="80" w:type="dxa"/>
              <w:bottom w:w="80" w:type="dxa"/>
              <w:right w:w="80" w:type="dxa"/>
            </w:tcMar>
          </w:tcPr>
          <w:p w14:paraId="50C263DD" w14:textId="77777777" w:rsidR="001A4F68" w:rsidRDefault="00000000">
            <w:pPr>
              <w:rPr>
                <w:rFonts w:hint="eastAsia"/>
              </w:rPr>
            </w:pPr>
            <w:r>
              <w:t>Fan</w:t>
            </w:r>
          </w:p>
        </w:tc>
        <w:tc>
          <w:tcPr>
            <w:tcW w:w="2484" w:type="dxa"/>
            <w:tcMar>
              <w:top w:w="80" w:type="dxa"/>
              <w:left w:w="80" w:type="dxa"/>
              <w:bottom w:w="80" w:type="dxa"/>
              <w:right w:w="80" w:type="dxa"/>
            </w:tcMar>
          </w:tcPr>
          <w:p w14:paraId="4C7DECE0" w14:textId="77777777" w:rsidR="001A4F68" w:rsidRDefault="00000000">
            <w:pPr>
              <w:rPr>
                <w:rFonts w:hint="eastAsia"/>
              </w:rPr>
            </w:pPr>
            <w:r>
              <w:t>Route, queue, safety notices</w:t>
            </w:r>
          </w:p>
        </w:tc>
        <w:tc>
          <w:tcPr>
            <w:tcW w:w="2484" w:type="dxa"/>
            <w:tcMar>
              <w:top w:w="80" w:type="dxa"/>
              <w:left w:w="80" w:type="dxa"/>
              <w:bottom w:w="80" w:type="dxa"/>
              <w:right w:w="80" w:type="dxa"/>
            </w:tcMar>
          </w:tcPr>
          <w:p w14:paraId="15F5342E" w14:textId="77777777" w:rsidR="001A4F68" w:rsidRDefault="00000000">
            <w:pPr>
              <w:rPr>
                <w:rFonts w:hint="eastAsia"/>
              </w:rPr>
            </w:pPr>
            <w:r>
              <w:t>Mobile web / push</w:t>
            </w:r>
          </w:p>
        </w:tc>
        <w:tc>
          <w:tcPr>
            <w:tcW w:w="2484" w:type="dxa"/>
            <w:tcMar>
              <w:top w:w="80" w:type="dxa"/>
              <w:left w:w="80" w:type="dxa"/>
              <w:bottom w:w="80" w:type="dxa"/>
              <w:right w:w="80" w:type="dxa"/>
            </w:tcMar>
          </w:tcPr>
          <w:p w14:paraId="7ADF8447" w14:textId="77777777" w:rsidR="001A4F68" w:rsidRDefault="00000000">
            <w:pPr>
              <w:rPr>
                <w:rFonts w:hint="eastAsia"/>
              </w:rPr>
            </w:pPr>
            <w:r>
              <w:t>Simple and calm</w:t>
            </w:r>
          </w:p>
        </w:tc>
      </w:tr>
      <w:tr w:rsidR="001A4F68" w14:paraId="7112A271" w14:textId="77777777">
        <w:tc>
          <w:tcPr>
            <w:tcW w:w="2484" w:type="dxa"/>
            <w:tcMar>
              <w:top w:w="80" w:type="dxa"/>
              <w:left w:w="80" w:type="dxa"/>
              <w:bottom w:w="80" w:type="dxa"/>
              <w:right w:w="80" w:type="dxa"/>
            </w:tcMar>
          </w:tcPr>
          <w:p w14:paraId="6B812AE7" w14:textId="77777777" w:rsidR="001A4F68" w:rsidRDefault="00000000">
            <w:pPr>
              <w:rPr>
                <w:rFonts w:hint="eastAsia"/>
              </w:rPr>
            </w:pPr>
            <w:r>
              <w:t>Staff</w:t>
            </w:r>
          </w:p>
        </w:tc>
        <w:tc>
          <w:tcPr>
            <w:tcW w:w="2484" w:type="dxa"/>
            <w:tcMar>
              <w:top w:w="80" w:type="dxa"/>
              <w:left w:w="80" w:type="dxa"/>
              <w:bottom w:w="80" w:type="dxa"/>
              <w:right w:w="80" w:type="dxa"/>
            </w:tcMar>
          </w:tcPr>
          <w:p w14:paraId="5557BE40" w14:textId="77777777" w:rsidR="001A4F68" w:rsidRDefault="00000000">
            <w:pPr>
              <w:rPr>
                <w:rFonts w:hint="eastAsia"/>
              </w:rPr>
            </w:pPr>
            <w:r>
              <w:t>Task, zone status, escalation</w:t>
            </w:r>
          </w:p>
        </w:tc>
        <w:tc>
          <w:tcPr>
            <w:tcW w:w="2484" w:type="dxa"/>
            <w:tcMar>
              <w:top w:w="80" w:type="dxa"/>
              <w:left w:w="80" w:type="dxa"/>
              <w:bottom w:w="80" w:type="dxa"/>
              <w:right w:w="80" w:type="dxa"/>
            </w:tcMar>
          </w:tcPr>
          <w:p w14:paraId="222A9177" w14:textId="77777777" w:rsidR="001A4F68" w:rsidRDefault="00000000">
            <w:pPr>
              <w:rPr>
                <w:rFonts w:hint="eastAsia"/>
              </w:rPr>
            </w:pPr>
            <w:r>
              <w:t>Staff console / push</w:t>
            </w:r>
          </w:p>
        </w:tc>
        <w:tc>
          <w:tcPr>
            <w:tcW w:w="2484" w:type="dxa"/>
            <w:tcMar>
              <w:top w:w="80" w:type="dxa"/>
              <w:left w:w="80" w:type="dxa"/>
              <w:bottom w:w="80" w:type="dxa"/>
              <w:right w:w="80" w:type="dxa"/>
            </w:tcMar>
          </w:tcPr>
          <w:p w14:paraId="561B5181" w14:textId="77777777" w:rsidR="001A4F68" w:rsidRDefault="00000000">
            <w:pPr>
              <w:rPr>
                <w:rFonts w:hint="eastAsia"/>
              </w:rPr>
            </w:pPr>
            <w:r>
              <w:t>Direct and action-oriented</w:t>
            </w:r>
          </w:p>
        </w:tc>
      </w:tr>
      <w:tr w:rsidR="001A4F68" w14:paraId="20803A1E" w14:textId="77777777">
        <w:tc>
          <w:tcPr>
            <w:tcW w:w="2484" w:type="dxa"/>
            <w:tcMar>
              <w:top w:w="80" w:type="dxa"/>
              <w:left w:w="80" w:type="dxa"/>
              <w:bottom w:w="80" w:type="dxa"/>
              <w:right w:w="80" w:type="dxa"/>
            </w:tcMar>
          </w:tcPr>
          <w:p w14:paraId="72EECE6C" w14:textId="77777777" w:rsidR="001A4F68" w:rsidRDefault="00000000">
            <w:pPr>
              <w:rPr>
                <w:rFonts w:hint="eastAsia"/>
              </w:rPr>
            </w:pPr>
            <w:r>
              <w:t>Organizer</w:t>
            </w:r>
          </w:p>
        </w:tc>
        <w:tc>
          <w:tcPr>
            <w:tcW w:w="2484" w:type="dxa"/>
            <w:tcMar>
              <w:top w:w="80" w:type="dxa"/>
              <w:left w:w="80" w:type="dxa"/>
              <w:bottom w:w="80" w:type="dxa"/>
              <w:right w:w="80" w:type="dxa"/>
            </w:tcMar>
          </w:tcPr>
          <w:p w14:paraId="4E71EB5C" w14:textId="77777777" w:rsidR="001A4F68" w:rsidRDefault="00000000">
            <w:pPr>
              <w:rPr>
                <w:rFonts w:hint="eastAsia"/>
              </w:rPr>
            </w:pPr>
            <w:r>
              <w:t>Heatmap, alert summary, overrides</w:t>
            </w:r>
          </w:p>
        </w:tc>
        <w:tc>
          <w:tcPr>
            <w:tcW w:w="2484" w:type="dxa"/>
            <w:tcMar>
              <w:top w:w="80" w:type="dxa"/>
              <w:left w:w="80" w:type="dxa"/>
              <w:bottom w:w="80" w:type="dxa"/>
              <w:right w:w="80" w:type="dxa"/>
            </w:tcMar>
          </w:tcPr>
          <w:p w14:paraId="035F1872" w14:textId="77777777" w:rsidR="001A4F68" w:rsidRDefault="00000000">
            <w:pPr>
              <w:rPr>
                <w:rFonts w:hint="eastAsia"/>
              </w:rPr>
            </w:pPr>
            <w:r>
              <w:t>Control dashboard</w:t>
            </w:r>
          </w:p>
        </w:tc>
        <w:tc>
          <w:tcPr>
            <w:tcW w:w="2484" w:type="dxa"/>
            <w:tcMar>
              <w:top w:w="80" w:type="dxa"/>
              <w:left w:w="80" w:type="dxa"/>
              <w:bottom w:w="80" w:type="dxa"/>
              <w:right w:w="80" w:type="dxa"/>
            </w:tcMar>
          </w:tcPr>
          <w:p w14:paraId="72396FBA" w14:textId="77777777" w:rsidR="001A4F68" w:rsidRDefault="00000000">
            <w:pPr>
              <w:rPr>
                <w:rFonts w:hint="eastAsia"/>
              </w:rPr>
            </w:pPr>
            <w:r>
              <w:t>Operational and concise</w:t>
            </w:r>
          </w:p>
        </w:tc>
      </w:tr>
      <w:tr w:rsidR="001A4F68" w14:paraId="1FB1B275" w14:textId="77777777">
        <w:tc>
          <w:tcPr>
            <w:tcW w:w="2484" w:type="dxa"/>
            <w:tcMar>
              <w:top w:w="80" w:type="dxa"/>
              <w:left w:w="80" w:type="dxa"/>
              <w:bottom w:w="80" w:type="dxa"/>
              <w:right w:w="80" w:type="dxa"/>
            </w:tcMar>
          </w:tcPr>
          <w:p w14:paraId="72425B00" w14:textId="77777777" w:rsidR="001A4F68" w:rsidRDefault="00000000">
            <w:pPr>
              <w:rPr>
                <w:rFonts w:hint="eastAsia"/>
              </w:rPr>
            </w:pPr>
            <w:r>
              <w:t>Security</w:t>
            </w:r>
          </w:p>
        </w:tc>
        <w:tc>
          <w:tcPr>
            <w:tcW w:w="2484" w:type="dxa"/>
            <w:tcMar>
              <w:top w:w="80" w:type="dxa"/>
              <w:left w:w="80" w:type="dxa"/>
              <w:bottom w:w="80" w:type="dxa"/>
              <w:right w:w="80" w:type="dxa"/>
            </w:tcMar>
          </w:tcPr>
          <w:p w14:paraId="76AA017D" w14:textId="77777777" w:rsidR="001A4F68" w:rsidRDefault="00000000">
            <w:pPr>
              <w:rPr>
                <w:rFonts w:hint="eastAsia"/>
              </w:rPr>
            </w:pPr>
            <w:r>
              <w:t>Critical incidents, blocked paths</w:t>
            </w:r>
          </w:p>
        </w:tc>
        <w:tc>
          <w:tcPr>
            <w:tcW w:w="2484" w:type="dxa"/>
            <w:tcMar>
              <w:top w:w="80" w:type="dxa"/>
              <w:left w:w="80" w:type="dxa"/>
              <w:bottom w:w="80" w:type="dxa"/>
              <w:right w:w="80" w:type="dxa"/>
            </w:tcMar>
          </w:tcPr>
          <w:p w14:paraId="7308073A" w14:textId="77777777" w:rsidR="001A4F68" w:rsidRDefault="00000000">
            <w:pPr>
              <w:rPr>
                <w:rFonts w:hint="eastAsia"/>
              </w:rPr>
            </w:pPr>
            <w:r>
              <w:t>Dashboard / SMS</w:t>
            </w:r>
          </w:p>
        </w:tc>
        <w:tc>
          <w:tcPr>
            <w:tcW w:w="2484" w:type="dxa"/>
            <w:tcMar>
              <w:top w:w="80" w:type="dxa"/>
              <w:left w:w="80" w:type="dxa"/>
              <w:bottom w:w="80" w:type="dxa"/>
              <w:right w:w="80" w:type="dxa"/>
            </w:tcMar>
          </w:tcPr>
          <w:p w14:paraId="160A2ECA" w14:textId="77777777" w:rsidR="001A4F68" w:rsidRDefault="00000000">
            <w:pPr>
              <w:rPr>
                <w:rFonts w:hint="eastAsia"/>
              </w:rPr>
            </w:pPr>
            <w:r>
              <w:t>Urgent and precise</w:t>
            </w:r>
          </w:p>
        </w:tc>
      </w:tr>
      <w:tr w:rsidR="001A4F68" w14:paraId="683F5C13" w14:textId="77777777">
        <w:tc>
          <w:tcPr>
            <w:tcW w:w="2484" w:type="dxa"/>
            <w:tcMar>
              <w:top w:w="80" w:type="dxa"/>
              <w:left w:w="80" w:type="dxa"/>
              <w:bottom w:w="80" w:type="dxa"/>
              <w:right w:w="80" w:type="dxa"/>
            </w:tcMar>
          </w:tcPr>
          <w:p w14:paraId="7F17F962" w14:textId="77777777" w:rsidR="001A4F68" w:rsidRDefault="00000000">
            <w:pPr>
              <w:rPr>
                <w:rFonts w:hint="eastAsia"/>
              </w:rPr>
            </w:pPr>
            <w:r>
              <w:t>Vendor</w:t>
            </w:r>
          </w:p>
        </w:tc>
        <w:tc>
          <w:tcPr>
            <w:tcW w:w="2484" w:type="dxa"/>
            <w:tcMar>
              <w:top w:w="80" w:type="dxa"/>
              <w:left w:w="80" w:type="dxa"/>
              <w:bottom w:w="80" w:type="dxa"/>
              <w:right w:w="80" w:type="dxa"/>
            </w:tcMar>
          </w:tcPr>
          <w:p w14:paraId="55C71E5C" w14:textId="77777777" w:rsidR="001A4F68" w:rsidRDefault="00000000">
            <w:pPr>
              <w:rPr>
                <w:rFonts w:hint="eastAsia"/>
              </w:rPr>
            </w:pPr>
            <w:r>
              <w:t>Demand spikes and nearby queues</w:t>
            </w:r>
          </w:p>
        </w:tc>
        <w:tc>
          <w:tcPr>
            <w:tcW w:w="2484" w:type="dxa"/>
            <w:tcMar>
              <w:top w:w="80" w:type="dxa"/>
              <w:left w:w="80" w:type="dxa"/>
              <w:bottom w:w="80" w:type="dxa"/>
              <w:right w:w="80" w:type="dxa"/>
            </w:tcMar>
          </w:tcPr>
          <w:p w14:paraId="52E48FB4" w14:textId="77777777" w:rsidR="001A4F68" w:rsidRDefault="00000000">
            <w:pPr>
              <w:rPr>
                <w:rFonts w:hint="eastAsia"/>
              </w:rPr>
            </w:pPr>
            <w:r>
              <w:t>Vendor view</w:t>
            </w:r>
          </w:p>
        </w:tc>
        <w:tc>
          <w:tcPr>
            <w:tcW w:w="2484" w:type="dxa"/>
            <w:tcMar>
              <w:top w:w="80" w:type="dxa"/>
              <w:left w:w="80" w:type="dxa"/>
              <w:bottom w:w="80" w:type="dxa"/>
              <w:right w:w="80" w:type="dxa"/>
            </w:tcMar>
          </w:tcPr>
          <w:p w14:paraId="2569D5E4" w14:textId="77777777" w:rsidR="001A4F68" w:rsidRDefault="00000000">
            <w:pPr>
              <w:rPr>
                <w:rFonts w:hint="eastAsia"/>
              </w:rPr>
            </w:pPr>
            <w:r>
              <w:t>Practical and short</w:t>
            </w:r>
          </w:p>
        </w:tc>
      </w:tr>
    </w:tbl>
    <w:p w14:paraId="61BC3358" w14:textId="77777777" w:rsidR="001A4F68" w:rsidRDefault="00000000">
      <w:pPr>
        <w:spacing w:after="100"/>
        <w:rPr>
          <w:rFonts w:hint="eastAsia"/>
        </w:rPr>
      </w:pPr>
      <w:r>
        <w:t>A communication matrix helps reduce confusion because each audience receives only the details that matter most. The fan does not need a full incident log, and the control room does not need casual UI hints. This separation keeps the experience efficient and safer.</w:t>
      </w:r>
    </w:p>
    <w:tbl>
      <w:tblPr>
        <w:tblW w:w="0" w:type="auto"/>
        <w:jc w:val="center"/>
        <w:tblLook w:val="04A0" w:firstRow="1" w:lastRow="0" w:firstColumn="1" w:lastColumn="0" w:noHBand="0" w:noVBand="1"/>
      </w:tblPr>
      <w:tblGrid>
        <w:gridCol w:w="9936"/>
      </w:tblGrid>
      <w:tr w:rsidR="001A4F68" w14:paraId="10A0B5FD" w14:textId="77777777">
        <w:trPr>
          <w:jc w:val="center"/>
        </w:trPr>
        <w:tc>
          <w:tcPr>
            <w:tcW w:w="9936" w:type="dxa"/>
            <w:shd w:val="clear" w:color="auto" w:fill="D9EAF7"/>
          </w:tcPr>
          <w:p w14:paraId="0C0AAD22" w14:textId="77777777" w:rsidR="001A4F68" w:rsidRDefault="00000000">
            <w:pPr>
              <w:rPr>
                <w:rFonts w:hint="eastAsia"/>
              </w:rPr>
            </w:pPr>
            <w:r>
              <w:rPr>
                <w:b/>
              </w:rPr>
              <w:t>Messaging rule</w:t>
            </w:r>
          </w:p>
        </w:tc>
      </w:tr>
      <w:tr w:rsidR="001A4F68" w14:paraId="40CF344A" w14:textId="77777777">
        <w:trPr>
          <w:jc w:val="center"/>
        </w:trPr>
        <w:tc>
          <w:tcPr>
            <w:tcW w:w="9936" w:type="dxa"/>
            <w:shd w:val="clear" w:color="auto" w:fill="F8FBFF"/>
          </w:tcPr>
          <w:p w14:paraId="00726D13" w14:textId="77777777" w:rsidR="001A4F68" w:rsidRDefault="00000000">
            <w:pPr>
              <w:rPr>
                <w:rFonts w:hint="eastAsia"/>
              </w:rPr>
            </w:pPr>
            <w:r>
              <w:t>Say the minimum needed to achieve the safe action. In a crowd event, clarity matters more than decoration.</w:t>
            </w:r>
          </w:p>
        </w:tc>
      </w:tr>
    </w:tbl>
    <w:p w14:paraId="6815D22C" w14:textId="77777777" w:rsidR="001A4F68" w:rsidRDefault="00000000">
      <w:pPr>
        <w:rPr>
          <w:rFonts w:hint="eastAsia"/>
        </w:rPr>
      </w:pPr>
      <w:r>
        <w:br w:type="page"/>
      </w:r>
    </w:p>
    <w:p w14:paraId="282CDEBE" w14:textId="77777777" w:rsidR="001A4F68" w:rsidRDefault="00000000">
      <w:pPr>
        <w:pStyle w:val="Heading1"/>
      </w:pPr>
      <w:r>
        <w:lastRenderedPageBreak/>
        <w:t>Appendix U. Sample JSON Payloads and Error Responses</w:t>
      </w:r>
    </w:p>
    <w:p w14:paraId="5C69E30F" w14:textId="77777777" w:rsidR="001A4F68" w:rsidRDefault="00000000">
      <w:pPr>
        <w:spacing w:after="100"/>
        <w:rPr>
          <w:rFonts w:hint="eastAsia"/>
        </w:rPr>
      </w:pPr>
      <w:r>
        <w:t>The following payload examples make the API layer concrete and easy to implement.</w:t>
      </w:r>
    </w:p>
    <w:tbl>
      <w:tblPr>
        <w:tblStyle w:val="TableGrid"/>
        <w:tblW w:w="0" w:type="auto"/>
        <w:tblLook w:val="04A0" w:firstRow="1" w:lastRow="0" w:firstColumn="1" w:lastColumn="0" w:noHBand="0" w:noVBand="1"/>
      </w:tblPr>
      <w:tblGrid>
        <w:gridCol w:w="4968"/>
        <w:gridCol w:w="4968"/>
      </w:tblGrid>
      <w:tr w:rsidR="001A4F68" w14:paraId="291394EA" w14:textId="77777777">
        <w:tc>
          <w:tcPr>
            <w:tcW w:w="4968" w:type="dxa"/>
            <w:shd w:val="clear" w:color="auto" w:fill="D9EAF7"/>
          </w:tcPr>
          <w:p w14:paraId="65388D97" w14:textId="77777777" w:rsidR="001A4F68" w:rsidRDefault="00000000">
            <w:pPr>
              <w:rPr>
                <w:rFonts w:hint="eastAsia"/>
              </w:rPr>
            </w:pPr>
            <w:r>
              <w:t>Sample</w:t>
            </w:r>
          </w:p>
        </w:tc>
        <w:tc>
          <w:tcPr>
            <w:tcW w:w="4968" w:type="dxa"/>
            <w:shd w:val="clear" w:color="auto" w:fill="D9EAF7"/>
          </w:tcPr>
          <w:p w14:paraId="459CBD36" w14:textId="77777777" w:rsidR="001A4F68" w:rsidRDefault="00000000">
            <w:pPr>
              <w:rPr>
                <w:rFonts w:hint="eastAsia"/>
              </w:rPr>
            </w:pPr>
            <w:r>
              <w:t>Meaning</w:t>
            </w:r>
          </w:p>
        </w:tc>
      </w:tr>
      <w:tr w:rsidR="001A4F68" w14:paraId="4A9A78F5" w14:textId="77777777">
        <w:tc>
          <w:tcPr>
            <w:tcW w:w="4968" w:type="dxa"/>
            <w:tcMar>
              <w:top w:w="80" w:type="dxa"/>
              <w:left w:w="80" w:type="dxa"/>
              <w:bottom w:w="80" w:type="dxa"/>
              <w:right w:w="80" w:type="dxa"/>
            </w:tcMar>
          </w:tcPr>
          <w:p w14:paraId="6F4495BE" w14:textId="77777777" w:rsidR="001A4F68" w:rsidRDefault="00000000">
            <w:pPr>
              <w:rPr>
                <w:rFonts w:hint="eastAsia"/>
              </w:rPr>
            </w:pPr>
            <w:r>
              <w:t>{ "zone_id": "gate_b", "density": 0.82, "status": "caution" }</w:t>
            </w:r>
          </w:p>
        </w:tc>
        <w:tc>
          <w:tcPr>
            <w:tcW w:w="4968" w:type="dxa"/>
            <w:tcMar>
              <w:top w:w="80" w:type="dxa"/>
              <w:left w:w="80" w:type="dxa"/>
              <w:bottom w:w="80" w:type="dxa"/>
              <w:right w:w="80" w:type="dxa"/>
            </w:tcMar>
          </w:tcPr>
          <w:p w14:paraId="353197D4" w14:textId="77777777" w:rsidR="001A4F68" w:rsidRDefault="00000000">
            <w:pPr>
              <w:rPr>
                <w:rFonts w:hint="eastAsia"/>
              </w:rPr>
            </w:pPr>
            <w:r>
              <w:t>Zone state response for dashboards.</w:t>
            </w:r>
          </w:p>
        </w:tc>
      </w:tr>
      <w:tr w:rsidR="001A4F68" w14:paraId="0651F273" w14:textId="77777777">
        <w:tc>
          <w:tcPr>
            <w:tcW w:w="4968" w:type="dxa"/>
            <w:tcMar>
              <w:top w:w="80" w:type="dxa"/>
              <w:left w:w="80" w:type="dxa"/>
              <w:bottom w:w="80" w:type="dxa"/>
              <w:right w:w="80" w:type="dxa"/>
            </w:tcMar>
          </w:tcPr>
          <w:p w14:paraId="231F19C9" w14:textId="77777777" w:rsidR="001A4F68" w:rsidRDefault="00000000">
            <w:pPr>
              <w:rPr>
                <w:rFonts w:hint="eastAsia"/>
              </w:rPr>
            </w:pPr>
            <w:r>
              <w:t>{ "from": "parking_1", "to": "stand_5", "mode": "safe" }</w:t>
            </w:r>
          </w:p>
        </w:tc>
        <w:tc>
          <w:tcPr>
            <w:tcW w:w="4968" w:type="dxa"/>
            <w:tcMar>
              <w:top w:w="80" w:type="dxa"/>
              <w:left w:w="80" w:type="dxa"/>
              <w:bottom w:w="80" w:type="dxa"/>
              <w:right w:w="80" w:type="dxa"/>
            </w:tcMar>
          </w:tcPr>
          <w:p w14:paraId="7B2CF222" w14:textId="77777777" w:rsidR="001A4F68" w:rsidRDefault="00000000">
            <w:pPr>
              <w:rPr>
                <w:rFonts w:hint="eastAsia"/>
              </w:rPr>
            </w:pPr>
            <w:r>
              <w:t>Route request from one point to another.</w:t>
            </w:r>
          </w:p>
        </w:tc>
      </w:tr>
      <w:tr w:rsidR="001A4F68" w14:paraId="05B8DCC8" w14:textId="77777777">
        <w:tc>
          <w:tcPr>
            <w:tcW w:w="4968" w:type="dxa"/>
            <w:tcMar>
              <w:top w:w="80" w:type="dxa"/>
              <w:left w:w="80" w:type="dxa"/>
              <w:bottom w:w="80" w:type="dxa"/>
              <w:right w:w="80" w:type="dxa"/>
            </w:tcMar>
          </w:tcPr>
          <w:p w14:paraId="10CECF11" w14:textId="77777777" w:rsidR="001A4F68" w:rsidRDefault="00000000">
            <w:pPr>
              <w:rPr>
                <w:rFonts w:hint="eastAsia"/>
              </w:rPr>
            </w:pPr>
            <w:r>
              <w:t>{ "event_id": "evt_102", "phase": "halftime", "predicted_wait": 7 }</w:t>
            </w:r>
          </w:p>
        </w:tc>
        <w:tc>
          <w:tcPr>
            <w:tcW w:w="4968" w:type="dxa"/>
            <w:tcMar>
              <w:top w:w="80" w:type="dxa"/>
              <w:left w:w="80" w:type="dxa"/>
              <w:bottom w:w="80" w:type="dxa"/>
              <w:right w:w="80" w:type="dxa"/>
            </w:tcMar>
          </w:tcPr>
          <w:p w14:paraId="68EA75DF" w14:textId="77777777" w:rsidR="001A4F68" w:rsidRDefault="00000000">
            <w:pPr>
              <w:rPr>
                <w:rFonts w:hint="eastAsia"/>
              </w:rPr>
            </w:pPr>
            <w:r>
              <w:t>Queue forecast payload.</w:t>
            </w:r>
          </w:p>
        </w:tc>
      </w:tr>
      <w:tr w:rsidR="001A4F68" w14:paraId="094146E8" w14:textId="77777777">
        <w:tc>
          <w:tcPr>
            <w:tcW w:w="4968" w:type="dxa"/>
            <w:tcMar>
              <w:top w:w="80" w:type="dxa"/>
              <w:left w:w="80" w:type="dxa"/>
              <w:bottom w:w="80" w:type="dxa"/>
              <w:right w:w="80" w:type="dxa"/>
            </w:tcMar>
          </w:tcPr>
          <w:p w14:paraId="1FFAA64C" w14:textId="77777777" w:rsidR="001A4F68" w:rsidRDefault="00000000">
            <w:pPr>
              <w:rPr>
                <w:rFonts w:hint="eastAsia"/>
              </w:rPr>
            </w:pPr>
            <w:r>
              <w:t>{ "alert_id": "a11", "severity": "critical", "message": "East corridor blocked" }</w:t>
            </w:r>
          </w:p>
        </w:tc>
        <w:tc>
          <w:tcPr>
            <w:tcW w:w="4968" w:type="dxa"/>
            <w:tcMar>
              <w:top w:w="80" w:type="dxa"/>
              <w:left w:w="80" w:type="dxa"/>
              <w:bottom w:w="80" w:type="dxa"/>
              <w:right w:w="80" w:type="dxa"/>
            </w:tcMar>
          </w:tcPr>
          <w:p w14:paraId="6DCA6994" w14:textId="77777777" w:rsidR="001A4F68" w:rsidRDefault="00000000">
            <w:pPr>
              <w:rPr>
                <w:rFonts w:hint="eastAsia"/>
              </w:rPr>
            </w:pPr>
            <w:r>
              <w:t>Critical alert response.</w:t>
            </w:r>
          </w:p>
        </w:tc>
      </w:tr>
      <w:tr w:rsidR="001A4F68" w14:paraId="593BFD94" w14:textId="77777777">
        <w:tc>
          <w:tcPr>
            <w:tcW w:w="4968" w:type="dxa"/>
            <w:tcMar>
              <w:top w:w="80" w:type="dxa"/>
              <w:left w:w="80" w:type="dxa"/>
              <w:bottom w:w="80" w:type="dxa"/>
              <w:right w:w="80" w:type="dxa"/>
            </w:tcMar>
          </w:tcPr>
          <w:p w14:paraId="2849FABD" w14:textId="77777777" w:rsidR="001A4F68" w:rsidRDefault="00000000">
            <w:pPr>
              <w:rPr>
                <w:rFonts w:hint="eastAsia"/>
              </w:rPr>
            </w:pPr>
            <w:r>
              <w:t>{ "error": { "code": "STALE_DATA", "message": "Live state unavailable" } }</w:t>
            </w:r>
          </w:p>
        </w:tc>
        <w:tc>
          <w:tcPr>
            <w:tcW w:w="4968" w:type="dxa"/>
            <w:tcMar>
              <w:top w:w="80" w:type="dxa"/>
              <w:left w:w="80" w:type="dxa"/>
              <w:bottom w:w="80" w:type="dxa"/>
              <w:right w:w="80" w:type="dxa"/>
            </w:tcMar>
          </w:tcPr>
          <w:p w14:paraId="3924F0F0" w14:textId="77777777" w:rsidR="001A4F68" w:rsidRDefault="00000000">
            <w:pPr>
              <w:rPr>
                <w:rFonts w:hint="eastAsia"/>
              </w:rPr>
            </w:pPr>
            <w:r>
              <w:t>Safe fallback error response.</w:t>
            </w:r>
          </w:p>
        </w:tc>
      </w:tr>
    </w:tbl>
    <w:p w14:paraId="6D7C0129" w14:textId="77777777" w:rsidR="001A4F68" w:rsidRDefault="00000000">
      <w:pPr>
        <w:spacing w:after="100"/>
        <w:rPr>
          <w:rFonts w:hint="eastAsia"/>
        </w:rPr>
      </w:pPr>
      <w:r>
        <w:t>Error handling is especially important in this project. When a route is not available, the system should not hide the issue. It should explain the failure and suggest the next best safe option. A crowd application should degrade visibly rather than silently.</w:t>
      </w:r>
    </w:p>
    <w:p w14:paraId="49457F66" w14:textId="77777777" w:rsidR="001A4F68" w:rsidRDefault="00000000">
      <w:pPr>
        <w:pStyle w:val="ListBullet"/>
        <w:rPr>
          <w:rFonts w:hint="eastAsia"/>
        </w:rPr>
      </w:pPr>
      <w:r>
        <w:t>Prefer structured JSON over free-form strings.</w:t>
      </w:r>
    </w:p>
    <w:p w14:paraId="0A354F7D" w14:textId="77777777" w:rsidR="001A4F68" w:rsidRDefault="00000000">
      <w:pPr>
        <w:pStyle w:val="ListBullet"/>
        <w:rPr>
          <w:rFonts w:hint="eastAsia"/>
        </w:rPr>
      </w:pPr>
      <w:r>
        <w:t>Use a stable error code for each failure type.</w:t>
      </w:r>
    </w:p>
    <w:p w14:paraId="3A37234F" w14:textId="77777777" w:rsidR="001A4F68" w:rsidRDefault="00000000">
      <w:pPr>
        <w:pStyle w:val="ListBullet"/>
        <w:rPr>
          <w:rFonts w:hint="eastAsia"/>
        </w:rPr>
      </w:pPr>
      <w:r>
        <w:t>Return a human-readable message and a machine-readable code together.</w:t>
      </w:r>
    </w:p>
    <w:p w14:paraId="705270AD" w14:textId="77777777" w:rsidR="001A4F68" w:rsidRDefault="00000000">
      <w:pPr>
        <w:rPr>
          <w:rFonts w:hint="eastAsia"/>
        </w:rPr>
      </w:pPr>
      <w:r>
        <w:br w:type="page"/>
      </w:r>
    </w:p>
    <w:p w14:paraId="25B99B07" w14:textId="77777777" w:rsidR="001A4F68" w:rsidRDefault="00000000">
      <w:pPr>
        <w:pStyle w:val="Heading1"/>
      </w:pPr>
      <w:r>
        <w:lastRenderedPageBreak/>
        <w:t>Appendix V. Glossary of Important Terms</w:t>
      </w:r>
    </w:p>
    <w:p w14:paraId="5C7D30E3" w14:textId="77777777" w:rsidR="001A4F68" w:rsidRDefault="00000000">
      <w:pPr>
        <w:spacing w:after="100"/>
        <w:rPr>
          <w:rFonts w:hint="eastAsia"/>
        </w:rPr>
      </w:pPr>
      <w:r>
        <w:t>A short glossary makes the document easier to read and also gives you simple viva answers.</w:t>
      </w:r>
    </w:p>
    <w:tbl>
      <w:tblPr>
        <w:tblStyle w:val="TableGrid"/>
        <w:tblW w:w="0" w:type="auto"/>
        <w:tblLook w:val="04A0" w:firstRow="1" w:lastRow="0" w:firstColumn="1" w:lastColumn="0" w:noHBand="0" w:noVBand="1"/>
      </w:tblPr>
      <w:tblGrid>
        <w:gridCol w:w="4968"/>
        <w:gridCol w:w="4968"/>
      </w:tblGrid>
      <w:tr w:rsidR="001A4F68" w14:paraId="48370A59" w14:textId="77777777">
        <w:tc>
          <w:tcPr>
            <w:tcW w:w="4968" w:type="dxa"/>
            <w:shd w:val="clear" w:color="auto" w:fill="D9EAF7"/>
          </w:tcPr>
          <w:p w14:paraId="49C94A08" w14:textId="77777777" w:rsidR="001A4F68" w:rsidRDefault="00000000">
            <w:pPr>
              <w:rPr>
                <w:rFonts w:hint="eastAsia"/>
              </w:rPr>
            </w:pPr>
            <w:r>
              <w:t>Term</w:t>
            </w:r>
          </w:p>
        </w:tc>
        <w:tc>
          <w:tcPr>
            <w:tcW w:w="4968" w:type="dxa"/>
            <w:shd w:val="clear" w:color="auto" w:fill="D9EAF7"/>
          </w:tcPr>
          <w:p w14:paraId="4A29FF61" w14:textId="77777777" w:rsidR="001A4F68" w:rsidRDefault="00000000">
            <w:pPr>
              <w:rPr>
                <w:rFonts w:hint="eastAsia"/>
              </w:rPr>
            </w:pPr>
            <w:r>
              <w:t>Meaning</w:t>
            </w:r>
          </w:p>
        </w:tc>
      </w:tr>
      <w:tr w:rsidR="001A4F68" w14:paraId="6A79D58C" w14:textId="77777777">
        <w:tc>
          <w:tcPr>
            <w:tcW w:w="4968" w:type="dxa"/>
            <w:tcMar>
              <w:top w:w="80" w:type="dxa"/>
              <w:left w:w="80" w:type="dxa"/>
              <w:bottom w:w="80" w:type="dxa"/>
              <w:right w:w="80" w:type="dxa"/>
            </w:tcMar>
          </w:tcPr>
          <w:p w14:paraId="0294D792" w14:textId="77777777" w:rsidR="001A4F68" w:rsidRDefault="00000000">
            <w:pPr>
              <w:rPr>
                <w:rFonts w:hint="eastAsia"/>
              </w:rPr>
            </w:pPr>
            <w:r>
              <w:t>Crowd density</w:t>
            </w:r>
          </w:p>
        </w:tc>
        <w:tc>
          <w:tcPr>
            <w:tcW w:w="4968" w:type="dxa"/>
            <w:tcMar>
              <w:top w:w="80" w:type="dxa"/>
              <w:left w:w="80" w:type="dxa"/>
              <w:bottom w:w="80" w:type="dxa"/>
              <w:right w:w="80" w:type="dxa"/>
            </w:tcMar>
          </w:tcPr>
          <w:p w14:paraId="231EAA59" w14:textId="77777777" w:rsidR="001A4F68" w:rsidRDefault="00000000">
            <w:pPr>
              <w:rPr>
                <w:rFonts w:hint="eastAsia"/>
              </w:rPr>
            </w:pPr>
            <w:r>
              <w:t>How tightly people are packed in a zone.</w:t>
            </w:r>
          </w:p>
        </w:tc>
      </w:tr>
      <w:tr w:rsidR="001A4F68" w14:paraId="2C96A570" w14:textId="77777777">
        <w:tc>
          <w:tcPr>
            <w:tcW w:w="4968" w:type="dxa"/>
            <w:tcMar>
              <w:top w:w="80" w:type="dxa"/>
              <w:left w:w="80" w:type="dxa"/>
              <w:bottom w:w="80" w:type="dxa"/>
              <w:right w:w="80" w:type="dxa"/>
            </w:tcMar>
          </w:tcPr>
          <w:p w14:paraId="5F025C0F" w14:textId="77777777" w:rsidR="001A4F68" w:rsidRDefault="00000000">
            <w:pPr>
              <w:rPr>
                <w:rFonts w:hint="eastAsia"/>
              </w:rPr>
            </w:pPr>
            <w:r>
              <w:t>Queue forecast</w:t>
            </w:r>
          </w:p>
        </w:tc>
        <w:tc>
          <w:tcPr>
            <w:tcW w:w="4968" w:type="dxa"/>
            <w:tcMar>
              <w:top w:w="80" w:type="dxa"/>
              <w:left w:w="80" w:type="dxa"/>
              <w:bottom w:w="80" w:type="dxa"/>
              <w:right w:w="80" w:type="dxa"/>
            </w:tcMar>
          </w:tcPr>
          <w:p w14:paraId="7892A37B" w14:textId="77777777" w:rsidR="001A4F68" w:rsidRDefault="00000000">
            <w:pPr>
              <w:rPr>
                <w:rFonts w:hint="eastAsia"/>
              </w:rPr>
            </w:pPr>
            <w:r>
              <w:t>Predicted waiting time for a gate or service point.</w:t>
            </w:r>
          </w:p>
        </w:tc>
      </w:tr>
      <w:tr w:rsidR="001A4F68" w14:paraId="1F4D59B6" w14:textId="77777777">
        <w:tc>
          <w:tcPr>
            <w:tcW w:w="4968" w:type="dxa"/>
            <w:tcMar>
              <w:top w:w="80" w:type="dxa"/>
              <w:left w:w="80" w:type="dxa"/>
              <w:bottom w:w="80" w:type="dxa"/>
              <w:right w:w="80" w:type="dxa"/>
            </w:tcMar>
          </w:tcPr>
          <w:p w14:paraId="2A5587FD" w14:textId="77777777" w:rsidR="001A4F68" w:rsidRDefault="00000000">
            <w:pPr>
              <w:rPr>
                <w:rFonts w:hint="eastAsia"/>
              </w:rPr>
            </w:pPr>
            <w:r>
              <w:t>Digital twin</w:t>
            </w:r>
          </w:p>
        </w:tc>
        <w:tc>
          <w:tcPr>
            <w:tcW w:w="4968" w:type="dxa"/>
            <w:tcMar>
              <w:top w:w="80" w:type="dxa"/>
              <w:left w:w="80" w:type="dxa"/>
              <w:bottom w:w="80" w:type="dxa"/>
              <w:right w:w="80" w:type="dxa"/>
            </w:tcMar>
          </w:tcPr>
          <w:p w14:paraId="2E4EC7A2" w14:textId="77777777" w:rsidR="001A4F68" w:rsidRDefault="00000000">
            <w:pPr>
              <w:rPr>
                <w:rFonts w:hint="eastAsia"/>
              </w:rPr>
            </w:pPr>
            <w:r>
              <w:t>A software model that simulates the venue.</w:t>
            </w:r>
          </w:p>
        </w:tc>
      </w:tr>
      <w:tr w:rsidR="001A4F68" w14:paraId="662A6D77" w14:textId="77777777">
        <w:tc>
          <w:tcPr>
            <w:tcW w:w="4968" w:type="dxa"/>
            <w:tcMar>
              <w:top w:w="80" w:type="dxa"/>
              <w:left w:w="80" w:type="dxa"/>
              <w:bottom w:w="80" w:type="dxa"/>
              <w:right w:w="80" w:type="dxa"/>
            </w:tcMar>
          </w:tcPr>
          <w:p w14:paraId="75775602" w14:textId="77777777" w:rsidR="001A4F68" w:rsidRDefault="00000000">
            <w:pPr>
              <w:rPr>
                <w:rFonts w:hint="eastAsia"/>
              </w:rPr>
            </w:pPr>
            <w:r>
              <w:t>Zone</w:t>
            </w:r>
          </w:p>
        </w:tc>
        <w:tc>
          <w:tcPr>
            <w:tcW w:w="4968" w:type="dxa"/>
            <w:tcMar>
              <w:top w:w="80" w:type="dxa"/>
              <w:left w:w="80" w:type="dxa"/>
              <w:bottom w:w="80" w:type="dxa"/>
              <w:right w:w="80" w:type="dxa"/>
            </w:tcMar>
          </w:tcPr>
          <w:p w14:paraId="7E2B8215" w14:textId="77777777" w:rsidR="001A4F68" w:rsidRDefault="00000000">
            <w:pPr>
              <w:rPr>
                <w:rFonts w:hint="eastAsia"/>
              </w:rPr>
            </w:pPr>
            <w:r>
              <w:t>A small controllable area inside or around the venue.</w:t>
            </w:r>
          </w:p>
        </w:tc>
      </w:tr>
      <w:tr w:rsidR="001A4F68" w14:paraId="2EF5F18E" w14:textId="77777777">
        <w:tc>
          <w:tcPr>
            <w:tcW w:w="4968" w:type="dxa"/>
            <w:tcMar>
              <w:top w:w="80" w:type="dxa"/>
              <w:left w:w="80" w:type="dxa"/>
              <w:bottom w:w="80" w:type="dxa"/>
              <w:right w:w="80" w:type="dxa"/>
            </w:tcMar>
          </w:tcPr>
          <w:p w14:paraId="04B66898" w14:textId="77777777" w:rsidR="001A4F68" w:rsidRDefault="00000000">
            <w:pPr>
              <w:rPr>
                <w:rFonts w:hint="eastAsia"/>
              </w:rPr>
            </w:pPr>
            <w:r>
              <w:t>Override</w:t>
            </w:r>
          </w:p>
        </w:tc>
        <w:tc>
          <w:tcPr>
            <w:tcW w:w="4968" w:type="dxa"/>
            <w:tcMar>
              <w:top w:w="80" w:type="dxa"/>
              <w:left w:w="80" w:type="dxa"/>
              <w:bottom w:w="80" w:type="dxa"/>
              <w:right w:w="80" w:type="dxa"/>
            </w:tcMar>
          </w:tcPr>
          <w:p w14:paraId="64D73415" w14:textId="77777777" w:rsidR="001A4F68" w:rsidRDefault="00000000">
            <w:pPr>
              <w:rPr>
                <w:rFonts w:hint="eastAsia"/>
              </w:rPr>
            </w:pPr>
            <w:r>
              <w:t>Manual action that changes a system decision.</w:t>
            </w:r>
          </w:p>
        </w:tc>
      </w:tr>
      <w:tr w:rsidR="001A4F68" w14:paraId="62A35310" w14:textId="77777777">
        <w:tc>
          <w:tcPr>
            <w:tcW w:w="4968" w:type="dxa"/>
            <w:tcMar>
              <w:top w:w="80" w:type="dxa"/>
              <w:left w:w="80" w:type="dxa"/>
              <w:bottom w:w="80" w:type="dxa"/>
              <w:right w:w="80" w:type="dxa"/>
            </w:tcMar>
          </w:tcPr>
          <w:p w14:paraId="2C40ABF4" w14:textId="77777777" w:rsidR="001A4F68" w:rsidRDefault="00000000">
            <w:pPr>
              <w:rPr>
                <w:rFonts w:hint="eastAsia"/>
              </w:rPr>
            </w:pPr>
            <w:r>
              <w:t>Stale data</w:t>
            </w:r>
          </w:p>
        </w:tc>
        <w:tc>
          <w:tcPr>
            <w:tcW w:w="4968" w:type="dxa"/>
            <w:tcMar>
              <w:top w:w="80" w:type="dxa"/>
              <w:left w:w="80" w:type="dxa"/>
              <w:bottom w:w="80" w:type="dxa"/>
              <w:right w:w="80" w:type="dxa"/>
            </w:tcMar>
          </w:tcPr>
          <w:p w14:paraId="48118189" w14:textId="77777777" w:rsidR="001A4F68" w:rsidRDefault="00000000">
            <w:pPr>
              <w:rPr>
                <w:rFonts w:hint="eastAsia"/>
              </w:rPr>
            </w:pPr>
            <w:r>
              <w:t>Information that is delayed and may no longer reflect reality.</w:t>
            </w:r>
          </w:p>
        </w:tc>
      </w:tr>
      <w:tr w:rsidR="001A4F68" w14:paraId="3B3CDC01" w14:textId="77777777">
        <w:tc>
          <w:tcPr>
            <w:tcW w:w="4968" w:type="dxa"/>
            <w:tcMar>
              <w:top w:w="80" w:type="dxa"/>
              <w:left w:w="80" w:type="dxa"/>
              <w:bottom w:w="80" w:type="dxa"/>
              <w:right w:w="80" w:type="dxa"/>
            </w:tcMar>
          </w:tcPr>
          <w:p w14:paraId="2EB6750A" w14:textId="77777777" w:rsidR="001A4F68" w:rsidRDefault="00000000">
            <w:pPr>
              <w:rPr>
                <w:rFonts w:hint="eastAsia"/>
              </w:rPr>
            </w:pPr>
            <w:r>
              <w:t>Heatmap</w:t>
            </w:r>
          </w:p>
        </w:tc>
        <w:tc>
          <w:tcPr>
            <w:tcW w:w="4968" w:type="dxa"/>
            <w:tcMar>
              <w:top w:w="80" w:type="dxa"/>
              <w:left w:w="80" w:type="dxa"/>
              <w:bottom w:w="80" w:type="dxa"/>
              <w:right w:w="80" w:type="dxa"/>
            </w:tcMar>
          </w:tcPr>
          <w:p w14:paraId="28B4CD83" w14:textId="77777777" w:rsidR="001A4F68" w:rsidRDefault="00000000">
            <w:pPr>
              <w:rPr>
                <w:rFonts w:hint="eastAsia"/>
              </w:rPr>
            </w:pPr>
            <w:r>
              <w:t>A visual representation of pressure across zones.</w:t>
            </w:r>
          </w:p>
        </w:tc>
      </w:tr>
      <w:tr w:rsidR="001A4F68" w14:paraId="08CFCFA7" w14:textId="77777777">
        <w:tc>
          <w:tcPr>
            <w:tcW w:w="4968" w:type="dxa"/>
            <w:tcMar>
              <w:top w:w="80" w:type="dxa"/>
              <w:left w:w="80" w:type="dxa"/>
              <w:bottom w:w="80" w:type="dxa"/>
              <w:right w:w="80" w:type="dxa"/>
            </w:tcMar>
          </w:tcPr>
          <w:p w14:paraId="28D0DBCB" w14:textId="77777777" w:rsidR="001A4F68" w:rsidRDefault="00000000">
            <w:pPr>
              <w:rPr>
                <w:rFonts w:hint="eastAsia"/>
              </w:rPr>
            </w:pPr>
            <w:r>
              <w:t>Routing cost</w:t>
            </w:r>
          </w:p>
        </w:tc>
        <w:tc>
          <w:tcPr>
            <w:tcW w:w="4968" w:type="dxa"/>
            <w:tcMar>
              <w:top w:w="80" w:type="dxa"/>
              <w:left w:w="80" w:type="dxa"/>
              <w:bottom w:w="80" w:type="dxa"/>
              <w:right w:w="80" w:type="dxa"/>
            </w:tcMar>
          </w:tcPr>
          <w:p w14:paraId="6F8CD4E2" w14:textId="77777777" w:rsidR="001A4F68" w:rsidRDefault="00000000">
            <w:pPr>
              <w:rPr>
                <w:rFonts w:hint="eastAsia"/>
              </w:rPr>
            </w:pPr>
            <w:r>
              <w:t>A score used to choose the safest route.</w:t>
            </w:r>
          </w:p>
        </w:tc>
      </w:tr>
    </w:tbl>
    <w:p w14:paraId="275DDC5D" w14:textId="77777777" w:rsidR="001A4F68" w:rsidRDefault="00000000">
      <w:pPr>
        <w:spacing w:after="100"/>
        <w:rPr>
          <w:rFonts w:hint="eastAsia"/>
        </w:rPr>
      </w:pPr>
      <w:r>
        <w:t>Using a consistent glossary is more than a writing trick. It keeps the whole project aligned. If the same concept is called by three different names, users and evaluators get confused. A stable vocabulary makes the system feel intentional.</w:t>
      </w:r>
    </w:p>
    <w:p w14:paraId="56DB9315" w14:textId="77777777" w:rsidR="001A4F68" w:rsidRDefault="00000000">
      <w:pPr>
        <w:rPr>
          <w:rFonts w:hint="eastAsia"/>
        </w:rPr>
      </w:pPr>
      <w:r>
        <w:br w:type="page"/>
      </w:r>
    </w:p>
    <w:p w14:paraId="40A6686B" w14:textId="77777777" w:rsidR="001A4F68" w:rsidRDefault="00000000">
      <w:pPr>
        <w:pStyle w:val="Heading1"/>
      </w:pPr>
      <w:r>
        <w:lastRenderedPageBreak/>
        <w:t>Appendix W. Viva-Ready Summary Points</w:t>
      </w:r>
    </w:p>
    <w:p w14:paraId="4B0097E7" w14:textId="77777777" w:rsidR="001A4F68" w:rsidRDefault="00000000">
      <w:pPr>
        <w:pStyle w:val="ListBullet"/>
        <w:rPr>
          <w:rFonts w:hint="eastAsia"/>
        </w:rPr>
      </w:pPr>
      <w:r>
        <w:t>Problem: Large celebrations can turn into dangerous crowd surges very quickly.</w:t>
      </w:r>
    </w:p>
    <w:p w14:paraId="70D05A3F" w14:textId="77777777" w:rsidR="001A4F68" w:rsidRDefault="00000000">
      <w:pPr>
        <w:pStyle w:val="ListBullet"/>
        <w:rPr>
          <w:rFonts w:hint="eastAsia"/>
        </w:rPr>
      </w:pPr>
      <w:r>
        <w:t>Constraint: The system must work without IoT sensors or hardware devices.</w:t>
      </w:r>
    </w:p>
    <w:p w14:paraId="04232138" w14:textId="77777777" w:rsidR="001A4F68" w:rsidRDefault="00000000">
      <w:pPr>
        <w:pStyle w:val="ListBullet"/>
        <w:rPr>
          <w:rFonts w:hint="eastAsia"/>
        </w:rPr>
      </w:pPr>
      <w:r>
        <w:t>Solution: Use a web platform with route guidance, queue prediction, and live dashboards.</w:t>
      </w:r>
    </w:p>
    <w:p w14:paraId="52BE1E69" w14:textId="77777777" w:rsidR="001A4F68" w:rsidRDefault="00000000">
      <w:pPr>
        <w:pStyle w:val="ListBullet"/>
        <w:rPr>
          <w:rFonts w:hint="eastAsia"/>
        </w:rPr>
      </w:pPr>
      <w:r>
        <w:t>Deployment: Use Docker and Google Cloud Run for scalable hosting.</w:t>
      </w:r>
    </w:p>
    <w:p w14:paraId="62A17D68" w14:textId="77777777" w:rsidR="001A4F68" w:rsidRDefault="00000000">
      <w:pPr>
        <w:pStyle w:val="ListBullet"/>
        <w:rPr>
          <w:rFonts w:hint="eastAsia"/>
        </w:rPr>
      </w:pPr>
      <w:r>
        <w:t>Innovation: Add a crowd thermostat, calm routing, and digital twin thinking.</w:t>
      </w:r>
    </w:p>
    <w:p w14:paraId="6854E1C2" w14:textId="77777777" w:rsidR="001A4F68" w:rsidRDefault="00000000">
      <w:pPr>
        <w:pStyle w:val="ListBullet"/>
        <w:rPr>
          <w:rFonts w:hint="eastAsia"/>
        </w:rPr>
      </w:pPr>
      <w:r>
        <w:t>Outcome: Safer movement, shorter waits, better coordination, and a stronger attendee experience.</w:t>
      </w:r>
    </w:p>
    <w:p w14:paraId="1B65CDA9" w14:textId="77777777" w:rsidR="001A4F68" w:rsidRDefault="00000000">
      <w:pPr>
        <w:spacing w:after="100"/>
        <w:rPr>
          <w:rFonts w:hint="eastAsia"/>
        </w:rPr>
      </w:pPr>
      <w:r>
        <w:t>If you need to present the project in class, this is the shortest honest pitch: FlowSync Arena uses software, not hardware, to guide crowds away from pressure points before they become dangerous. It helps fans move smoothly, helps staff act faster, and helps organizers stay in control.</w:t>
      </w:r>
    </w:p>
    <w:tbl>
      <w:tblPr>
        <w:tblW w:w="0" w:type="auto"/>
        <w:jc w:val="center"/>
        <w:tblLook w:val="04A0" w:firstRow="1" w:lastRow="0" w:firstColumn="1" w:lastColumn="0" w:noHBand="0" w:noVBand="1"/>
      </w:tblPr>
      <w:tblGrid>
        <w:gridCol w:w="9936"/>
      </w:tblGrid>
      <w:tr w:rsidR="001A4F68" w14:paraId="3A7CE772" w14:textId="77777777">
        <w:trPr>
          <w:jc w:val="center"/>
        </w:trPr>
        <w:tc>
          <w:tcPr>
            <w:tcW w:w="9936" w:type="dxa"/>
            <w:shd w:val="clear" w:color="auto" w:fill="D9EAF7"/>
          </w:tcPr>
          <w:p w14:paraId="2B8F7B60" w14:textId="77777777" w:rsidR="001A4F68" w:rsidRDefault="00000000">
            <w:pPr>
              <w:rPr>
                <w:rFonts w:hint="eastAsia"/>
              </w:rPr>
            </w:pPr>
            <w:r>
              <w:rPr>
                <w:b/>
              </w:rPr>
              <w:t>Final pitch</w:t>
            </w:r>
          </w:p>
        </w:tc>
      </w:tr>
      <w:tr w:rsidR="001A4F68" w14:paraId="5ECB26CA" w14:textId="77777777">
        <w:trPr>
          <w:jc w:val="center"/>
        </w:trPr>
        <w:tc>
          <w:tcPr>
            <w:tcW w:w="9936" w:type="dxa"/>
            <w:shd w:val="clear" w:color="auto" w:fill="F8FBFF"/>
          </w:tcPr>
          <w:p w14:paraId="64C7C486" w14:textId="77777777" w:rsidR="001A4F68" w:rsidRDefault="00000000">
            <w:pPr>
              <w:rPr>
                <w:rFonts w:hint="eastAsia"/>
              </w:rPr>
            </w:pPr>
            <w:r>
              <w:t>It is not just a map. It is a live operating system for crowds.</w:t>
            </w:r>
          </w:p>
        </w:tc>
      </w:tr>
    </w:tbl>
    <w:p w14:paraId="329BF29E" w14:textId="77777777" w:rsidR="001A4F68" w:rsidRDefault="00000000">
      <w:pPr>
        <w:rPr>
          <w:rFonts w:hint="eastAsia"/>
        </w:rPr>
      </w:pPr>
      <w:r>
        <w:br w:type="page"/>
      </w:r>
    </w:p>
    <w:p w14:paraId="23B76C12" w14:textId="77777777" w:rsidR="001A4F68" w:rsidRDefault="00000000">
      <w:pPr>
        <w:pStyle w:val="Heading1"/>
      </w:pPr>
      <w:r>
        <w:lastRenderedPageBreak/>
        <w:t>Appendix X. Detailed Wireframe Descriptions</w:t>
      </w:r>
    </w:p>
    <w:p w14:paraId="4EB9ABC1" w14:textId="77777777" w:rsidR="001A4F68" w:rsidRDefault="00000000">
      <w:pPr>
        <w:spacing w:after="100"/>
        <w:rPr>
          <w:rFonts w:hint="eastAsia"/>
        </w:rPr>
      </w:pPr>
      <w:r>
        <w:t>This appendix describes the layout philosophy for each screen. Even without a coded prototype image in the document, the verbal wireframe helps explain how the system should feel.</w:t>
      </w:r>
    </w:p>
    <w:p w14:paraId="43FEF450" w14:textId="77777777" w:rsidR="001A4F68" w:rsidRDefault="00000000">
      <w:pPr>
        <w:pStyle w:val="Heading2"/>
      </w:pPr>
      <w:r>
        <w:t>X.1 Fan home screen</w:t>
      </w:r>
    </w:p>
    <w:p w14:paraId="26EF7BCD" w14:textId="77777777" w:rsidR="001A4F68" w:rsidRDefault="00000000">
      <w:pPr>
        <w:spacing w:after="100"/>
        <w:rPr>
          <w:rFonts w:hint="eastAsia"/>
        </w:rPr>
      </w:pPr>
      <w:r>
        <w:t>The top of the page should show the safest recommended route, the next action, and the most important warning if one exists. The center of the screen should keep a strong visual hierarchy so that the eye goes to the action card first. Secondary details such as alternative routes and queue estimates should sit below it.</w:t>
      </w:r>
    </w:p>
    <w:p w14:paraId="4C6D400A" w14:textId="77777777" w:rsidR="001A4F68" w:rsidRDefault="00000000">
      <w:pPr>
        <w:pStyle w:val="Heading2"/>
      </w:pPr>
      <w:r>
        <w:t>X.2 Staff task screen</w:t>
      </w:r>
    </w:p>
    <w:p w14:paraId="163E8DF0" w14:textId="77777777" w:rsidR="001A4F68" w:rsidRDefault="00000000">
      <w:pPr>
        <w:spacing w:after="100"/>
        <w:rPr>
          <w:rFonts w:hint="eastAsia"/>
        </w:rPr>
      </w:pPr>
      <w:r>
        <w:t>The staff screen should be denser than the fan screen. It needs a task list, zone state chips, and a button to confirm completion. Each task must include location, urgency, and one-line instructions so a staff member can act quickly while walking.</w:t>
      </w:r>
    </w:p>
    <w:p w14:paraId="78D7DC8B" w14:textId="77777777" w:rsidR="001A4F68" w:rsidRDefault="00000000">
      <w:pPr>
        <w:pStyle w:val="Heading2"/>
      </w:pPr>
      <w:r>
        <w:t>X.3 Organizer dashboard</w:t>
      </w:r>
    </w:p>
    <w:p w14:paraId="0C34AEB8" w14:textId="77777777" w:rsidR="001A4F68" w:rsidRDefault="00000000">
      <w:pPr>
        <w:spacing w:after="100"/>
        <w:rPr>
          <w:rFonts w:hint="eastAsia"/>
        </w:rPr>
      </w:pPr>
      <w:r>
        <w:t>The organizer view should be split into a left-side summary and a right-side heatmap or zone table. The summary should show current risk, critical alerts, and response status. The heatmap should support click-through into zone detail.</w:t>
      </w:r>
    </w:p>
    <w:p w14:paraId="5C1F83D0" w14:textId="77777777" w:rsidR="001A4F68" w:rsidRDefault="00000000">
      <w:pPr>
        <w:pStyle w:val="Heading2"/>
      </w:pPr>
      <w:r>
        <w:t>X.4 Analytics view</w:t>
      </w:r>
    </w:p>
    <w:p w14:paraId="40109A87" w14:textId="77777777" w:rsidR="001A4F68" w:rsidRDefault="00000000">
      <w:pPr>
        <w:spacing w:after="100"/>
        <w:rPr>
          <w:rFonts w:hint="eastAsia"/>
        </w:rPr>
      </w:pPr>
      <w:r>
        <w:t>The analytics screen is for learning after the event. It should show peak pressure moments, route performance, alert history, and recommended layout changes. This screen can afford to be richer because it is used after the event, not during a rush.</w:t>
      </w:r>
    </w:p>
    <w:p w14:paraId="58051052" w14:textId="77777777" w:rsidR="001A4F68" w:rsidRDefault="00000000">
      <w:pPr>
        <w:spacing w:after="100"/>
        <w:rPr>
          <w:rFonts w:hint="eastAsia"/>
        </w:rPr>
      </w:pPr>
      <w:r>
        <w:t>The wireframe design should keep spacing generous enough that screens do not feel cramped on a phone. During a live event, the user is often distracted, moving, or carrying something; the interface should therefore act like a calm guide rather than a dense control panel.</w:t>
      </w:r>
    </w:p>
    <w:tbl>
      <w:tblPr>
        <w:tblW w:w="0" w:type="auto"/>
        <w:jc w:val="center"/>
        <w:tblLook w:val="04A0" w:firstRow="1" w:lastRow="0" w:firstColumn="1" w:lastColumn="0" w:noHBand="0" w:noVBand="1"/>
      </w:tblPr>
      <w:tblGrid>
        <w:gridCol w:w="9936"/>
      </w:tblGrid>
      <w:tr w:rsidR="001A4F68" w14:paraId="7B21EC8A" w14:textId="77777777">
        <w:trPr>
          <w:jc w:val="center"/>
        </w:trPr>
        <w:tc>
          <w:tcPr>
            <w:tcW w:w="9936" w:type="dxa"/>
            <w:shd w:val="clear" w:color="auto" w:fill="D9EAF7"/>
          </w:tcPr>
          <w:p w14:paraId="55500D7A" w14:textId="77777777" w:rsidR="001A4F68" w:rsidRDefault="00000000">
            <w:pPr>
              <w:rPr>
                <w:rFonts w:hint="eastAsia"/>
              </w:rPr>
            </w:pPr>
            <w:r>
              <w:rPr>
                <w:b/>
              </w:rPr>
              <w:t>UI design principle</w:t>
            </w:r>
          </w:p>
        </w:tc>
      </w:tr>
      <w:tr w:rsidR="001A4F68" w14:paraId="429DDBD9" w14:textId="77777777">
        <w:trPr>
          <w:jc w:val="center"/>
        </w:trPr>
        <w:tc>
          <w:tcPr>
            <w:tcW w:w="9936" w:type="dxa"/>
            <w:shd w:val="clear" w:color="auto" w:fill="F8FBFF"/>
          </w:tcPr>
          <w:p w14:paraId="5F7C6790" w14:textId="77777777" w:rsidR="001A4F68" w:rsidRDefault="00000000">
            <w:pPr>
              <w:rPr>
                <w:rFonts w:hint="eastAsia"/>
              </w:rPr>
            </w:pPr>
            <w:r>
              <w:t>On the attendee screen, one action should dominate. On the admin screen, one state should dominate. In both cases, the user should know immediately what matters most.</w:t>
            </w:r>
          </w:p>
        </w:tc>
      </w:tr>
    </w:tbl>
    <w:p w14:paraId="3D07FA2F" w14:textId="77777777" w:rsidR="001A4F68" w:rsidRDefault="00000000">
      <w:pPr>
        <w:rPr>
          <w:rFonts w:hint="eastAsia"/>
        </w:rPr>
      </w:pPr>
      <w:r>
        <w:br w:type="page"/>
      </w:r>
    </w:p>
    <w:p w14:paraId="7615BB8E" w14:textId="77777777" w:rsidR="001A4F68" w:rsidRDefault="00000000">
      <w:pPr>
        <w:pStyle w:val="Heading1"/>
      </w:pPr>
      <w:r>
        <w:lastRenderedPageBreak/>
        <w:t>Appendix Y. Frequently Asked Technical Questions</w:t>
      </w:r>
    </w:p>
    <w:tbl>
      <w:tblPr>
        <w:tblStyle w:val="TableGrid"/>
        <w:tblW w:w="0" w:type="auto"/>
        <w:tblLook w:val="04A0" w:firstRow="1" w:lastRow="0" w:firstColumn="1" w:lastColumn="0" w:noHBand="0" w:noVBand="1"/>
      </w:tblPr>
      <w:tblGrid>
        <w:gridCol w:w="4968"/>
        <w:gridCol w:w="4968"/>
      </w:tblGrid>
      <w:tr w:rsidR="001A4F68" w14:paraId="22DA0ABE" w14:textId="77777777">
        <w:tc>
          <w:tcPr>
            <w:tcW w:w="4968" w:type="dxa"/>
            <w:shd w:val="clear" w:color="auto" w:fill="D9EAF7"/>
          </w:tcPr>
          <w:p w14:paraId="3AC938A9" w14:textId="77777777" w:rsidR="001A4F68" w:rsidRDefault="00000000">
            <w:pPr>
              <w:rPr>
                <w:rFonts w:hint="eastAsia"/>
              </w:rPr>
            </w:pPr>
            <w:r>
              <w:t>Question</w:t>
            </w:r>
          </w:p>
        </w:tc>
        <w:tc>
          <w:tcPr>
            <w:tcW w:w="4968" w:type="dxa"/>
            <w:shd w:val="clear" w:color="auto" w:fill="D9EAF7"/>
          </w:tcPr>
          <w:p w14:paraId="548F91D2" w14:textId="77777777" w:rsidR="001A4F68" w:rsidRDefault="00000000">
            <w:pPr>
              <w:rPr>
                <w:rFonts w:hint="eastAsia"/>
              </w:rPr>
            </w:pPr>
            <w:r>
              <w:t>Suggested Answer</w:t>
            </w:r>
          </w:p>
        </w:tc>
      </w:tr>
      <w:tr w:rsidR="001A4F68" w14:paraId="27288EAD" w14:textId="77777777">
        <w:tc>
          <w:tcPr>
            <w:tcW w:w="4968" w:type="dxa"/>
            <w:tcMar>
              <w:top w:w="80" w:type="dxa"/>
              <w:left w:w="80" w:type="dxa"/>
              <w:bottom w:w="80" w:type="dxa"/>
              <w:right w:w="80" w:type="dxa"/>
            </w:tcMar>
          </w:tcPr>
          <w:p w14:paraId="21DAF29E" w14:textId="77777777" w:rsidR="001A4F68" w:rsidRDefault="00000000">
            <w:pPr>
              <w:rPr>
                <w:rFonts w:hint="eastAsia"/>
              </w:rPr>
            </w:pPr>
            <w:r>
              <w:t>Why no IoT sensors?</w:t>
            </w:r>
          </w:p>
        </w:tc>
        <w:tc>
          <w:tcPr>
            <w:tcW w:w="4968" w:type="dxa"/>
            <w:tcMar>
              <w:top w:w="80" w:type="dxa"/>
              <w:left w:w="80" w:type="dxa"/>
              <w:bottom w:w="80" w:type="dxa"/>
              <w:right w:w="80" w:type="dxa"/>
            </w:tcMar>
          </w:tcPr>
          <w:p w14:paraId="679A57D6" w14:textId="77777777" w:rsidR="001A4F68" w:rsidRDefault="00000000">
            <w:pPr>
              <w:rPr>
                <w:rFonts w:hint="eastAsia"/>
              </w:rPr>
            </w:pPr>
            <w:r>
              <w:t>Because the goal is a deployable, affordable web solution that can work with data already available to the venue and its staff.</w:t>
            </w:r>
          </w:p>
        </w:tc>
      </w:tr>
      <w:tr w:rsidR="001A4F68" w14:paraId="101D1A6A" w14:textId="77777777">
        <w:tc>
          <w:tcPr>
            <w:tcW w:w="4968" w:type="dxa"/>
            <w:tcMar>
              <w:top w:w="80" w:type="dxa"/>
              <w:left w:w="80" w:type="dxa"/>
              <w:bottom w:w="80" w:type="dxa"/>
              <w:right w:w="80" w:type="dxa"/>
            </w:tcMar>
          </w:tcPr>
          <w:p w14:paraId="59F645D5" w14:textId="77777777" w:rsidR="001A4F68" w:rsidRDefault="00000000">
            <w:pPr>
              <w:rPr>
                <w:rFonts w:hint="eastAsia"/>
              </w:rPr>
            </w:pPr>
            <w:r>
              <w:t>Why Google Cloud Run?</w:t>
            </w:r>
          </w:p>
        </w:tc>
        <w:tc>
          <w:tcPr>
            <w:tcW w:w="4968" w:type="dxa"/>
            <w:tcMar>
              <w:top w:w="80" w:type="dxa"/>
              <w:left w:w="80" w:type="dxa"/>
              <w:bottom w:w="80" w:type="dxa"/>
              <w:right w:w="80" w:type="dxa"/>
            </w:tcMar>
          </w:tcPr>
          <w:p w14:paraId="57E1E50D" w14:textId="77777777" w:rsidR="001A4F68" w:rsidRDefault="00000000">
            <w:pPr>
              <w:rPr>
                <w:rFonts w:hint="eastAsia"/>
              </w:rPr>
            </w:pPr>
            <w:r>
              <w:t>Because it automatically scales containerized services, which is useful when traffic spikes suddenly during a sporting event.</w:t>
            </w:r>
          </w:p>
        </w:tc>
      </w:tr>
      <w:tr w:rsidR="001A4F68" w14:paraId="004B4D7B" w14:textId="77777777">
        <w:tc>
          <w:tcPr>
            <w:tcW w:w="4968" w:type="dxa"/>
            <w:tcMar>
              <w:top w:w="80" w:type="dxa"/>
              <w:left w:w="80" w:type="dxa"/>
              <w:bottom w:w="80" w:type="dxa"/>
              <w:right w:w="80" w:type="dxa"/>
            </w:tcMar>
          </w:tcPr>
          <w:p w14:paraId="478AFD32" w14:textId="77777777" w:rsidR="001A4F68" w:rsidRDefault="00000000">
            <w:pPr>
              <w:rPr>
                <w:rFonts w:hint="eastAsia"/>
              </w:rPr>
            </w:pPr>
            <w:r>
              <w:t>Why PostgreSQL?</w:t>
            </w:r>
          </w:p>
        </w:tc>
        <w:tc>
          <w:tcPr>
            <w:tcW w:w="4968" w:type="dxa"/>
            <w:tcMar>
              <w:top w:w="80" w:type="dxa"/>
              <w:left w:w="80" w:type="dxa"/>
              <w:bottom w:w="80" w:type="dxa"/>
              <w:right w:w="80" w:type="dxa"/>
            </w:tcMar>
          </w:tcPr>
          <w:p w14:paraId="3A2032D8" w14:textId="77777777" w:rsidR="001A4F68" w:rsidRDefault="00000000">
            <w:pPr>
              <w:rPr>
                <w:rFonts w:hint="eastAsia"/>
              </w:rPr>
            </w:pPr>
            <w:r>
              <w:t>Because the data is structured, relational, and audit-heavy, which suits zone, event, task, and alert records.</w:t>
            </w:r>
          </w:p>
        </w:tc>
      </w:tr>
      <w:tr w:rsidR="001A4F68" w14:paraId="62B1D529" w14:textId="77777777">
        <w:tc>
          <w:tcPr>
            <w:tcW w:w="4968" w:type="dxa"/>
            <w:tcMar>
              <w:top w:w="80" w:type="dxa"/>
              <w:left w:w="80" w:type="dxa"/>
              <w:bottom w:w="80" w:type="dxa"/>
              <w:right w:w="80" w:type="dxa"/>
            </w:tcMar>
          </w:tcPr>
          <w:p w14:paraId="63E82652" w14:textId="77777777" w:rsidR="001A4F68" w:rsidRDefault="00000000">
            <w:pPr>
              <w:rPr>
                <w:rFonts w:hint="eastAsia"/>
              </w:rPr>
            </w:pPr>
            <w:r>
              <w:t>Why a digital twin?</w:t>
            </w:r>
          </w:p>
        </w:tc>
        <w:tc>
          <w:tcPr>
            <w:tcW w:w="4968" w:type="dxa"/>
            <w:tcMar>
              <w:top w:w="80" w:type="dxa"/>
              <w:left w:w="80" w:type="dxa"/>
              <w:bottom w:w="80" w:type="dxa"/>
              <w:right w:w="80" w:type="dxa"/>
            </w:tcMar>
          </w:tcPr>
          <w:p w14:paraId="5C13124C" w14:textId="77777777" w:rsidR="001A4F68" w:rsidRDefault="00000000">
            <w:pPr>
              <w:rPr>
                <w:rFonts w:hint="eastAsia"/>
              </w:rPr>
            </w:pPr>
            <w:r>
              <w:t>Because it helps test what would happen if the venue layout or gate status changes.</w:t>
            </w:r>
          </w:p>
        </w:tc>
      </w:tr>
      <w:tr w:rsidR="001A4F68" w14:paraId="4ACE4DF4" w14:textId="77777777">
        <w:tc>
          <w:tcPr>
            <w:tcW w:w="4968" w:type="dxa"/>
            <w:tcMar>
              <w:top w:w="80" w:type="dxa"/>
              <w:left w:w="80" w:type="dxa"/>
              <w:bottom w:w="80" w:type="dxa"/>
              <w:right w:w="80" w:type="dxa"/>
            </w:tcMar>
          </w:tcPr>
          <w:p w14:paraId="5B4B60C8" w14:textId="77777777" w:rsidR="001A4F68" w:rsidRDefault="00000000">
            <w:pPr>
              <w:rPr>
                <w:rFonts w:hint="eastAsia"/>
              </w:rPr>
            </w:pPr>
            <w:r>
              <w:t>Why separate dashboards?</w:t>
            </w:r>
          </w:p>
        </w:tc>
        <w:tc>
          <w:tcPr>
            <w:tcW w:w="4968" w:type="dxa"/>
            <w:tcMar>
              <w:top w:w="80" w:type="dxa"/>
              <w:left w:w="80" w:type="dxa"/>
              <w:bottom w:w="80" w:type="dxa"/>
              <w:right w:w="80" w:type="dxa"/>
            </w:tcMar>
          </w:tcPr>
          <w:p w14:paraId="75CCBF28" w14:textId="77777777" w:rsidR="001A4F68" w:rsidRDefault="00000000">
            <w:pPr>
              <w:rPr>
                <w:rFonts w:hint="eastAsia"/>
              </w:rPr>
            </w:pPr>
            <w:r>
              <w:t>Because fans, staff, and organizers need different levels of detail and different actions.</w:t>
            </w:r>
          </w:p>
        </w:tc>
      </w:tr>
    </w:tbl>
    <w:p w14:paraId="67915D2F" w14:textId="77777777" w:rsidR="001A4F68" w:rsidRDefault="001A4F68">
      <w:pPr>
        <w:rPr>
          <w:rFonts w:hint="eastAsia"/>
        </w:rPr>
      </w:pPr>
    </w:p>
    <w:p w14:paraId="4EB0C238" w14:textId="77777777" w:rsidR="001A4F68" w:rsidRDefault="00000000">
      <w:pPr>
        <w:pStyle w:val="ListBullet"/>
        <w:rPr>
          <w:rFonts w:hint="eastAsia"/>
        </w:rPr>
      </w:pPr>
      <w:r>
        <w:t>The system is explainable.</w:t>
      </w:r>
    </w:p>
    <w:p w14:paraId="6E17B8A1" w14:textId="77777777" w:rsidR="001A4F68" w:rsidRDefault="00000000">
      <w:pPr>
        <w:pStyle w:val="ListBullet"/>
        <w:rPr>
          <w:rFonts w:hint="eastAsia"/>
        </w:rPr>
      </w:pPr>
      <w:r>
        <w:t>The system is mobile-friendly.</w:t>
      </w:r>
    </w:p>
    <w:p w14:paraId="1F12F3F9" w14:textId="77777777" w:rsidR="001A4F68" w:rsidRDefault="00000000">
      <w:pPr>
        <w:pStyle w:val="ListBullet"/>
        <w:rPr>
          <w:rFonts w:hint="eastAsia"/>
        </w:rPr>
      </w:pPr>
      <w:r>
        <w:t>The system scales with demand.</w:t>
      </w:r>
    </w:p>
    <w:p w14:paraId="3526581F" w14:textId="77777777" w:rsidR="001A4F68" w:rsidRDefault="00000000">
      <w:pPr>
        <w:pStyle w:val="ListBullet"/>
        <w:rPr>
          <w:rFonts w:hint="eastAsia"/>
        </w:rPr>
      </w:pPr>
      <w:r>
        <w:t>The system is designed for safety first.</w:t>
      </w:r>
    </w:p>
    <w:p w14:paraId="1B0F6DBD" w14:textId="77777777" w:rsidR="001A4F68" w:rsidRDefault="00000000">
      <w:pPr>
        <w:spacing w:after="100"/>
        <w:rPr>
          <w:rFonts w:hint="eastAsia"/>
        </w:rPr>
      </w:pPr>
      <w:r>
        <w:t>These FAQs are useful because they let you defend the project design quickly. In a viva, the interviewer often asks about trade-offs. Having a short, confident answer for each trade-off makes the project sound well thought out.</w:t>
      </w:r>
    </w:p>
    <w:tbl>
      <w:tblPr>
        <w:tblW w:w="0" w:type="auto"/>
        <w:jc w:val="center"/>
        <w:tblLook w:val="04A0" w:firstRow="1" w:lastRow="0" w:firstColumn="1" w:lastColumn="0" w:noHBand="0" w:noVBand="1"/>
      </w:tblPr>
      <w:tblGrid>
        <w:gridCol w:w="9936"/>
      </w:tblGrid>
      <w:tr w:rsidR="001A4F68" w14:paraId="05EB8DF5" w14:textId="77777777">
        <w:trPr>
          <w:jc w:val="center"/>
        </w:trPr>
        <w:tc>
          <w:tcPr>
            <w:tcW w:w="9936" w:type="dxa"/>
            <w:shd w:val="clear" w:color="auto" w:fill="D9EAF7"/>
          </w:tcPr>
          <w:p w14:paraId="39F1A249" w14:textId="77777777" w:rsidR="001A4F68" w:rsidRDefault="00000000">
            <w:pPr>
              <w:rPr>
                <w:rFonts w:hint="eastAsia"/>
              </w:rPr>
            </w:pPr>
            <w:r>
              <w:rPr>
                <w:b/>
              </w:rPr>
              <w:t>Answering strategy</w:t>
            </w:r>
          </w:p>
        </w:tc>
      </w:tr>
      <w:tr w:rsidR="001A4F68" w14:paraId="1496D7CE" w14:textId="77777777">
        <w:trPr>
          <w:jc w:val="center"/>
        </w:trPr>
        <w:tc>
          <w:tcPr>
            <w:tcW w:w="9936" w:type="dxa"/>
            <w:shd w:val="clear" w:color="auto" w:fill="F8FBFF"/>
          </w:tcPr>
          <w:p w14:paraId="38B1B5C3" w14:textId="77777777" w:rsidR="001A4F68" w:rsidRDefault="00000000">
            <w:pPr>
              <w:rPr>
                <w:rFonts w:hint="eastAsia"/>
              </w:rPr>
            </w:pPr>
            <w:r>
              <w:t>When asked why a feature exists, link it to safety, usability, cost, or scalability. Those four reasons cover most design decisions in the project.</w:t>
            </w:r>
          </w:p>
        </w:tc>
      </w:tr>
    </w:tbl>
    <w:p w14:paraId="79E1A4C4" w14:textId="77777777" w:rsidR="00557E58" w:rsidRDefault="00557E58"/>
    <w:sectPr w:rsidR="00557E58" w:rsidSect="00034616">
      <w:footerReference w:type="default" r:id="rId14"/>
      <w:pgSz w:w="12240" w:h="15840"/>
      <w:pgMar w:top="1008" w:right="1152" w:bottom="1008" w:left="1152"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BD950" w14:textId="77777777" w:rsidR="00557E58" w:rsidRDefault="00557E58">
      <w:pPr>
        <w:spacing w:after="0" w:line="240" w:lineRule="auto"/>
        <w:rPr>
          <w:rFonts w:hint="eastAsia"/>
        </w:rPr>
      </w:pPr>
      <w:r>
        <w:separator/>
      </w:r>
    </w:p>
  </w:endnote>
  <w:endnote w:type="continuationSeparator" w:id="0">
    <w:p w14:paraId="6DCD670C" w14:textId="77777777" w:rsidR="00557E58" w:rsidRDefault="00557E5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E8CE7" w14:textId="77777777" w:rsidR="001A4F68" w:rsidRDefault="00000000">
    <w:pPr>
      <w:pStyle w:val="Footer"/>
      <w:jc w:val="center"/>
      <w:rPr>
        <w:rFonts w:hint="eastAsia"/>
      </w:rPr>
    </w:pPr>
    <w:proofErr w:type="spellStart"/>
    <w:r>
      <w:rPr>
        <w:color w:val="6B7280"/>
        <w:sz w:val="17"/>
      </w:rPr>
      <w:t>FlowSync</w:t>
    </w:r>
    <w:proofErr w:type="spellEnd"/>
    <w:r>
      <w:rPr>
        <w:color w:val="6B7280"/>
        <w:sz w:val="17"/>
      </w:rPr>
      <w:t xml:space="preserve"> Arena | </w:t>
    </w:r>
    <w:r>
      <w:rPr>
        <w:color w:val="6B7280"/>
        <w:sz w:val="17"/>
      </w:rPr>
      <w:fldChar w:fldCharType="begin"/>
    </w:r>
    <w:r>
      <w:rPr>
        <w:color w:val="6B7280"/>
        <w:sz w:val="17"/>
      </w:rPr>
      <w:instrText xml:space="preserve"> PAGE </w:instrText>
    </w:r>
    <w:r w:rsidR="0003633E">
      <w:rPr>
        <w:color w:val="6B7280"/>
        <w:sz w:val="17"/>
      </w:rPr>
      <w:fldChar w:fldCharType="separate"/>
    </w:r>
    <w:r w:rsidR="0003633E">
      <w:rPr>
        <w:noProof/>
        <w:color w:val="6B7280"/>
        <w:sz w:val="17"/>
      </w:rPr>
      <w:t>1</w:t>
    </w:r>
    <w:r>
      <w:rPr>
        <w:color w:val="6B72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7796C" w14:textId="77777777" w:rsidR="00557E58" w:rsidRDefault="00557E58">
      <w:pPr>
        <w:spacing w:after="0" w:line="240" w:lineRule="auto"/>
        <w:rPr>
          <w:rFonts w:hint="eastAsia"/>
        </w:rPr>
      </w:pPr>
      <w:r>
        <w:separator/>
      </w:r>
    </w:p>
  </w:footnote>
  <w:footnote w:type="continuationSeparator" w:id="0">
    <w:p w14:paraId="0F430F9E" w14:textId="77777777" w:rsidR="00557E58" w:rsidRDefault="00557E5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840366">
    <w:abstractNumId w:val="8"/>
  </w:num>
  <w:num w:numId="2" w16cid:durableId="1130518632">
    <w:abstractNumId w:val="6"/>
  </w:num>
  <w:num w:numId="3" w16cid:durableId="2034383396">
    <w:abstractNumId w:val="5"/>
  </w:num>
  <w:num w:numId="4" w16cid:durableId="2031952200">
    <w:abstractNumId w:val="4"/>
  </w:num>
  <w:num w:numId="5" w16cid:durableId="316501619">
    <w:abstractNumId w:val="7"/>
  </w:num>
  <w:num w:numId="6" w16cid:durableId="433205680">
    <w:abstractNumId w:val="3"/>
  </w:num>
  <w:num w:numId="7" w16cid:durableId="1452089374">
    <w:abstractNumId w:val="2"/>
  </w:num>
  <w:num w:numId="8" w16cid:durableId="1878275170">
    <w:abstractNumId w:val="1"/>
  </w:num>
  <w:num w:numId="9" w16cid:durableId="1007637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3E"/>
    <w:rsid w:val="0006063C"/>
    <w:rsid w:val="0015074B"/>
    <w:rsid w:val="001A4F68"/>
    <w:rsid w:val="00216757"/>
    <w:rsid w:val="0029639D"/>
    <w:rsid w:val="00326F90"/>
    <w:rsid w:val="00557E58"/>
    <w:rsid w:val="008B22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8ACA2"/>
  <w14:defaultImageDpi w14:val="300"/>
  <w15:docId w15:val="{4682A87A-F837-4700-BDD4-36037CF5A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93"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7104</Words>
  <Characters>40498</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RAJ</cp:lastModifiedBy>
  <cp:revision>3</cp:revision>
  <dcterms:created xsi:type="dcterms:W3CDTF">2013-12-23T23:15:00Z</dcterms:created>
  <dcterms:modified xsi:type="dcterms:W3CDTF">2026-04-13T22:55:00Z</dcterms:modified>
  <cp:category/>
</cp:coreProperties>
</file>