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366A4" w14:textId="77777777" w:rsidR="001D4A08" w:rsidRDefault="004D3D8F">
      <w:pPr>
        <w:spacing w:after="211" w:line="259" w:lineRule="auto"/>
        <w:ind w:left="0" w:firstLine="0"/>
        <w:jc w:val="left"/>
      </w:pPr>
      <w:r>
        <w:rPr>
          <w:rFonts w:ascii="Calibri" w:eastAsia="Calibri" w:hAnsi="Calibri" w:cs="Calibri"/>
          <w:noProof/>
          <w:sz w:val="22"/>
        </w:rPr>
        <mc:AlternateContent>
          <mc:Choice Requires="wpg">
            <w:drawing>
              <wp:inline distT="0" distB="0" distL="0" distR="0" wp14:anchorId="711F5006" wp14:editId="44E48038">
                <wp:extent cx="5953760" cy="45719"/>
                <wp:effectExtent l="0" t="0" r="15240" b="0"/>
                <wp:docPr id="1952" name="Group 1952"/>
                <wp:cNvGraphicFramePr/>
                <a:graphic xmlns:a="http://schemas.openxmlformats.org/drawingml/2006/main">
                  <a:graphicData uri="http://schemas.microsoft.com/office/word/2010/wordprocessingGroup">
                    <wpg:wgp>
                      <wpg:cNvGrpSpPr/>
                      <wpg:grpSpPr>
                        <a:xfrm>
                          <a:off x="0" y="0"/>
                          <a:ext cx="5953760" cy="45719"/>
                          <a:chOff x="0" y="0"/>
                          <a:chExt cx="4428388" cy="9487"/>
                        </a:xfrm>
                      </wpg:grpSpPr>
                      <wps:wsp>
                        <wps:cNvPr id="6" name="Shape 6"/>
                        <wps:cNvSpPr/>
                        <wps:spPr>
                          <a:xfrm>
                            <a:off x="0" y="0"/>
                            <a:ext cx="4428388" cy="0"/>
                          </a:xfrm>
                          <a:custGeom>
                            <a:avLst/>
                            <a:gdLst/>
                            <a:ahLst/>
                            <a:cxnLst/>
                            <a:rect l="0" t="0" r="0" b="0"/>
                            <a:pathLst>
                              <a:path w="4428388">
                                <a:moveTo>
                                  <a:pt x="0" y="0"/>
                                </a:moveTo>
                                <a:lnTo>
                                  <a:pt x="4428388" y="0"/>
                                </a:lnTo>
                              </a:path>
                            </a:pathLst>
                          </a:custGeom>
                          <a:ln w="948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0D29975" id="Group 1952" o:spid="_x0000_s1026" style="width:468.8pt;height:3.6pt;mso-position-horizontal-relative:char;mso-position-vertical-relative:line" coordsize="44283,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">
                <v:shape id="Shape 6" o:spid="_x0000_s1027" style="position:absolute;width:44283;height:0;visibility:visible;mso-wrap-style:square;v-text-anchor:top" coordsize="44283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" path="m,l4428388,e" filled="f" strokeweight=".26353mm">
                  <v:stroke miterlimit="83231f" joinstyle="miter"/>
                  <v:path arrowok="t" textboxrect="0,0,4428388,0"/>
                </v:shape>
                <w10:anchorlock/>
              </v:group>
            </w:pict>
          </mc:Fallback>
        </mc:AlternateContent>
      </w:r>
    </w:p>
    <w:p w14:paraId="69F595A4" w14:textId="77777777" w:rsidR="001D4A08" w:rsidRDefault="004D3D8F">
      <w:pPr>
        <w:spacing w:after="0" w:line="259" w:lineRule="auto"/>
        <w:ind w:left="0" w:firstLine="0"/>
        <w:jc w:val="right"/>
      </w:pPr>
      <w:r>
        <w:t>QUIZ 2</w:t>
      </w:r>
    </w:p>
    <w:p w14:paraId="0D7A9C48" w14:textId="77777777" w:rsidR="001D4A08" w:rsidRDefault="004D3D8F">
      <w:pPr>
        <w:spacing w:after="0" w:line="259" w:lineRule="auto"/>
        <w:ind w:left="-5"/>
        <w:jc w:val="left"/>
      </w:pPr>
      <w:proofErr w:type="spellStart"/>
      <w:r>
        <w:rPr>
          <w:rFonts w:ascii="Calibri" w:eastAsia="Calibri" w:hAnsi="Calibri" w:cs="Calibri"/>
        </w:rPr>
        <w:t>purdue</w:t>
      </w:r>
      <w:proofErr w:type="spellEnd"/>
      <w:r>
        <w:rPr>
          <w:rFonts w:ascii="Calibri" w:eastAsia="Calibri" w:hAnsi="Calibri" w:cs="Calibri"/>
        </w:rPr>
        <w:t xml:space="preserve"> university </w:t>
      </w:r>
      <w:r>
        <w:t xml:space="preserve">· </w:t>
      </w:r>
      <w:r>
        <w:rPr>
          <w:rFonts w:ascii="Calibri" w:eastAsia="Calibri" w:hAnsi="Calibri" w:cs="Calibri"/>
        </w:rPr>
        <w:t>cs 51500</w:t>
      </w:r>
    </w:p>
    <w:p w14:paraId="33CA389E" w14:textId="77777777" w:rsidR="001D4A08" w:rsidRDefault="004D3D8F">
      <w:pPr>
        <w:spacing w:after="0" w:line="259" w:lineRule="auto"/>
        <w:ind w:right="12"/>
        <w:jc w:val="right"/>
      </w:pPr>
      <w:r>
        <w:rPr>
          <w:i/>
        </w:rPr>
        <w:t xml:space="preserve">David </w:t>
      </w:r>
      <w:proofErr w:type="spellStart"/>
      <w:r>
        <w:rPr>
          <w:i/>
        </w:rPr>
        <w:t>Gleich</w:t>
      </w:r>
      <w:proofErr w:type="spellEnd"/>
    </w:p>
    <w:p w14:paraId="6FEAE3A8" w14:textId="77777777" w:rsidR="001D4A08" w:rsidRDefault="004D3D8F">
      <w:pPr>
        <w:spacing w:after="0" w:line="259" w:lineRule="auto"/>
        <w:ind w:left="-5"/>
        <w:jc w:val="left"/>
      </w:pPr>
      <w:r>
        <w:rPr>
          <w:rFonts w:ascii="Calibri" w:eastAsia="Calibri" w:hAnsi="Calibri" w:cs="Calibri"/>
        </w:rPr>
        <w:t>matrix computations</w:t>
      </w:r>
    </w:p>
    <w:p w14:paraId="212C9134" w14:textId="77777777" w:rsidR="001D4A08" w:rsidRDefault="004D3D8F">
      <w:pPr>
        <w:spacing w:after="0" w:line="259" w:lineRule="auto"/>
        <w:ind w:right="12"/>
        <w:jc w:val="right"/>
      </w:pPr>
      <w:r>
        <w:rPr>
          <w:i/>
        </w:rPr>
        <w:t>June 27, 2023</w:t>
      </w:r>
    </w:p>
    <w:p w14:paraId="45CB4464" w14:textId="77777777" w:rsidR="001D4A08" w:rsidRDefault="004D3D8F">
      <w:pPr>
        <w:spacing w:after="359" w:line="259" w:lineRule="auto"/>
        <w:ind w:left="0" w:firstLine="0"/>
        <w:jc w:val="left"/>
      </w:pPr>
      <w:r>
        <w:rPr>
          <w:rFonts w:ascii="Calibri" w:eastAsia="Calibri" w:hAnsi="Calibri" w:cs="Calibri"/>
          <w:noProof/>
          <w:sz w:val="22"/>
        </w:rPr>
        <mc:AlternateContent>
          <mc:Choice Requires="wpg">
            <w:drawing>
              <wp:inline distT="0" distB="0" distL="0" distR="0" wp14:anchorId="1A405569" wp14:editId="6CEA5266">
                <wp:extent cx="6004560" cy="45719"/>
                <wp:effectExtent l="0" t="0" r="15240" b="0"/>
                <wp:docPr id="1953" name="Group 1953"/>
                <wp:cNvGraphicFramePr/>
                <a:graphic xmlns:a="http://schemas.openxmlformats.org/drawingml/2006/main">
                  <a:graphicData uri="http://schemas.microsoft.com/office/word/2010/wordprocessingGroup">
                    <wpg:wgp>
                      <wpg:cNvGrpSpPr/>
                      <wpg:grpSpPr>
                        <a:xfrm>
                          <a:off x="0" y="0"/>
                          <a:ext cx="6004560" cy="45719"/>
                          <a:chOff x="0" y="0"/>
                          <a:chExt cx="4428388" cy="12649"/>
                        </a:xfrm>
                      </wpg:grpSpPr>
                      <wps:wsp>
                        <wps:cNvPr id="14" name="Shape 14"/>
                        <wps:cNvSpPr/>
                        <wps:spPr>
                          <a:xfrm>
                            <a:off x="0" y="0"/>
                            <a:ext cx="4428388" cy="0"/>
                          </a:xfrm>
                          <a:custGeom>
                            <a:avLst/>
                            <a:gdLst/>
                            <a:ahLst/>
                            <a:cxnLst/>
                            <a:rect l="0" t="0" r="0" b="0"/>
                            <a:pathLst>
                              <a:path w="4428388">
                                <a:moveTo>
                                  <a:pt x="0" y="0"/>
                                </a:moveTo>
                                <a:lnTo>
                                  <a:pt x="4428388"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AA1AA2A" id="Group 1953" o:spid="_x0000_s1026" style="width:472.8pt;height:3.6pt;mso-position-horizontal-relative:char;mso-position-vertical-relative:line" coordsize="44283,1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">
                <v:shape id="Shape 14" o:spid="_x0000_s1027" style="position:absolute;width:44283;height:0;visibility:visible;mso-wrap-style:square;v-text-anchor:top" coordsize="44283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" path="m,l4428388,e" filled="f" strokeweight=".35136mm">
                  <v:stroke miterlimit="83231f" joinstyle="miter"/>
                  <v:path arrowok="t" textboxrect="0,0,4428388,0"/>
                </v:shape>
                <w10:anchorlock/>
              </v:group>
            </w:pict>
          </mc:Fallback>
        </mc:AlternateContent>
      </w:r>
    </w:p>
    <w:p w14:paraId="5DF6E867" w14:textId="77777777" w:rsidR="0039208D" w:rsidRDefault="0039208D" w:rsidP="0039208D">
      <w:pPr>
        <w:spacing w:after="105" w:line="259" w:lineRule="auto"/>
        <w:ind w:left="-5"/>
        <w:jc w:val="left"/>
      </w:pPr>
      <w:r>
        <w:rPr>
          <w:b/>
        </w:rPr>
        <w:t>Purdue Honor Code</w:t>
      </w:r>
    </w:p>
    <w:p w14:paraId="643E9FA4" w14:textId="77777777" w:rsidR="0039208D" w:rsidRDefault="0039208D" w:rsidP="0039208D">
      <w:pPr>
        <w:spacing w:after="113"/>
        <w:ind w:left="-5" w:right="29"/>
      </w:pPr>
      <w:r>
        <w:t xml:space="preserve">The purpose of the Purdue University academic community is to search for truth and to endeavor to communicate with each other. Self-discipline and a sense of social obligation within </w:t>
      </w:r>
      <w:proofErr w:type="gramStart"/>
      <w:r>
        <w:t>each individual</w:t>
      </w:r>
      <w:proofErr w:type="gramEnd"/>
      <w:r>
        <w:t xml:space="preserve"> are necessary for the fulfillment of these goals. It is the responsibility of all Purdue students to live by this code, not out of fear of the consequences of its violation, but out of personal self-respect. As human beings we are obliged to conduct ourselves with high integrity. As members of the civil </w:t>
      </w:r>
      <w:proofErr w:type="gramStart"/>
      <w:r>
        <w:t>community</w:t>
      </w:r>
      <w:proofErr w:type="gramEnd"/>
      <w:r>
        <w:t xml:space="preserve"> we have to conduct ourselves as responsible citizens in accordance with the rules and regulations governing all residents of the state of Indiana and of the local community. As members of the Purdue University community, we have the responsibility to observe all University regulations.</w:t>
      </w:r>
    </w:p>
    <w:p w14:paraId="517F49D1" w14:textId="77777777" w:rsidR="0039208D" w:rsidRDefault="0039208D" w:rsidP="0039208D">
      <w:pPr>
        <w:spacing w:after="171"/>
        <w:ind w:left="-5" w:right="29"/>
      </w:pPr>
      <w:r>
        <w:t>To foster a climate of trust and high standards of academic achievement, Purdue University is committed to cultivating academic integrity and expects students to exhibit the highest standards of honor in their scholastic endeavors. Academic integrity is essential to the success of Purdue University’s mission. As members of the academic community, our foremost interest is toward achieving noble educational goals and our foremost responsibility is to ensure that academic honesty prevails.</w:t>
      </w:r>
    </w:p>
    <w:p w14:paraId="1B3FBEB4" w14:textId="77777777" w:rsidR="0039208D" w:rsidRDefault="0039208D" w:rsidP="0039208D">
      <w:pPr>
        <w:spacing w:after="105" w:line="259" w:lineRule="auto"/>
        <w:ind w:left="-5"/>
        <w:jc w:val="left"/>
      </w:pPr>
      <w:r>
        <w:rPr>
          <w:b/>
        </w:rPr>
        <w:t>Exam Rules</w:t>
      </w:r>
    </w:p>
    <w:p w14:paraId="7783C8D1" w14:textId="77777777" w:rsidR="0039208D" w:rsidRDefault="0039208D" w:rsidP="0039208D">
      <w:pPr>
        <w:spacing w:after="0" w:line="264" w:lineRule="auto"/>
        <w:ind w:left="95"/>
        <w:jc w:val="left"/>
      </w:pPr>
      <w:r w:rsidRPr="00981DF6">
        <w:rPr>
          <w:u w:val="single"/>
        </w:rPr>
        <w:t>AP</w:t>
      </w:r>
      <w:r>
        <w:rPr>
          <w:u w:val="single"/>
        </w:rPr>
        <w:tab/>
      </w:r>
      <w:r>
        <w:t xml:space="preserve">This quiz is </w:t>
      </w:r>
      <w:proofErr w:type="gramStart"/>
      <w:r>
        <w:t>a</w:t>
      </w:r>
      <w:proofErr w:type="gramEnd"/>
      <w:r>
        <w:t xml:space="preserve"> </w:t>
      </w:r>
      <w:r>
        <w:rPr>
          <w:i/>
        </w:rPr>
        <w:t xml:space="preserve">open to all class and internet resources </w:t>
      </w:r>
      <w:r>
        <w:t>except talking with people.</w:t>
      </w:r>
    </w:p>
    <w:p w14:paraId="15BBFA6E" w14:textId="77777777" w:rsidR="0039208D" w:rsidRDefault="0039208D" w:rsidP="0039208D">
      <w:pPr>
        <w:ind w:left="110" w:right="29"/>
      </w:pPr>
      <w:r w:rsidRPr="00981DF6">
        <w:rPr>
          <w:u w:val="single"/>
        </w:rPr>
        <w:t>AP</w:t>
      </w:r>
      <w:r>
        <w:rPr>
          <w:u w:val="single"/>
        </w:rPr>
        <w:tab/>
      </w:r>
      <w:r>
        <w:t xml:space="preserve">The contents of this quiz are protected by copyright. Posting any piece of this quiz – including </w:t>
      </w:r>
      <w:proofErr w:type="gramStart"/>
      <w:r>
        <w:t>excepts</w:t>
      </w:r>
      <w:proofErr w:type="gramEnd"/>
      <w:r>
        <w:t xml:space="preserve"> that may be subject to fair-use rights – to any database, online resource, electronic medium, or other similar repository will be considered academic dishonesty (see below). Exams may be individually watermarked to identify violations.</w:t>
      </w:r>
    </w:p>
    <w:p w14:paraId="67831537" w14:textId="77777777" w:rsidR="0039208D" w:rsidRDefault="0039208D" w:rsidP="0039208D">
      <w:pPr>
        <w:ind w:right="29" w:firstLine="100"/>
      </w:pPr>
      <w:r w:rsidRPr="00981DF6">
        <w:rPr>
          <w:u w:val="single"/>
        </w:rPr>
        <w:t>AP</w:t>
      </w:r>
      <w:r>
        <w:rPr>
          <w:u w:val="single"/>
        </w:rPr>
        <w:tab/>
      </w:r>
      <w:r>
        <w:t>You may not consult with anyone other than the professor and the TA.</w:t>
      </w:r>
    </w:p>
    <w:p w14:paraId="2AD1D538" w14:textId="77777777" w:rsidR="0039208D" w:rsidRDefault="0039208D" w:rsidP="0039208D">
      <w:pPr>
        <w:ind w:left="110" w:right="29"/>
      </w:pPr>
      <w:r w:rsidRPr="00981DF6">
        <w:rPr>
          <w:u w:val="single"/>
        </w:rPr>
        <w:t>AP</w:t>
      </w:r>
      <w:r>
        <w:rPr>
          <w:u w:val="single"/>
        </w:rPr>
        <w:tab/>
      </w:r>
      <w:r>
        <w:t xml:space="preserve">Any behavior consistent with academic dishonesty (i.e. cheating) </w:t>
      </w:r>
      <w:r>
        <w:rPr>
          <w:i/>
        </w:rPr>
        <w:t>will</w:t>
      </w:r>
      <w:r>
        <w:t xml:space="preserve"> </w:t>
      </w:r>
      <w:r>
        <w:rPr>
          <w:i/>
        </w:rPr>
        <w:t>not be tolerated and may result in a 0 even a failing grade in the class</w:t>
      </w:r>
      <w:r>
        <w:t>.</w:t>
      </w:r>
    </w:p>
    <w:p w14:paraId="4EED90F2" w14:textId="77777777" w:rsidR="0039208D" w:rsidRDefault="0039208D" w:rsidP="0039208D">
      <w:pPr>
        <w:ind w:left="110" w:right="29"/>
      </w:pPr>
      <w:r w:rsidRPr="00981DF6">
        <w:rPr>
          <w:u w:val="single"/>
        </w:rPr>
        <w:t>AP</w:t>
      </w:r>
      <w:r>
        <w:t xml:space="preserve"> You have until the </w:t>
      </w:r>
      <w:proofErr w:type="spellStart"/>
      <w:r>
        <w:t>Gradescope</w:t>
      </w:r>
      <w:proofErr w:type="spellEnd"/>
      <w:r>
        <w:t xml:space="preserve"> or Blackboard submission closes to com </w:t>
      </w:r>
      <w:proofErr w:type="spellStart"/>
      <w:r>
        <w:t>plete</w:t>
      </w:r>
      <w:proofErr w:type="spellEnd"/>
      <w:r>
        <w:t xml:space="preserve"> and submit the exam. No exceptions.</w:t>
      </w:r>
    </w:p>
    <w:p w14:paraId="0ADE7852" w14:textId="77777777" w:rsidR="0039208D" w:rsidRDefault="0039208D" w:rsidP="0039208D">
      <w:pPr>
        <w:spacing w:after="111"/>
        <w:ind w:left="-5" w:right="29"/>
      </w:pPr>
    </w:p>
    <w:p w14:paraId="13BAA48E" w14:textId="77777777" w:rsidR="0039208D" w:rsidRDefault="0039208D" w:rsidP="0039208D">
      <w:pPr>
        <w:spacing w:after="111"/>
        <w:ind w:left="-5" w:right="29"/>
      </w:pPr>
      <w:r>
        <w:t>Write your name, PUID, and sign below to indicate you agree with the statement:</w:t>
      </w:r>
    </w:p>
    <w:p w14:paraId="7A4788FD" w14:textId="77777777" w:rsidR="0039208D" w:rsidRDefault="0039208D" w:rsidP="0039208D">
      <w:pPr>
        <w:spacing w:after="103" w:line="264" w:lineRule="auto"/>
        <w:ind w:left="508"/>
        <w:jc w:val="left"/>
      </w:pPr>
      <w:r>
        <w:rPr>
          <w:i/>
        </w:rPr>
        <w:t>The remainder of this exam represents my own work.</w:t>
      </w:r>
    </w:p>
    <w:p w14:paraId="255F54F6" w14:textId="77777777" w:rsidR="0039208D" w:rsidRDefault="0039208D" w:rsidP="0039208D">
      <w:pPr>
        <w:spacing w:after="105" w:line="259" w:lineRule="auto"/>
        <w:ind w:left="0" w:firstLine="0"/>
        <w:jc w:val="left"/>
      </w:pPr>
      <w:r>
        <w:t>(Your Name) Aditya Patel</w:t>
      </w:r>
      <w:r>
        <w:tab/>
      </w:r>
      <w:r>
        <w:tab/>
      </w:r>
      <w:r>
        <w:tab/>
      </w:r>
      <w:r>
        <w:tab/>
        <w:t>(PUID) 0035573514</w:t>
      </w:r>
      <w:r>
        <w:br/>
      </w:r>
    </w:p>
    <w:p w14:paraId="554B2F5E" w14:textId="77777777" w:rsidR="0039208D" w:rsidRDefault="0039208D" w:rsidP="0039208D">
      <w:pPr>
        <w:tabs>
          <w:tab w:val="center" w:pos="4851"/>
        </w:tabs>
        <w:spacing w:after="0"/>
        <w:ind w:left="-15" w:firstLine="0"/>
        <w:jc w:val="left"/>
      </w:pPr>
      <w:r>
        <w:rPr>
          <w:rFonts w:ascii="Zapfino" w:hAnsi="Zapfino"/>
        </w:rPr>
        <w:t>Aditya Patel</w:t>
      </w:r>
      <w:r>
        <w:t xml:space="preserve"> </w:t>
      </w:r>
    </w:p>
    <w:p w14:paraId="4065065C" w14:textId="77777777" w:rsidR="0039208D" w:rsidRDefault="0039208D" w:rsidP="0039208D">
      <w:pPr>
        <w:tabs>
          <w:tab w:val="center" w:pos="4851"/>
        </w:tabs>
        <w:spacing w:after="525"/>
        <w:ind w:left="-15" w:firstLine="0"/>
        <w:jc w:val="left"/>
      </w:pPr>
      <w:r>
        <w:t>(Signature)</w:t>
      </w:r>
    </w:p>
    <w:p w14:paraId="79958B05" w14:textId="77777777" w:rsidR="001D4A08" w:rsidRDefault="004D3D8F" w:rsidP="006955C2">
      <w:pPr>
        <w:pStyle w:val="Heading1"/>
        <w:ind w:left="-5"/>
      </w:pPr>
      <w:r>
        <w:rPr>
          <w:rFonts w:ascii="Cambria" w:eastAsia="Cambria" w:hAnsi="Cambria" w:cs="Cambria"/>
          <w:b/>
          <w:i w:val="0"/>
        </w:rPr>
        <w:lastRenderedPageBreak/>
        <w:t xml:space="preserve">Problem 1 </w:t>
      </w:r>
      <w:r>
        <w:t>(10 points)</w:t>
      </w:r>
    </w:p>
    <w:p w14:paraId="0343F9CD" w14:textId="77777777" w:rsidR="0039208D" w:rsidRDefault="004D3D8F" w:rsidP="006955C2">
      <w:pPr>
        <w:spacing w:after="0"/>
        <w:ind w:left="-5" w:right="29"/>
        <w:jc w:val="left"/>
      </w:pPr>
      <w:r>
        <w:t xml:space="preserve">To explain how accurate </w:t>
      </w:r>
      <w:proofErr w:type="gramStart"/>
      <w:r>
        <w:t>floating point</w:t>
      </w:r>
      <w:proofErr w:type="gramEnd"/>
      <w:r>
        <w:t xml:space="preserve"> values were, we started using the reference point from earth to the sun. Using as a reference point 1 kilometer, identify between 5 and 10 other items that would help contextualize using 2</w:t>
      </w:r>
      <w:r>
        <w:rPr>
          <w:vertAlign w:val="superscript"/>
        </w:rPr>
        <w:t xml:space="preserve">52 </w:t>
      </w:r>
      <w:r>
        <w:t xml:space="preserve">≈ </w:t>
      </w:r>
      <w:r>
        <w:t>10</w:t>
      </w:r>
      <w:r>
        <w:rPr>
          <w:vertAlign w:val="superscript"/>
        </w:rPr>
        <w:t xml:space="preserve">16 </w:t>
      </w:r>
      <w:r>
        <w:t xml:space="preserve">values to </w:t>
      </w:r>
      <w:proofErr w:type="gramStart"/>
      <w:r>
        <w:t>denote ”one</w:t>
      </w:r>
      <w:proofErr w:type="gramEnd"/>
      <w:r>
        <w:t xml:space="preserve"> kilometer”.</w:t>
      </w:r>
    </w:p>
    <w:p w14:paraId="70912D05" w14:textId="77777777" w:rsidR="0039208D" w:rsidRDefault="0039208D" w:rsidP="006955C2">
      <w:pPr>
        <w:spacing w:after="0"/>
        <w:ind w:left="-5" w:right="29"/>
        <w:jc w:val="left"/>
      </w:pPr>
    </w:p>
    <w:p w14:paraId="3A176E66" w14:textId="63876949" w:rsidR="0039208D" w:rsidRDefault="0039208D" w:rsidP="006955C2">
      <w:pPr>
        <w:spacing w:after="0"/>
        <w:ind w:left="-5" w:right="29"/>
        <w:jc w:val="left"/>
      </w:pPr>
      <w:r>
        <w:t xml:space="preserve">Letting 1 </w:t>
      </w:r>
      <w:r w:rsidR="00712535">
        <w:t>km</w:t>
      </w:r>
      <w:r>
        <w:t xml:space="preserve"> scale to 10</w:t>
      </w:r>
      <w:r w:rsidRPr="00712535">
        <w:rPr>
          <w:vertAlign w:val="superscript"/>
        </w:rPr>
        <w:t>16</w:t>
      </w:r>
      <w:r w:rsidR="00712535">
        <w:t>:</w:t>
      </w:r>
      <w:r w:rsidR="006955C2">
        <w:br/>
      </w:r>
    </w:p>
    <w:p w14:paraId="5390B20A" w14:textId="11FF9D8D" w:rsidR="0039208D" w:rsidRDefault="0039208D" w:rsidP="006955C2">
      <w:pPr>
        <w:pStyle w:val="ListParagraph"/>
        <w:numPr>
          <w:ilvl w:val="0"/>
          <w:numId w:val="1"/>
        </w:numPr>
        <w:spacing w:after="0"/>
        <w:ind w:right="29"/>
        <w:jc w:val="left"/>
      </w:pPr>
      <w:r>
        <w:t>10</w:t>
      </w:r>
      <w:r w:rsidRPr="003E4105">
        <w:rPr>
          <w:vertAlign w:val="superscript"/>
        </w:rPr>
        <w:t>15</w:t>
      </w:r>
      <w:r>
        <w:t>:</w:t>
      </w:r>
      <w:r w:rsidR="003E4105">
        <w:t xml:space="preserve"> (0.1 km)</w:t>
      </w:r>
      <w:r>
        <w:t xml:space="preserve"> A</w:t>
      </w:r>
      <w:r w:rsidR="00712535">
        <w:t xml:space="preserve">n </w:t>
      </w:r>
      <w:r>
        <w:t xml:space="preserve">American football field is about </w:t>
      </w:r>
      <w:r w:rsidR="00712535">
        <w:t xml:space="preserve">100 m, or </w:t>
      </w:r>
      <w:r>
        <w:t>0.1 km</w:t>
      </w:r>
      <w:r w:rsidR="0014700E">
        <w:br/>
      </w:r>
    </w:p>
    <w:p w14:paraId="07B543DB" w14:textId="164BDDB4" w:rsidR="0039208D" w:rsidRDefault="0039208D" w:rsidP="006955C2">
      <w:pPr>
        <w:pStyle w:val="ListParagraph"/>
        <w:numPr>
          <w:ilvl w:val="0"/>
          <w:numId w:val="1"/>
        </w:numPr>
        <w:spacing w:after="0"/>
        <w:ind w:right="29"/>
        <w:jc w:val="left"/>
      </w:pPr>
      <w:r>
        <w:t>10</w:t>
      </w:r>
      <w:r w:rsidRPr="003E4105">
        <w:rPr>
          <w:vertAlign w:val="superscript"/>
        </w:rPr>
        <w:t>14</w:t>
      </w:r>
      <w:r>
        <w:t xml:space="preserve">: </w:t>
      </w:r>
      <w:r w:rsidR="003E4105">
        <w:t xml:space="preserve">(0.01 km) </w:t>
      </w:r>
      <w:r>
        <w:t xml:space="preserve">A Tennis court is about </w:t>
      </w:r>
      <w:r w:rsidR="00712535">
        <w:t xml:space="preserve">24 m, or </w:t>
      </w:r>
      <w:r>
        <w:t>0.024 km</w:t>
      </w:r>
      <w:r w:rsidR="0014700E">
        <w:br/>
      </w:r>
    </w:p>
    <w:p w14:paraId="00DA6DBA" w14:textId="7784EDB2" w:rsidR="0039208D" w:rsidRDefault="0039208D" w:rsidP="006955C2">
      <w:pPr>
        <w:pStyle w:val="ListParagraph"/>
        <w:numPr>
          <w:ilvl w:val="0"/>
          <w:numId w:val="1"/>
        </w:numPr>
        <w:spacing w:after="0"/>
        <w:ind w:right="29"/>
        <w:jc w:val="left"/>
      </w:pPr>
      <w:r>
        <w:t>10</w:t>
      </w:r>
      <w:r w:rsidRPr="003E4105">
        <w:rPr>
          <w:vertAlign w:val="superscript"/>
        </w:rPr>
        <w:t>13</w:t>
      </w:r>
      <w:r>
        <w:t xml:space="preserve">: </w:t>
      </w:r>
      <w:r w:rsidR="003E4105">
        <w:t xml:space="preserve">(0.001 km) </w:t>
      </w:r>
      <w:r w:rsidR="00712535">
        <w:t>An</w:t>
      </w:r>
      <w:r>
        <w:t xml:space="preserve"> average human is abou</w:t>
      </w:r>
      <w:r w:rsidR="00712535">
        <w:t xml:space="preserve">t 1.7 m, or </w:t>
      </w:r>
      <w:r>
        <w:t>0.00</w:t>
      </w:r>
      <w:r w:rsidR="00712535">
        <w:t>17</w:t>
      </w:r>
      <w:r>
        <w:t xml:space="preserve"> </w:t>
      </w:r>
      <w:r w:rsidR="00712535">
        <w:t>km</w:t>
      </w:r>
      <w:r w:rsidR="0014700E">
        <w:br/>
      </w:r>
    </w:p>
    <w:p w14:paraId="6A459466" w14:textId="5F0985AA" w:rsidR="0039208D" w:rsidRDefault="0039208D" w:rsidP="006955C2">
      <w:pPr>
        <w:pStyle w:val="ListParagraph"/>
        <w:numPr>
          <w:ilvl w:val="0"/>
          <w:numId w:val="1"/>
        </w:numPr>
        <w:spacing w:after="0"/>
        <w:ind w:right="29"/>
        <w:jc w:val="left"/>
      </w:pPr>
      <w:r>
        <w:t>10</w:t>
      </w:r>
      <w:r w:rsidRPr="003E4105">
        <w:rPr>
          <w:vertAlign w:val="superscript"/>
        </w:rPr>
        <w:t>1</w:t>
      </w:r>
      <w:r w:rsidR="00712535">
        <w:rPr>
          <w:vertAlign w:val="superscript"/>
        </w:rPr>
        <w:t>2</w:t>
      </w:r>
      <w:r>
        <w:t xml:space="preserve">: </w:t>
      </w:r>
      <w:r w:rsidR="003E4105">
        <w:t xml:space="preserve">(0.0001 km) </w:t>
      </w:r>
      <w:r>
        <w:t xml:space="preserve">A </w:t>
      </w:r>
      <w:r w:rsidR="00712535">
        <w:t xml:space="preserve">wooden </w:t>
      </w:r>
      <w:r>
        <w:t>pencil is about 19 cm long, or 0.00019 KM</w:t>
      </w:r>
    </w:p>
    <w:p w14:paraId="2965682C" w14:textId="77777777" w:rsidR="0014700E" w:rsidRDefault="0014700E" w:rsidP="006955C2">
      <w:pPr>
        <w:pStyle w:val="ListParagraph"/>
        <w:spacing w:after="0"/>
        <w:ind w:left="705" w:right="29" w:firstLine="0"/>
        <w:jc w:val="left"/>
      </w:pPr>
    </w:p>
    <w:p w14:paraId="79032FA8" w14:textId="7048EAA2" w:rsidR="001D4A08" w:rsidRDefault="0039208D" w:rsidP="006955C2">
      <w:pPr>
        <w:pStyle w:val="ListParagraph"/>
        <w:numPr>
          <w:ilvl w:val="0"/>
          <w:numId w:val="1"/>
        </w:numPr>
        <w:spacing w:after="0"/>
        <w:ind w:right="29"/>
        <w:jc w:val="left"/>
      </w:pPr>
      <w:r>
        <w:t>10</w:t>
      </w:r>
      <w:r w:rsidRPr="003E4105">
        <w:rPr>
          <w:vertAlign w:val="superscript"/>
        </w:rPr>
        <w:t>10</w:t>
      </w:r>
      <w:r>
        <w:t xml:space="preserve">: </w:t>
      </w:r>
      <w:r w:rsidR="003E4105">
        <w:t>(0.000</w:t>
      </w:r>
      <w:r w:rsidR="00712535">
        <w:t xml:space="preserve">001 km) A </w:t>
      </w:r>
      <w:r>
        <w:t xml:space="preserve">black ant is about 4 mm long, or 0.000004 </w:t>
      </w:r>
      <w:r w:rsidR="00712535">
        <w:t>km</w:t>
      </w:r>
      <w:r w:rsidR="004D3D8F">
        <w:br w:type="page"/>
      </w:r>
    </w:p>
    <w:p w14:paraId="0A482F01" w14:textId="77777777" w:rsidR="001D4A08" w:rsidRDefault="004D3D8F" w:rsidP="006955C2">
      <w:pPr>
        <w:pStyle w:val="Heading1"/>
        <w:spacing w:after="0"/>
        <w:ind w:left="-5"/>
      </w:pPr>
      <w:r>
        <w:rPr>
          <w:rFonts w:ascii="Cambria" w:eastAsia="Cambria" w:hAnsi="Cambria" w:cs="Cambria"/>
          <w:b/>
          <w:i w:val="0"/>
        </w:rPr>
        <w:lastRenderedPageBreak/>
        <w:t>P</w:t>
      </w:r>
      <w:r>
        <w:rPr>
          <w:rFonts w:ascii="Cambria" w:eastAsia="Cambria" w:hAnsi="Cambria" w:cs="Cambria"/>
          <w:b/>
          <w:i w:val="0"/>
        </w:rPr>
        <w:t xml:space="preserve">roblem 2 </w:t>
      </w:r>
      <w:r>
        <w:t>(10 points)</w:t>
      </w:r>
    </w:p>
    <w:p w14:paraId="0E3FED4B" w14:textId="77777777" w:rsidR="001D4A08" w:rsidRDefault="004D3D8F" w:rsidP="006955C2">
      <w:pPr>
        <w:spacing w:after="135"/>
        <w:ind w:left="-5" w:right="29"/>
        <w:jc w:val="left"/>
      </w:pPr>
      <w:r>
        <w:t>Answer true or false, no justification needed, but answers that differ from what we consider the “best answer” may still yield points if you have a compelling justification.</w:t>
      </w:r>
    </w:p>
    <w:p w14:paraId="28414573" w14:textId="77777777" w:rsidR="006955C2" w:rsidRDefault="006955C2" w:rsidP="006955C2">
      <w:pPr>
        <w:spacing w:after="0"/>
        <w:ind w:left="-5" w:right="29"/>
        <w:jc w:val="left"/>
      </w:pPr>
    </w:p>
    <w:p w14:paraId="2ED6D5CF" w14:textId="77777777" w:rsidR="006955C2" w:rsidRDefault="006955C2" w:rsidP="006955C2">
      <w:pPr>
        <w:spacing w:after="0"/>
        <w:ind w:left="-5" w:right="29"/>
        <w:jc w:val="left"/>
      </w:pPr>
    </w:p>
    <w:p w14:paraId="457F0500" w14:textId="6B120F03" w:rsidR="001D4A08" w:rsidRDefault="004D3D8F" w:rsidP="006955C2">
      <w:pPr>
        <w:spacing w:after="0"/>
        <w:ind w:left="-5" w:right="29"/>
        <w:jc w:val="left"/>
      </w:pPr>
      <w:r>
        <w:t xml:space="preserve">(2 points) Assuming computational cost and memory are not an issue, floating point values should always </w:t>
      </w:r>
      <w:proofErr w:type="gramStart"/>
      <w:r>
        <w:t>been</w:t>
      </w:r>
      <w:proofErr w:type="gramEnd"/>
      <w:r>
        <w:t xml:space="preserve"> used in every scenario.</w:t>
      </w:r>
    </w:p>
    <w:p w14:paraId="4D43415A" w14:textId="77777777" w:rsidR="0039208D" w:rsidRDefault="0039208D" w:rsidP="006955C2">
      <w:pPr>
        <w:spacing w:after="0"/>
        <w:ind w:left="-5" w:right="29"/>
        <w:jc w:val="left"/>
      </w:pPr>
    </w:p>
    <w:p w14:paraId="7526ACFF" w14:textId="37A40B46" w:rsidR="0039208D" w:rsidRDefault="0039208D" w:rsidP="006955C2">
      <w:pPr>
        <w:spacing w:after="0"/>
        <w:ind w:left="-5" w:right="29"/>
        <w:jc w:val="left"/>
      </w:pPr>
      <w:r w:rsidRPr="003E4105">
        <w:rPr>
          <w:b/>
          <w:bCs/>
        </w:rPr>
        <w:t>False</w:t>
      </w:r>
      <w:r>
        <w:t>.</w:t>
      </w:r>
    </w:p>
    <w:p w14:paraId="2D91F150" w14:textId="77777777" w:rsidR="0039208D" w:rsidRDefault="0039208D" w:rsidP="006955C2">
      <w:pPr>
        <w:spacing w:after="0"/>
        <w:ind w:left="-5" w:right="29"/>
        <w:jc w:val="left"/>
      </w:pPr>
    </w:p>
    <w:p w14:paraId="71ADD5C7" w14:textId="77777777" w:rsidR="006955C2" w:rsidRDefault="006955C2" w:rsidP="006955C2">
      <w:pPr>
        <w:spacing w:after="0"/>
        <w:ind w:left="-5" w:right="29"/>
        <w:jc w:val="left"/>
      </w:pPr>
    </w:p>
    <w:p w14:paraId="34EFB807" w14:textId="77777777" w:rsidR="001D4A08" w:rsidRDefault="004D3D8F" w:rsidP="006955C2">
      <w:pPr>
        <w:spacing w:after="0"/>
        <w:ind w:left="-5" w:right="29"/>
        <w:jc w:val="left"/>
      </w:pPr>
      <w:r>
        <w:t>(2 points) We don’t get floating point errors when sorting a list of integers.</w:t>
      </w:r>
    </w:p>
    <w:p w14:paraId="68146182" w14:textId="77777777" w:rsidR="0039208D" w:rsidRDefault="0039208D" w:rsidP="006955C2">
      <w:pPr>
        <w:spacing w:after="0"/>
        <w:ind w:left="-5" w:right="29"/>
        <w:jc w:val="left"/>
      </w:pPr>
    </w:p>
    <w:p w14:paraId="503C451F" w14:textId="173542CE" w:rsidR="0039208D" w:rsidRDefault="0039208D" w:rsidP="006955C2">
      <w:pPr>
        <w:spacing w:after="0"/>
        <w:ind w:left="-5" w:right="29"/>
        <w:jc w:val="left"/>
      </w:pPr>
      <w:r w:rsidRPr="003E4105">
        <w:rPr>
          <w:b/>
          <w:bCs/>
        </w:rPr>
        <w:t>True</w:t>
      </w:r>
      <w:r>
        <w:t>. Integer comparisons are done as fixed-point numbers</w:t>
      </w:r>
      <w:r w:rsidR="004D56DD">
        <w:t>.</w:t>
      </w:r>
    </w:p>
    <w:p w14:paraId="6653F8F9" w14:textId="77777777" w:rsidR="0039208D" w:rsidRDefault="0039208D" w:rsidP="006955C2">
      <w:pPr>
        <w:spacing w:after="0"/>
        <w:ind w:left="-5" w:right="29"/>
        <w:jc w:val="left"/>
      </w:pPr>
    </w:p>
    <w:p w14:paraId="5666AE97" w14:textId="77777777" w:rsidR="006955C2" w:rsidRDefault="006955C2" w:rsidP="006955C2">
      <w:pPr>
        <w:spacing w:after="0"/>
        <w:ind w:left="-5" w:right="29"/>
        <w:jc w:val="left"/>
      </w:pPr>
    </w:p>
    <w:p w14:paraId="6B73B503" w14:textId="77777777" w:rsidR="001D4A08" w:rsidRDefault="004D3D8F" w:rsidP="006955C2">
      <w:pPr>
        <w:spacing w:after="0"/>
        <w:ind w:left="-5" w:right="29"/>
        <w:jc w:val="left"/>
      </w:pPr>
      <w:r>
        <w:t xml:space="preserve">(2 points) Counting the number of events that occur and using that to estimate a probability is a likely instance of a </w:t>
      </w:r>
      <w:proofErr w:type="gramStart"/>
      <w:r>
        <w:t>floating point</w:t>
      </w:r>
      <w:proofErr w:type="gramEnd"/>
      <w:r>
        <w:t xml:space="preserve"> error.</w:t>
      </w:r>
    </w:p>
    <w:p w14:paraId="2BD966F8" w14:textId="77777777" w:rsidR="0039208D" w:rsidRDefault="0039208D" w:rsidP="006955C2">
      <w:pPr>
        <w:spacing w:after="0"/>
        <w:ind w:left="-5" w:right="29"/>
        <w:jc w:val="left"/>
      </w:pPr>
    </w:p>
    <w:p w14:paraId="5B2C445D" w14:textId="6516CB7B" w:rsidR="0039208D" w:rsidRDefault="0039208D" w:rsidP="006955C2">
      <w:pPr>
        <w:spacing w:after="0"/>
        <w:ind w:left="-5" w:right="29"/>
        <w:jc w:val="left"/>
      </w:pPr>
      <w:r w:rsidRPr="003E4105">
        <w:rPr>
          <w:b/>
          <w:bCs/>
        </w:rPr>
        <w:t>False</w:t>
      </w:r>
      <w:r>
        <w:t>. Number of events is an integer, and the occurring number of events is also an integer. An integer divided by an integer would not result in floating point error.</w:t>
      </w:r>
    </w:p>
    <w:p w14:paraId="71316AF8" w14:textId="77777777" w:rsidR="0039208D" w:rsidRDefault="0039208D" w:rsidP="006955C2">
      <w:pPr>
        <w:spacing w:after="0"/>
        <w:ind w:left="-5" w:right="29"/>
        <w:jc w:val="left"/>
      </w:pPr>
    </w:p>
    <w:p w14:paraId="356EA97B" w14:textId="77777777" w:rsidR="006955C2" w:rsidRDefault="006955C2" w:rsidP="006955C2">
      <w:pPr>
        <w:spacing w:after="0"/>
        <w:ind w:left="-5" w:right="29"/>
        <w:jc w:val="left"/>
      </w:pPr>
    </w:p>
    <w:p w14:paraId="50F43770" w14:textId="77777777" w:rsidR="001D4A08" w:rsidRDefault="004D3D8F" w:rsidP="006955C2">
      <w:pPr>
        <w:spacing w:after="0"/>
        <w:ind w:left="-5" w:right="29"/>
        <w:jc w:val="left"/>
      </w:pPr>
      <w:r>
        <w:t xml:space="preserve">(2 points) If </w:t>
      </w:r>
      <w:r>
        <w:rPr>
          <w:i/>
        </w:rPr>
        <w:t xml:space="preserve">x </w:t>
      </w:r>
      <w:r>
        <w:t xml:space="preserve">is a value that is around 10000 and </w:t>
      </w:r>
      <w:r>
        <w:rPr>
          <w:i/>
        </w:rPr>
        <w:t xml:space="preserve">y </w:t>
      </w:r>
      <w:r>
        <w:t>is a value that is around</w:t>
      </w:r>
    </w:p>
    <w:p w14:paraId="43FFAD90" w14:textId="66DEA429" w:rsidR="001D4A08" w:rsidRDefault="004D3D8F" w:rsidP="006955C2">
      <w:pPr>
        <w:pStyle w:val="ListParagraph"/>
        <w:numPr>
          <w:ilvl w:val="1"/>
          <w:numId w:val="2"/>
        </w:numPr>
        <w:spacing w:after="0"/>
        <w:ind w:right="29"/>
        <w:jc w:val="left"/>
      </w:pPr>
      <w:r>
        <w:t xml:space="preserve">Then computing </w:t>
      </w:r>
      <w:r w:rsidRPr="0039208D">
        <w:rPr>
          <w:i/>
        </w:rPr>
        <w:t>y</w:t>
      </w:r>
      <w:proofErr w:type="gramStart"/>
      <w:r w:rsidRPr="0039208D">
        <w:rPr>
          <w:i/>
        </w:rPr>
        <w:t>/</w:t>
      </w:r>
      <w:r>
        <w:t>(</w:t>
      </w:r>
      <w:proofErr w:type="gramEnd"/>
      <w:r w:rsidRPr="0039208D">
        <w:rPr>
          <w:i/>
        </w:rPr>
        <w:t xml:space="preserve">x </w:t>
      </w:r>
      <w:r>
        <w:t>−</w:t>
      </w:r>
      <w:r>
        <w:t xml:space="preserve"> </w:t>
      </w:r>
      <w:r w:rsidRPr="0039208D">
        <w:rPr>
          <w:i/>
        </w:rPr>
        <w:t>y</w:t>
      </w:r>
      <w:r>
        <w:t>) will have a large floating point error.</w:t>
      </w:r>
    </w:p>
    <w:p w14:paraId="45F1C350" w14:textId="77777777" w:rsidR="0039208D" w:rsidRDefault="0039208D" w:rsidP="006955C2">
      <w:pPr>
        <w:spacing w:after="0"/>
        <w:ind w:right="29"/>
        <w:jc w:val="left"/>
      </w:pPr>
    </w:p>
    <w:p w14:paraId="569BB448" w14:textId="29D0B2E2" w:rsidR="0039208D" w:rsidRDefault="0039208D" w:rsidP="006955C2">
      <w:pPr>
        <w:spacing w:after="0"/>
        <w:ind w:right="29"/>
        <w:jc w:val="left"/>
      </w:pPr>
      <w:r w:rsidRPr="003E4105">
        <w:rPr>
          <w:b/>
          <w:bCs/>
        </w:rPr>
        <w:t>True</w:t>
      </w:r>
      <w:r>
        <w:t>. Since the problem does not state the scale at which the numbers are ‘around’, there are an infinitesimal number of values t</w:t>
      </w:r>
      <w:r w:rsidR="003E4105">
        <w:t>hat can be counted as ‘around’ 10000 and 0.01.</w:t>
      </w:r>
    </w:p>
    <w:p w14:paraId="35B7EC75" w14:textId="77777777" w:rsidR="0039208D" w:rsidRDefault="0039208D" w:rsidP="006955C2">
      <w:pPr>
        <w:spacing w:after="0"/>
        <w:ind w:right="29"/>
        <w:jc w:val="left"/>
      </w:pPr>
    </w:p>
    <w:p w14:paraId="543B08DD" w14:textId="77777777" w:rsidR="006955C2" w:rsidRDefault="006955C2" w:rsidP="006955C2">
      <w:pPr>
        <w:spacing w:after="0"/>
        <w:ind w:right="29"/>
        <w:jc w:val="left"/>
      </w:pPr>
    </w:p>
    <w:p w14:paraId="42B23A0A" w14:textId="77777777" w:rsidR="001D4A08" w:rsidRDefault="004D3D8F" w:rsidP="006955C2">
      <w:pPr>
        <w:ind w:left="-5" w:right="29"/>
        <w:jc w:val="left"/>
      </w:pPr>
      <w:r>
        <w:t>(</w:t>
      </w:r>
      <w:r>
        <w:t>2 points) The value of unit roundoff for the Float32 system is 2</w:t>
      </w:r>
      <w:r>
        <w:rPr>
          <w:vertAlign w:val="superscript"/>
        </w:rPr>
        <w:t>−</w:t>
      </w:r>
      <w:r>
        <w:rPr>
          <w:vertAlign w:val="superscript"/>
        </w:rPr>
        <w:t>52</w:t>
      </w:r>
      <w:r>
        <w:t>.</w:t>
      </w:r>
    </w:p>
    <w:p w14:paraId="7F8D9DFF" w14:textId="77777777" w:rsidR="006955C2" w:rsidRDefault="006955C2" w:rsidP="006955C2">
      <w:pPr>
        <w:spacing w:after="0" w:line="278" w:lineRule="auto"/>
        <w:ind w:left="0" w:firstLine="0"/>
        <w:jc w:val="left"/>
        <w:rPr>
          <w:bCs/>
          <w:iCs/>
        </w:rPr>
      </w:pPr>
    </w:p>
    <w:p w14:paraId="461A7BD3" w14:textId="77777777" w:rsidR="006955C2" w:rsidRDefault="003E4105" w:rsidP="006955C2">
      <w:pPr>
        <w:spacing w:after="0" w:line="278" w:lineRule="auto"/>
        <w:ind w:left="0" w:firstLine="0"/>
        <w:jc w:val="left"/>
        <w:rPr>
          <w:bCs/>
          <w:iCs/>
        </w:rPr>
      </w:pPr>
      <w:r w:rsidRPr="003E4105">
        <w:rPr>
          <w:b/>
          <w:iCs/>
        </w:rPr>
        <w:t>False</w:t>
      </w:r>
      <w:r>
        <w:rPr>
          <w:bCs/>
          <w:iCs/>
        </w:rPr>
        <w:t>. The 2</w:t>
      </w:r>
      <w:r w:rsidRPr="004D56DD">
        <w:rPr>
          <w:bCs/>
          <w:iCs/>
          <w:vertAlign w:val="superscript"/>
        </w:rPr>
        <w:t>-52</w:t>
      </w:r>
      <w:r>
        <w:rPr>
          <w:bCs/>
          <w:iCs/>
        </w:rPr>
        <w:t xml:space="preserve"> is the unit roundoff for Float64</w:t>
      </w:r>
    </w:p>
    <w:p w14:paraId="712F58C1" w14:textId="77777777" w:rsidR="006955C2" w:rsidRDefault="006955C2" w:rsidP="006955C2">
      <w:pPr>
        <w:spacing w:after="0" w:line="278" w:lineRule="auto"/>
        <w:ind w:left="0" w:firstLine="0"/>
        <w:jc w:val="left"/>
        <w:rPr>
          <w:bCs/>
          <w:iCs/>
        </w:rPr>
      </w:pPr>
    </w:p>
    <w:p w14:paraId="73F97DEB" w14:textId="010D2ACB" w:rsidR="0039208D" w:rsidRDefault="0039208D" w:rsidP="006955C2">
      <w:pPr>
        <w:spacing w:after="0" w:line="278" w:lineRule="auto"/>
        <w:ind w:left="0" w:firstLine="0"/>
        <w:jc w:val="left"/>
        <w:rPr>
          <w:b/>
          <w:sz w:val="29"/>
        </w:rPr>
      </w:pPr>
      <w:r>
        <w:rPr>
          <w:b/>
          <w:i/>
        </w:rPr>
        <w:br w:type="page"/>
      </w:r>
    </w:p>
    <w:p w14:paraId="4A696B79" w14:textId="4AA9ED18" w:rsidR="001D4A08" w:rsidRDefault="004D3D8F" w:rsidP="006955C2">
      <w:pPr>
        <w:pStyle w:val="Heading1"/>
        <w:ind w:left="-5"/>
      </w:pPr>
      <w:r>
        <w:rPr>
          <w:rFonts w:ascii="Cambria" w:eastAsia="Cambria" w:hAnsi="Cambria" w:cs="Cambria"/>
          <w:b/>
          <w:i w:val="0"/>
        </w:rPr>
        <w:lastRenderedPageBreak/>
        <w:t xml:space="preserve">Problem 3 </w:t>
      </w:r>
      <w:r>
        <w:t>(20 points)</w:t>
      </w:r>
    </w:p>
    <w:p w14:paraId="51D70819" w14:textId="77777777" w:rsidR="003E4105" w:rsidRDefault="004D3D8F" w:rsidP="006955C2">
      <w:pPr>
        <w:ind w:left="-5" w:right="29"/>
        <w:jc w:val="left"/>
      </w:pPr>
      <w:r>
        <w:t>We saw a video that showed that when adding 3 numbers, the order from smallest to largest gave the lowest error. What happens if we multiply numbers instead of adding them? Repeat this style of analysis for multiplication.</w:t>
      </w:r>
    </w:p>
    <w:p w14:paraId="641F9167" w14:textId="77777777" w:rsidR="003E4105" w:rsidRDefault="003E4105" w:rsidP="006955C2">
      <w:pPr>
        <w:ind w:left="-5" w:right="29"/>
        <w:jc w:val="left"/>
      </w:pPr>
    </w:p>
    <w:p w14:paraId="4D125271" w14:textId="77777777" w:rsidR="004D3D8F" w:rsidRPr="004D3D8F" w:rsidRDefault="00533D16" w:rsidP="006955C2">
      <w:pPr>
        <w:ind w:left="-5" w:right="29"/>
        <w:jc w:val="left"/>
        <w:rPr>
          <w:b/>
          <w:bCs/>
        </w:rPr>
      </w:pPr>
      <m:oMathPara>
        <m:oMath>
          <m:r>
            <w:rPr>
              <w:rFonts w:ascii="Cambria Math" w:hAnsi="Cambria Math"/>
            </w:rPr>
            <m:t>Consider:x&gt;y&gt;z&gt;0</m:t>
          </m:r>
          <m:r>
            <w:rPr>
              <w:rFonts w:ascii="Cambria Math" w:hAnsi="Cambria Math"/>
            </w:rPr>
            <m:t>, and</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≤u</m:t>
          </m:r>
          <m:r>
            <w:rPr>
              <w:rFonts w:ascii="Cambria Math" w:hAnsi="Cambria Math"/>
            </w:rPr>
            <w:br/>
          </m:r>
        </m:oMath>
      </m:oMathPara>
      <w:r w:rsidR="003E4105">
        <w:br/>
      </w:r>
      <m:oMathPara>
        <m:oMath>
          <m:r>
            <m:rPr>
              <m:sty m:val="bi"/>
            </m:rPr>
            <w:rPr>
              <w:rFonts w:ascii="Cambria Math" w:hAnsi="Cambria Math"/>
            </w:rPr>
            <m:t>For:</m:t>
          </m:r>
          <m:d>
            <m:dPr>
              <m:ctrlPr>
                <w:rPr>
                  <w:rFonts w:ascii="Cambria Math" w:hAnsi="Cambria Math"/>
                  <w:b/>
                  <w:bCs/>
                  <w:i/>
                </w:rPr>
              </m:ctrlPr>
            </m:dPr>
            <m:e>
              <m:r>
                <m:rPr>
                  <m:sty m:val="bi"/>
                </m:rPr>
                <w:rPr>
                  <w:rFonts w:ascii="Cambria Math" w:hAnsi="Cambria Math"/>
                </w:rPr>
                <m:t>x*y</m:t>
              </m:r>
            </m:e>
          </m:d>
          <m:r>
            <m:rPr>
              <m:sty m:val="bi"/>
            </m:rPr>
            <w:rPr>
              <w:rFonts w:ascii="Cambria Math" w:hAnsi="Cambria Math"/>
            </w:rPr>
            <m:t>*z</m:t>
          </m:r>
          <m:r>
            <m:rPr>
              <m:sty m:val="bi"/>
            </m:rPr>
            <w:rPr>
              <w:rFonts w:ascii="Cambria Math" w:hAnsi="Cambria Math"/>
            </w:rPr>
            <m:t>:</m:t>
          </m:r>
        </m:oMath>
      </m:oMathPara>
    </w:p>
    <w:p w14:paraId="38AFC404" w14:textId="78B5315A" w:rsidR="003E4105" w:rsidRPr="004D3D8F" w:rsidRDefault="003E4105" w:rsidP="004D3D8F">
      <w:pPr>
        <w:ind w:right="29"/>
        <w:jc w:val="left"/>
      </w:pPr>
      <m:oMathPara>
        <m:oMathParaPr>
          <m:jc m:val="left"/>
        </m:oMathParaPr>
        <m:oMath>
          <m:r>
            <w:rPr>
              <w:rFonts w:ascii="Cambria Math" w:hAnsi="Cambria Math"/>
            </w:rPr>
            <m:t>x*y=</m:t>
          </m:r>
          <m:d>
            <m:dPr>
              <m:ctrlPr>
                <w:rPr>
                  <w:rFonts w:ascii="Cambria Math" w:hAnsi="Cambria Math"/>
                  <w:i/>
                </w:rPr>
              </m:ctrlPr>
            </m:dPr>
            <m:e>
              <m:r>
                <w:rPr>
                  <w:rFonts w:ascii="Cambria Math" w:hAnsi="Cambria Math"/>
                </w:rPr>
                <m:t>x*y</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m:t>
          </m:r>
          <m:r>
            <w:rPr>
              <w:rFonts w:ascii="Cambria Math" w:hAnsi="Cambria Math"/>
            </w:rPr>
            <w:br/>
          </m:r>
        </m:oMath>
        <m:oMath>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y</m:t>
              </m:r>
            </m:e>
          </m:d>
          <m:r>
            <w:rPr>
              <w:rFonts w:ascii="Cambria Math" w:hAnsi="Cambria Math"/>
            </w:rPr>
            <m:t>*</m:t>
          </m:r>
          <m:r>
            <w:rPr>
              <w:rFonts w:ascii="Cambria Math" w:hAnsi="Cambria Math"/>
            </w:rPr>
            <m:t>z</m:t>
          </m:r>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y</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m:t>
              </m:r>
              <m:r>
                <w:rPr>
                  <w:rFonts w:ascii="Cambria Math" w:hAnsi="Cambria Math"/>
                </w:rPr>
                <m:t>z</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w:br/>
          </m:r>
        </m:oMath>
        <m:oMath>
          <m:r>
            <w:rPr>
              <w:rFonts w:ascii="Cambria Math" w:hAnsi="Cambria Math"/>
            </w:rPr>
            <m:t>⇒</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z</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z</m:t>
                  </m:r>
                </m:e>
              </m:d>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w:br/>
          </m:r>
        </m:oMath>
        <m:oMath>
          <m:r>
            <w:rPr>
              <w:rFonts w:ascii="Cambria Math" w:hAnsi="Cambria Math"/>
            </w:rPr>
            <m:t>⇒</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z</m:t>
              </m:r>
            </m:e>
          </m:d>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z</m:t>
              </m:r>
            </m:e>
          </m:d>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z</m:t>
              </m:r>
            </m:e>
          </m:d>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w:br/>
          </m:r>
        </m:oMath>
        <m:oMath>
          <m:r>
            <w:rPr>
              <w:rFonts w:ascii="Cambria Math" w:hAnsi="Cambria Math"/>
            </w:rPr>
            <m:t>⇒</m:t>
          </m:r>
          <m:d>
            <m:dPr>
              <m:ctrlPr>
                <w:rPr>
                  <w:rFonts w:ascii="Cambria Math" w:hAnsi="Cambria Math"/>
                  <w:i/>
                </w:rPr>
              </m:ctrlPr>
            </m:dPr>
            <m:e>
              <m:r>
                <w:rPr>
                  <w:rFonts w:ascii="Cambria Math" w:hAnsi="Cambria Math"/>
                </w:rPr>
                <m:t>x*y*z</m:t>
              </m:r>
            </m:e>
          </m:d>
          <m:r>
            <w:rPr>
              <w:rFonts w:ascii="Cambria Math" w:hAnsi="Cambria Math"/>
            </w:rPr>
            <m:t>+</m:t>
          </m:r>
          <m:d>
            <m:dPr>
              <m:ctrlPr>
                <w:rPr>
                  <w:rFonts w:ascii="Cambria Math" w:hAnsi="Cambria Math"/>
                  <w:i/>
                </w:rPr>
              </m:ctrlPr>
            </m:dPr>
            <m:e>
              <m:r>
                <w:rPr>
                  <w:rFonts w:ascii="Cambria Math" w:hAnsi="Cambria Math"/>
                </w:rPr>
                <m:t>x*y*z</m:t>
              </m:r>
            </m:e>
          </m:d>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x*y*z</m:t>
              </m:r>
            </m:e>
          </m:d>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r>
            <w:rPr>
              <w:rFonts w:ascii="Cambria Math" w:hAnsi="Cambria Math"/>
            </w:rPr>
            <m:t>0</m:t>
          </m:r>
          <m:r>
            <w:rPr>
              <w:rFonts w:ascii="Cambria Math" w:hAnsi="Cambria Math"/>
            </w:rPr>
            <w:br/>
          </m:r>
        </m:oMath>
        <m:oMath>
          <m:r>
            <w:rPr>
              <w:rFonts w:ascii="Cambria Math" w:hAnsi="Cambria Math"/>
            </w:rPr>
            <m:t>⇒</m:t>
          </m:r>
          <m:d>
            <m:dPr>
              <m:ctrlPr>
                <w:rPr>
                  <w:rFonts w:ascii="Cambria Math" w:hAnsi="Cambria Math"/>
                  <w:b/>
                  <w:bCs/>
                  <w:i/>
                  <w:color w:val="FF0000"/>
                </w:rPr>
              </m:ctrlPr>
            </m:dPr>
            <m:e>
              <m:r>
                <m:rPr>
                  <m:sty m:val="bi"/>
                </m:rPr>
                <w:rPr>
                  <w:rFonts w:ascii="Cambria Math" w:hAnsi="Cambria Math"/>
                  <w:color w:val="FF0000"/>
                </w:rPr>
                <m:t>x*y*z</m:t>
              </m:r>
            </m:e>
          </m:d>
          <m:r>
            <m:rPr>
              <m:sty m:val="bi"/>
            </m:rPr>
            <w:rPr>
              <w:rFonts w:ascii="Cambria Math" w:hAnsi="Cambria Math"/>
              <w:color w:val="FF0000"/>
            </w:rPr>
            <m:t>+</m:t>
          </m:r>
          <m:d>
            <m:dPr>
              <m:ctrlPr>
                <w:rPr>
                  <w:rFonts w:ascii="Cambria Math" w:hAnsi="Cambria Math"/>
                  <w:b/>
                  <w:bCs/>
                  <w:i/>
                  <w:color w:val="FF0000"/>
                </w:rPr>
              </m:ctrlPr>
            </m:dPr>
            <m:e>
              <m:r>
                <m:rPr>
                  <m:sty m:val="bi"/>
                </m:rPr>
                <w:rPr>
                  <w:rFonts w:ascii="Cambria Math" w:hAnsi="Cambria Math"/>
                  <w:color w:val="FF0000"/>
                </w:rPr>
                <m:t>x*y*z</m:t>
              </m:r>
            </m:e>
          </m:d>
          <m:sSub>
            <m:sSubPr>
              <m:ctrlPr>
                <w:rPr>
                  <w:rFonts w:ascii="Cambria Math" w:hAnsi="Cambria Math"/>
                  <w:b/>
                  <w:bCs/>
                  <w:i/>
                  <w:color w:val="FF0000"/>
                </w:rPr>
              </m:ctrlPr>
            </m:sSubPr>
            <m:e>
              <m:r>
                <m:rPr>
                  <m:sty m:val="bi"/>
                </m:rPr>
                <w:rPr>
                  <w:rFonts w:ascii="Cambria Math" w:hAnsi="Cambria Math"/>
                  <w:color w:val="FF0000"/>
                </w:rPr>
                <m:t>μ</m:t>
              </m:r>
            </m:e>
            <m:sub>
              <m:r>
                <m:rPr>
                  <m:sty m:val="bi"/>
                </m:rPr>
                <w:rPr>
                  <w:rFonts w:ascii="Cambria Math" w:hAnsi="Cambria Math"/>
                  <w:color w:val="FF0000"/>
                </w:rPr>
                <m:t>1</m:t>
              </m:r>
            </m:sub>
          </m:sSub>
          <m:r>
            <m:rPr>
              <m:sty m:val="bi"/>
            </m:rPr>
            <w:rPr>
              <w:rFonts w:ascii="Cambria Math" w:hAnsi="Cambria Math"/>
              <w:color w:val="FF0000"/>
            </w:rPr>
            <m:t>+</m:t>
          </m:r>
          <m:d>
            <m:dPr>
              <m:ctrlPr>
                <w:rPr>
                  <w:rFonts w:ascii="Cambria Math" w:hAnsi="Cambria Math"/>
                  <w:b/>
                  <w:bCs/>
                  <w:i/>
                  <w:color w:val="FF0000"/>
                </w:rPr>
              </m:ctrlPr>
            </m:dPr>
            <m:e>
              <m:r>
                <m:rPr>
                  <m:sty m:val="bi"/>
                </m:rPr>
                <w:rPr>
                  <w:rFonts w:ascii="Cambria Math" w:hAnsi="Cambria Math"/>
                  <w:color w:val="FF0000"/>
                </w:rPr>
                <m:t>x*y*z</m:t>
              </m:r>
            </m:e>
          </m:d>
          <m:sSub>
            <m:sSubPr>
              <m:ctrlPr>
                <w:rPr>
                  <w:rFonts w:ascii="Cambria Math" w:hAnsi="Cambria Math"/>
                  <w:b/>
                  <w:bCs/>
                  <w:i/>
                  <w:color w:val="FF0000"/>
                </w:rPr>
              </m:ctrlPr>
            </m:sSubPr>
            <m:e>
              <m:r>
                <m:rPr>
                  <m:sty m:val="bi"/>
                </m:rPr>
                <w:rPr>
                  <w:rFonts w:ascii="Cambria Math" w:hAnsi="Cambria Math"/>
                  <w:color w:val="FF0000"/>
                </w:rPr>
                <m:t>μ</m:t>
              </m:r>
            </m:e>
            <m:sub>
              <m:r>
                <m:rPr>
                  <m:sty m:val="bi"/>
                </m:rPr>
                <w:rPr>
                  <w:rFonts w:ascii="Cambria Math" w:hAnsi="Cambria Math"/>
                  <w:color w:val="FF0000"/>
                </w:rPr>
                <m:t>2</m:t>
              </m:r>
            </m:sub>
          </m:sSub>
          <m:r>
            <w:rPr>
              <w:rFonts w:ascii="Cambria Math" w:hAnsi="Cambria Math"/>
            </w:rPr>
            <w:br/>
          </m:r>
        </m:oMath>
      </m:oMathPara>
    </w:p>
    <w:p w14:paraId="7D24FD68" w14:textId="77777777" w:rsidR="004D3D8F" w:rsidRPr="00CC7930" w:rsidRDefault="004D3D8F" w:rsidP="004D3D8F">
      <w:pPr>
        <w:ind w:right="29"/>
        <w:jc w:val="left"/>
      </w:pPr>
    </w:p>
    <w:p w14:paraId="0FF9FEBE" w14:textId="45EED9E1" w:rsidR="006955C2" w:rsidRPr="006955C2" w:rsidRDefault="00052C5C" w:rsidP="006955C2">
      <w:pPr>
        <w:ind w:left="-5" w:right="29"/>
        <w:jc w:val="left"/>
      </w:pPr>
      <m:oMathPara>
        <m:oMath>
          <m:r>
            <m:rPr>
              <m:sty m:val="bi"/>
            </m:rPr>
            <w:rPr>
              <w:rFonts w:ascii="Cambria Math" w:hAnsi="Cambria Math"/>
            </w:rPr>
            <m:t>For:</m:t>
          </m:r>
          <m:r>
            <m:rPr>
              <m:sty m:val="bi"/>
            </m:rPr>
            <w:rPr>
              <w:rFonts w:ascii="Cambria Math" w:hAnsi="Cambria Math"/>
            </w:rPr>
            <m:t>x</m:t>
          </m:r>
          <m:r>
            <m:rPr>
              <m:sty m:val="bi"/>
            </m:rPr>
            <w:rPr>
              <w:rFonts w:ascii="Cambria Math" w:hAnsi="Cambria Math"/>
            </w:rPr>
            <m:t>*</m:t>
          </m:r>
          <m:d>
            <m:dPr>
              <m:ctrlPr>
                <w:rPr>
                  <w:rFonts w:ascii="Cambria Math" w:hAnsi="Cambria Math"/>
                  <w:b/>
                  <w:bCs/>
                  <w:i/>
                </w:rPr>
              </m:ctrlPr>
            </m:dPr>
            <m:e>
              <m:r>
                <m:rPr>
                  <m:sty m:val="bi"/>
                </m:rPr>
                <w:rPr>
                  <w:rFonts w:ascii="Cambria Math" w:hAnsi="Cambria Math"/>
                </w:rPr>
                <m:t>y</m:t>
              </m:r>
              <m:r>
                <m:rPr>
                  <m:sty m:val="bi"/>
                </m:rPr>
                <w:rPr>
                  <w:rFonts w:ascii="Cambria Math" w:hAnsi="Cambria Math"/>
                </w:rPr>
                <m:t>*</m:t>
              </m:r>
              <m:r>
                <m:rPr>
                  <m:sty m:val="bi"/>
                </m:rPr>
                <w:rPr>
                  <w:rFonts w:ascii="Cambria Math" w:hAnsi="Cambria Math"/>
                </w:rPr>
                <m:t>z</m:t>
              </m:r>
            </m:e>
          </m:d>
        </m:oMath>
      </m:oMathPara>
    </w:p>
    <w:p w14:paraId="7390204E" w14:textId="77777777" w:rsidR="006955C2" w:rsidRPr="00533D16" w:rsidRDefault="00052C5C" w:rsidP="006955C2">
      <w:pPr>
        <w:ind w:left="0" w:right="29" w:firstLine="0"/>
        <w:jc w:val="left"/>
      </w:pPr>
      <m:oMathPara>
        <m:oMathParaPr>
          <m:jc m:val="left"/>
        </m:oMathParaPr>
        <m:oMath>
          <m:r>
            <w:rPr>
              <w:rFonts w:ascii="Cambria Math" w:hAnsi="Cambria Math"/>
            </w:rPr>
            <m:t>y</m:t>
          </m:r>
          <m:r>
            <w:rPr>
              <w:rFonts w:ascii="Cambria Math" w:hAnsi="Cambria Math"/>
            </w:rPr>
            <m:t>*</m:t>
          </m:r>
          <m:r>
            <w:rPr>
              <w:rFonts w:ascii="Cambria Math" w:hAnsi="Cambria Math"/>
            </w:rPr>
            <m:t>z</m:t>
          </m:r>
          <m:r>
            <w:rPr>
              <w:rFonts w:ascii="Cambria Math" w:hAnsi="Cambria Math"/>
            </w:rPr>
            <m:t>=</m:t>
          </m:r>
          <m:d>
            <m:dPr>
              <m:ctrlPr>
                <w:rPr>
                  <w:rFonts w:ascii="Cambria Math" w:hAnsi="Cambria Math"/>
                  <w:i/>
                </w:rPr>
              </m:ctrlPr>
            </m:dPr>
            <m:e>
              <m:r>
                <w:rPr>
                  <w:rFonts w:ascii="Cambria Math" w:hAnsi="Cambria Math"/>
                </w:rPr>
                <m:t>y</m:t>
              </m:r>
              <m:r>
                <w:rPr>
                  <w:rFonts w:ascii="Cambria Math" w:hAnsi="Cambria Math"/>
                </w:rPr>
                <m:t>*</m:t>
              </m:r>
              <m:r>
                <w:rPr>
                  <w:rFonts w:ascii="Cambria Math" w:hAnsi="Cambria Math"/>
                </w:rPr>
                <m:t>z</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w:br/>
          </m:r>
        </m:oMath>
        <m:oMath>
          <m:r>
            <w:rPr>
              <w:rFonts w:ascii="Cambria Math" w:hAnsi="Cambria Math"/>
            </w:rPr>
            <m:t>x</m:t>
          </m:r>
          <m:r>
            <w:rPr>
              <w:rFonts w:ascii="Cambria Math" w:hAnsi="Cambria Math"/>
            </w:rPr>
            <m:t>*</m:t>
          </m:r>
          <m:d>
            <m:dPr>
              <m:ctrlPr>
                <w:rPr>
                  <w:rFonts w:ascii="Cambria Math" w:hAnsi="Cambria Math"/>
                  <w:i/>
                </w:rPr>
              </m:ctrlPr>
            </m:dPr>
            <m:e>
              <m:r>
                <w:rPr>
                  <w:rFonts w:ascii="Cambria Math" w:hAnsi="Cambria Math"/>
                </w:rPr>
                <m:t>y</m:t>
              </m:r>
              <m:r>
                <w:rPr>
                  <w:rFonts w:ascii="Cambria Math" w:hAnsi="Cambria Math"/>
                </w:rPr>
                <m:t>*</m:t>
              </m:r>
              <m:r>
                <w:rPr>
                  <w:rFonts w:ascii="Cambria Math" w:hAnsi="Cambria Math"/>
                </w:rPr>
                <m:t>z</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rPr>
                    <m:t>*</m:t>
                  </m:r>
                  <m:r>
                    <w:rPr>
                      <w:rFonts w:ascii="Cambria Math" w:hAnsi="Cambria Math"/>
                    </w:rPr>
                    <m:t>z</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m:t>
              </m:r>
              <m:r>
                <w:rPr>
                  <w:rFonts w:ascii="Cambria Math" w:hAnsi="Cambria Math"/>
                </w:rPr>
                <m:t>x</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e>
          </m:d>
        </m:oMath>
      </m:oMathPara>
    </w:p>
    <w:p w14:paraId="073BF001" w14:textId="77777777" w:rsidR="00533D16" w:rsidRPr="00533D16" w:rsidRDefault="003E4105" w:rsidP="006955C2">
      <w:pPr>
        <w:ind w:left="0" w:right="29" w:firstLine="0"/>
        <w:jc w:val="left"/>
      </w:pPr>
      <m:oMathPara>
        <m:oMathParaPr>
          <m:jc m:val="left"/>
        </m:oMathParaPr>
        <m:oMath>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rPr>
                    <m:t>*</m:t>
                  </m:r>
                  <m:r>
                    <w:rPr>
                      <w:rFonts w:ascii="Cambria Math" w:hAnsi="Cambria Math"/>
                    </w:rPr>
                    <m:t>z</m:t>
                  </m:r>
                  <m:r>
                    <w:rPr>
                      <w:rFonts w:ascii="Cambria Math" w:hAnsi="Cambria Math"/>
                    </w:rPr>
                    <m:t>+</m:t>
                  </m:r>
                  <m:d>
                    <m:dPr>
                      <m:ctrlPr>
                        <w:rPr>
                          <w:rFonts w:ascii="Cambria Math" w:hAnsi="Cambria Math"/>
                          <w:i/>
                        </w:rPr>
                      </m:ctrlPr>
                    </m:dPr>
                    <m:e>
                      <m:r>
                        <w:rPr>
                          <w:rFonts w:ascii="Cambria Math" w:hAnsi="Cambria Math"/>
                        </w:rPr>
                        <m:t>y</m:t>
                      </m:r>
                      <m:r>
                        <w:rPr>
                          <w:rFonts w:ascii="Cambria Math" w:hAnsi="Cambria Math"/>
                        </w:rPr>
                        <m:t>*</m:t>
                      </m:r>
                      <m:r>
                        <w:rPr>
                          <w:rFonts w:ascii="Cambria Math" w:hAnsi="Cambria Math"/>
                        </w:rPr>
                        <m:t>z</m:t>
                      </m:r>
                    </m:e>
                  </m:d>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m:t>
              </m:r>
              <m:r>
                <w:rPr>
                  <w:rFonts w:ascii="Cambria Math" w:hAnsi="Cambria Math"/>
                </w:rPr>
                <m:t>x</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w:br/>
          </m:r>
        </m:oMath>
        <m:oMath>
          <m:r>
            <w:rPr>
              <w:rFonts w:ascii="Cambria Math" w:hAnsi="Cambria Math"/>
            </w:rPr>
            <m:t>⇒</m:t>
          </m:r>
          <m:d>
            <m:dPr>
              <m:ctrlPr>
                <w:rPr>
                  <w:rFonts w:ascii="Cambria Math" w:hAnsi="Cambria Math"/>
                  <w:i/>
                </w:rPr>
              </m:ctrlPr>
            </m:dPr>
            <m:e>
              <m:r>
                <w:rPr>
                  <w:rFonts w:ascii="Cambria Math" w:hAnsi="Cambria Math"/>
                </w:rPr>
                <m:t>x</m:t>
              </m:r>
              <m:r>
                <w:rPr>
                  <w:rFonts w:ascii="Cambria Math" w:hAnsi="Cambria Math"/>
                </w:rPr>
                <m:t>*</m:t>
              </m:r>
              <m:d>
                <m:dPr>
                  <m:ctrlPr>
                    <w:rPr>
                      <w:rFonts w:ascii="Cambria Math" w:hAnsi="Cambria Math"/>
                      <w:i/>
                    </w:rPr>
                  </m:ctrlPr>
                </m:dPr>
                <m:e>
                  <m:r>
                    <w:rPr>
                      <w:rFonts w:ascii="Cambria Math" w:hAnsi="Cambria Math"/>
                    </w:rPr>
                    <m:t>y</m:t>
                  </m:r>
                  <m:r>
                    <w:rPr>
                      <w:rFonts w:ascii="Cambria Math" w:hAnsi="Cambria Math"/>
                    </w:rPr>
                    <m:t>*</m:t>
                  </m:r>
                  <m:r>
                    <w:rPr>
                      <w:rFonts w:ascii="Cambria Math" w:hAnsi="Cambria Math"/>
                    </w:rPr>
                    <m:t>z</m:t>
                  </m:r>
                </m:e>
              </m:d>
              <m:r>
                <w:rPr>
                  <w:rFonts w:ascii="Cambria Math" w:hAnsi="Cambria Math"/>
                </w:rPr>
                <m:t>)+(</m:t>
              </m:r>
              <m:r>
                <w:rPr>
                  <w:rFonts w:ascii="Cambria Math" w:hAnsi="Cambria Math"/>
                </w:rPr>
                <m:t>x</m:t>
              </m:r>
              <m:r>
                <w:rPr>
                  <w:rFonts w:ascii="Cambria Math" w:hAnsi="Cambria Math"/>
                </w:rPr>
                <m:t>*</m:t>
              </m:r>
              <m:d>
                <m:dPr>
                  <m:ctrlPr>
                    <w:rPr>
                      <w:rFonts w:ascii="Cambria Math" w:hAnsi="Cambria Math"/>
                      <w:i/>
                    </w:rPr>
                  </m:ctrlPr>
                </m:dPr>
                <m:e>
                  <m:r>
                    <w:rPr>
                      <w:rFonts w:ascii="Cambria Math" w:hAnsi="Cambria Math"/>
                    </w:rPr>
                    <m:t>y</m:t>
                  </m:r>
                  <m:r>
                    <w:rPr>
                      <w:rFonts w:ascii="Cambria Math" w:hAnsi="Cambria Math"/>
                    </w:rPr>
                    <m:t>*</m:t>
                  </m:r>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e>
          </m:d>
        </m:oMath>
      </m:oMathPara>
    </w:p>
    <w:p w14:paraId="49FF9BFA" w14:textId="7F8EFDCB" w:rsidR="003E4105" w:rsidRPr="00533D16" w:rsidRDefault="003E4105" w:rsidP="006955C2">
      <w:pPr>
        <w:ind w:left="0" w:right="29" w:firstLine="0"/>
        <w:jc w:val="left"/>
        <w:rPr>
          <w:b/>
          <w:bCs/>
          <w:color w:val="FF0000"/>
        </w:rPr>
      </w:pPr>
      <m:oMathPara>
        <m:oMathParaPr>
          <m:jc m:val="left"/>
        </m:oMathParaPr>
        <m:oMath>
          <m:r>
            <w:rPr>
              <w:rFonts w:ascii="Cambria Math" w:hAnsi="Cambria Math"/>
            </w:rPr>
            <m:t>⇒</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z</m:t>
              </m:r>
            </m:e>
          </m:d>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z</m:t>
              </m:r>
            </m:e>
          </m:d>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z</m:t>
              </m:r>
            </m:e>
          </m:d>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w:br/>
          </m:r>
        </m:oMath>
        <m:oMath>
          <m:r>
            <w:rPr>
              <w:rFonts w:ascii="Cambria Math" w:hAnsi="Cambria Math"/>
            </w:rPr>
            <m:t>⇒</m:t>
          </m:r>
          <m:d>
            <m:dPr>
              <m:ctrlPr>
                <w:rPr>
                  <w:rFonts w:ascii="Cambria Math" w:hAnsi="Cambria Math"/>
                  <w:i/>
                </w:rPr>
              </m:ctrlPr>
            </m:dPr>
            <m:e>
              <m:r>
                <w:rPr>
                  <w:rFonts w:ascii="Cambria Math" w:hAnsi="Cambria Math"/>
                </w:rPr>
                <m:t>x*y*z</m:t>
              </m:r>
            </m:e>
          </m:d>
          <m:r>
            <w:rPr>
              <w:rFonts w:ascii="Cambria Math" w:hAnsi="Cambria Math"/>
            </w:rPr>
            <m:t>+</m:t>
          </m:r>
          <m:d>
            <m:dPr>
              <m:ctrlPr>
                <w:rPr>
                  <w:rFonts w:ascii="Cambria Math" w:hAnsi="Cambria Math"/>
                  <w:i/>
                </w:rPr>
              </m:ctrlPr>
            </m:dPr>
            <m:e>
              <m:r>
                <w:rPr>
                  <w:rFonts w:ascii="Cambria Math" w:hAnsi="Cambria Math"/>
                </w:rPr>
                <m:t>x*y*z</m:t>
              </m:r>
            </m:e>
          </m:d>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x*y*z</m:t>
              </m:r>
            </m:e>
          </m:d>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r>
            <w:rPr>
              <w:rFonts w:ascii="Cambria Math" w:hAnsi="Cambria Math"/>
            </w:rPr>
            <m:t>0</m:t>
          </m:r>
          <m:r>
            <w:rPr>
              <w:rFonts w:ascii="Cambria Math" w:hAnsi="Cambria Math"/>
            </w:rPr>
            <w:br/>
          </m:r>
        </m:oMath>
        <m:oMath>
          <m:r>
            <w:rPr>
              <w:rFonts w:ascii="Cambria Math" w:hAnsi="Cambria Math"/>
            </w:rPr>
            <m:t>⇒</m:t>
          </m:r>
          <m:d>
            <m:dPr>
              <m:ctrlPr>
                <w:rPr>
                  <w:rFonts w:ascii="Cambria Math" w:hAnsi="Cambria Math"/>
                  <w:b/>
                  <w:bCs/>
                  <w:i/>
                  <w:color w:val="FF0000"/>
                </w:rPr>
              </m:ctrlPr>
            </m:dPr>
            <m:e>
              <m:r>
                <m:rPr>
                  <m:sty m:val="bi"/>
                </m:rPr>
                <w:rPr>
                  <w:rFonts w:ascii="Cambria Math" w:hAnsi="Cambria Math"/>
                  <w:color w:val="FF0000"/>
                </w:rPr>
                <m:t>x*y*z</m:t>
              </m:r>
            </m:e>
          </m:d>
          <m:r>
            <m:rPr>
              <m:sty m:val="bi"/>
            </m:rPr>
            <w:rPr>
              <w:rFonts w:ascii="Cambria Math" w:hAnsi="Cambria Math"/>
              <w:color w:val="FF0000"/>
            </w:rPr>
            <m:t>+</m:t>
          </m:r>
          <m:d>
            <m:dPr>
              <m:ctrlPr>
                <w:rPr>
                  <w:rFonts w:ascii="Cambria Math" w:hAnsi="Cambria Math"/>
                  <w:b/>
                  <w:bCs/>
                  <w:i/>
                  <w:color w:val="FF0000"/>
                </w:rPr>
              </m:ctrlPr>
            </m:dPr>
            <m:e>
              <m:r>
                <m:rPr>
                  <m:sty m:val="bi"/>
                </m:rPr>
                <w:rPr>
                  <w:rFonts w:ascii="Cambria Math" w:hAnsi="Cambria Math"/>
                  <w:color w:val="FF0000"/>
                </w:rPr>
                <m:t>x*y*z</m:t>
              </m:r>
            </m:e>
          </m:d>
          <m:sSub>
            <m:sSubPr>
              <m:ctrlPr>
                <w:rPr>
                  <w:rFonts w:ascii="Cambria Math" w:hAnsi="Cambria Math"/>
                  <w:b/>
                  <w:bCs/>
                  <w:i/>
                  <w:color w:val="FF0000"/>
                </w:rPr>
              </m:ctrlPr>
            </m:sSubPr>
            <m:e>
              <m:r>
                <m:rPr>
                  <m:sty m:val="bi"/>
                </m:rPr>
                <w:rPr>
                  <w:rFonts w:ascii="Cambria Math" w:hAnsi="Cambria Math"/>
                  <w:color w:val="FF0000"/>
                </w:rPr>
                <m:t>μ</m:t>
              </m:r>
            </m:e>
            <m:sub>
              <m:r>
                <m:rPr>
                  <m:sty m:val="bi"/>
                </m:rPr>
                <w:rPr>
                  <w:rFonts w:ascii="Cambria Math" w:hAnsi="Cambria Math"/>
                  <w:color w:val="FF0000"/>
                </w:rPr>
                <m:t>1</m:t>
              </m:r>
            </m:sub>
          </m:sSub>
          <m:r>
            <m:rPr>
              <m:sty m:val="bi"/>
            </m:rPr>
            <w:rPr>
              <w:rFonts w:ascii="Cambria Math" w:hAnsi="Cambria Math"/>
              <w:color w:val="FF0000"/>
            </w:rPr>
            <m:t>+</m:t>
          </m:r>
          <m:d>
            <m:dPr>
              <m:ctrlPr>
                <w:rPr>
                  <w:rFonts w:ascii="Cambria Math" w:hAnsi="Cambria Math"/>
                  <w:b/>
                  <w:bCs/>
                  <w:i/>
                  <w:color w:val="FF0000"/>
                </w:rPr>
              </m:ctrlPr>
            </m:dPr>
            <m:e>
              <m:r>
                <m:rPr>
                  <m:sty m:val="bi"/>
                </m:rPr>
                <w:rPr>
                  <w:rFonts w:ascii="Cambria Math" w:hAnsi="Cambria Math"/>
                  <w:color w:val="FF0000"/>
                </w:rPr>
                <m:t>x*y*z</m:t>
              </m:r>
            </m:e>
          </m:d>
          <m:sSub>
            <m:sSubPr>
              <m:ctrlPr>
                <w:rPr>
                  <w:rFonts w:ascii="Cambria Math" w:hAnsi="Cambria Math"/>
                  <w:b/>
                  <w:bCs/>
                  <w:i/>
                  <w:color w:val="FF0000"/>
                </w:rPr>
              </m:ctrlPr>
            </m:sSubPr>
            <m:e>
              <m:r>
                <m:rPr>
                  <m:sty m:val="bi"/>
                </m:rPr>
                <w:rPr>
                  <w:rFonts w:ascii="Cambria Math" w:hAnsi="Cambria Math"/>
                  <w:color w:val="FF0000"/>
                </w:rPr>
                <m:t>μ</m:t>
              </m:r>
            </m:e>
            <m:sub>
              <m:r>
                <m:rPr>
                  <m:sty m:val="bi"/>
                </m:rPr>
                <w:rPr>
                  <w:rFonts w:ascii="Cambria Math" w:hAnsi="Cambria Math"/>
                  <w:color w:val="FF0000"/>
                </w:rPr>
                <m:t>2</m:t>
              </m:r>
            </m:sub>
          </m:sSub>
        </m:oMath>
      </m:oMathPara>
    </w:p>
    <w:p w14:paraId="5C0E2F69" w14:textId="77777777" w:rsidR="00533D16" w:rsidRPr="006955C2" w:rsidRDefault="00533D16" w:rsidP="006955C2">
      <w:pPr>
        <w:ind w:left="0" w:right="29" w:firstLine="0"/>
        <w:jc w:val="left"/>
      </w:pPr>
    </w:p>
    <w:p w14:paraId="6E0FAD72" w14:textId="77777777" w:rsidR="003E4105" w:rsidRDefault="003E4105" w:rsidP="006955C2">
      <w:pPr>
        <w:ind w:left="-5" w:right="29"/>
        <w:jc w:val="left"/>
      </w:pPr>
    </w:p>
    <w:p w14:paraId="547A8CB2" w14:textId="77777777" w:rsidR="003E4105" w:rsidRDefault="003E4105" w:rsidP="006955C2">
      <w:pPr>
        <w:ind w:left="-5" w:right="29"/>
        <w:jc w:val="left"/>
      </w:pPr>
    </w:p>
    <w:p w14:paraId="6A7DD045" w14:textId="0EC5A2C2" w:rsidR="003E4105" w:rsidRDefault="003E4105" w:rsidP="006955C2">
      <w:pPr>
        <w:ind w:left="-5" w:right="29"/>
        <w:jc w:val="left"/>
      </w:pPr>
      <w:r>
        <w:t xml:space="preserve">We can see </w:t>
      </w:r>
      <w:r w:rsidR="00C72655">
        <w:t xml:space="preserve">above that </w:t>
      </w:r>
      <w:r>
        <w:t>the</w:t>
      </w:r>
      <w:r>
        <w:t xml:space="preserve"> error </w:t>
      </w:r>
      <w:r>
        <w:t>terms are</w:t>
      </w:r>
      <w:r>
        <w:t xml:space="preserve"> the same</w:t>
      </w:r>
      <w:r w:rsidR="00C72655">
        <w:t xml:space="preserve"> for both multiplication</w:t>
      </w:r>
      <w:r w:rsidR="00855129">
        <w:t xml:space="preserve"> </w:t>
      </w:r>
      <w:r w:rsidR="00C72655">
        <w:t>methods</w:t>
      </w:r>
      <w:r>
        <w:t>, which means there is no difference in</w:t>
      </w:r>
      <w:r w:rsidR="00C72655">
        <w:t xml:space="preserve"> error </w:t>
      </w:r>
      <w:r w:rsidR="00855129">
        <w:t>in the way we multiply.</w:t>
      </w:r>
    </w:p>
    <w:p w14:paraId="494CD2A1" w14:textId="415E924E" w:rsidR="001D4A08" w:rsidRDefault="004D3D8F" w:rsidP="006955C2">
      <w:pPr>
        <w:ind w:left="-5" w:right="29"/>
        <w:jc w:val="left"/>
      </w:pPr>
      <w:r>
        <w:br w:type="page"/>
      </w:r>
    </w:p>
    <w:p w14:paraId="233943E1" w14:textId="77777777" w:rsidR="001D4A08" w:rsidRDefault="004D3D8F" w:rsidP="006955C2">
      <w:pPr>
        <w:pStyle w:val="Heading1"/>
        <w:ind w:left="-5"/>
      </w:pPr>
      <w:r>
        <w:rPr>
          <w:rFonts w:ascii="Cambria" w:eastAsia="Cambria" w:hAnsi="Cambria" w:cs="Cambria"/>
          <w:b/>
          <w:i w:val="0"/>
        </w:rPr>
        <w:lastRenderedPageBreak/>
        <w:t xml:space="preserve">Problem 4 </w:t>
      </w:r>
      <w:r>
        <w:t>(10 points)</w:t>
      </w:r>
    </w:p>
    <w:p w14:paraId="66EDDCF6" w14:textId="77777777" w:rsidR="001D4A08" w:rsidRDefault="004D3D8F" w:rsidP="006955C2">
      <w:pPr>
        <w:spacing w:after="0"/>
        <w:ind w:left="-5" w:right="29"/>
        <w:jc w:val="left"/>
      </w:pPr>
      <w:r>
        <w:t xml:space="preserve">(8 points) Consider the numerical computation involved in training a speech recognition system that uses a deep neural network. This involves files of audio and labels that have accurate transcriptions. Articulate as many </w:t>
      </w:r>
      <w:proofErr w:type="gramStart"/>
      <w:r>
        <w:t>elements</w:t>
      </w:r>
      <w:proofErr w:type="gramEnd"/>
      <w:r>
        <w:t xml:space="preserve"> of the numerical computation involved in terms of the things we have learned in class.</w:t>
      </w:r>
    </w:p>
    <w:p w14:paraId="7836023F" w14:textId="77777777" w:rsidR="003E4105" w:rsidRDefault="003E4105" w:rsidP="006955C2">
      <w:pPr>
        <w:spacing w:after="0" w:line="278" w:lineRule="auto"/>
        <w:ind w:left="0" w:firstLine="0"/>
        <w:jc w:val="left"/>
      </w:pPr>
    </w:p>
    <w:p w14:paraId="49319599" w14:textId="27D71B59" w:rsidR="003E4105" w:rsidRDefault="003E4105" w:rsidP="006955C2">
      <w:pPr>
        <w:spacing w:line="278" w:lineRule="auto"/>
        <w:ind w:left="0" w:firstLine="0"/>
        <w:jc w:val="left"/>
      </w:pPr>
      <w:r>
        <w:t xml:space="preserve">Data: The data is the input given to the numerical computation. </w:t>
      </w:r>
      <w:r w:rsidRPr="003E4105">
        <w:rPr>
          <w:highlight w:val="yellow"/>
        </w:rPr>
        <w:t>In this case, the data is the labeled set of audio transcriptions and the audio files.</w:t>
      </w:r>
    </w:p>
    <w:p w14:paraId="0D00EC6B" w14:textId="77777777" w:rsidR="003E4105" w:rsidRDefault="003E4105" w:rsidP="006955C2">
      <w:pPr>
        <w:spacing w:line="278" w:lineRule="auto"/>
        <w:ind w:left="0" w:firstLine="0"/>
        <w:jc w:val="left"/>
      </w:pPr>
    </w:p>
    <w:p w14:paraId="09F61303" w14:textId="6DBDFEEA" w:rsidR="003E4105" w:rsidRDefault="003E4105" w:rsidP="006955C2">
      <w:pPr>
        <w:spacing w:line="278" w:lineRule="auto"/>
        <w:ind w:left="0" w:firstLine="0"/>
        <w:jc w:val="left"/>
      </w:pPr>
      <w:r>
        <w:t xml:space="preserve">Model: The model is the mathematical principle behind the computation. </w:t>
      </w:r>
      <w:r w:rsidRPr="003E4105">
        <w:rPr>
          <w:highlight w:val="yellow"/>
        </w:rPr>
        <w:t>In this case, the model would be the DNN.</w:t>
      </w:r>
    </w:p>
    <w:p w14:paraId="301A3A7E" w14:textId="77777777" w:rsidR="003E4105" w:rsidRDefault="003E4105" w:rsidP="006955C2">
      <w:pPr>
        <w:spacing w:line="278" w:lineRule="auto"/>
        <w:ind w:left="0" w:firstLine="0"/>
        <w:jc w:val="left"/>
      </w:pPr>
    </w:p>
    <w:p w14:paraId="6F6BF800" w14:textId="77777777" w:rsidR="006955C2" w:rsidRDefault="003E4105" w:rsidP="006955C2">
      <w:pPr>
        <w:spacing w:line="278" w:lineRule="auto"/>
        <w:ind w:left="0" w:firstLine="0"/>
        <w:jc w:val="left"/>
      </w:pPr>
      <w:r>
        <w:t xml:space="preserve">Algorithm: The algorithm is the actual code and programming done to implement the model. </w:t>
      </w:r>
      <w:r w:rsidRPr="003E4105">
        <w:rPr>
          <w:highlight w:val="yellow"/>
        </w:rPr>
        <w:t xml:space="preserve">In this case, the algorithm isn’t explicitly stated, but based on previous knowledge, DNNs can be implemented in Python using packages such as </w:t>
      </w:r>
      <w:proofErr w:type="spellStart"/>
      <w:r w:rsidRPr="003E4105">
        <w:rPr>
          <w:highlight w:val="yellow"/>
        </w:rPr>
        <w:t>PyTorch</w:t>
      </w:r>
      <w:proofErr w:type="spellEnd"/>
      <w:r w:rsidRPr="003E4105">
        <w:rPr>
          <w:highlight w:val="yellow"/>
        </w:rPr>
        <w:t xml:space="preserve"> and TensorFlow</w:t>
      </w:r>
      <w:r>
        <w:t>.</w:t>
      </w:r>
    </w:p>
    <w:p w14:paraId="15274606" w14:textId="77777777" w:rsidR="006955C2" w:rsidRDefault="006955C2" w:rsidP="006955C2">
      <w:pPr>
        <w:spacing w:line="278" w:lineRule="auto"/>
        <w:ind w:left="0" w:firstLine="0"/>
        <w:jc w:val="left"/>
      </w:pPr>
    </w:p>
    <w:p w14:paraId="4B22093E" w14:textId="77777777" w:rsidR="006955C2" w:rsidRDefault="006955C2" w:rsidP="006955C2">
      <w:pPr>
        <w:spacing w:line="278" w:lineRule="auto"/>
        <w:ind w:left="0" w:firstLine="0"/>
        <w:jc w:val="left"/>
      </w:pPr>
    </w:p>
    <w:p w14:paraId="4E42BB7C" w14:textId="1EB61A77" w:rsidR="001D4A08" w:rsidRDefault="004D3D8F" w:rsidP="006955C2">
      <w:pPr>
        <w:spacing w:line="278" w:lineRule="auto"/>
        <w:ind w:left="0" w:firstLine="0"/>
        <w:jc w:val="left"/>
      </w:pPr>
      <w:r>
        <w:t>(2 points) Suppose that the model is found to perform poorly for foreign accents. Do you think the data, model, or algorithm is likely to be the problem?</w:t>
      </w:r>
    </w:p>
    <w:p w14:paraId="7180A29C" w14:textId="77777777" w:rsidR="003E4105" w:rsidRDefault="003E4105" w:rsidP="006955C2">
      <w:pPr>
        <w:ind w:left="0" w:right="29" w:firstLine="0"/>
        <w:jc w:val="left"/>
      </w:pPr>
    </w:p>
    <w:p w14:paraId="1FED469E" w14:textId="73C57C9C" w:rsidR="003E4105" w:rsidRDefault="003E4105" w:rsidP="006955C2">
      <w:pPr>
        <w:ind w:left="0" w:right="29" w:firstLine="0"/>
        <w:jc w:val="left"/>
      </w:pPr>
      <w:r>
        <w:t>Based on the information provided:</w:t>
      </w:r>
    </w:p>
    <w:p w14:paraId="11BE9BE4" w14:textId="77777777" w:rsidR="003E4105" w:rsidRDefault="003E4105" w:rsidP="006955C2">
      <w:pPr>
        <w:ind w:left="0" w:right="29" w:firstLine="0"/>
        <w:jc w:val="left"/>
      </w:pPr>
    </w:p>
    <w:p w14:paraId="1008D9CF" w14:textId="297333DC" w:rsidR="003E4105" w:rsidRDefault="003E4105" w:rsidP="006955C2">
      <w:pPr>
        <w:pStyle w:val="ListParagraph"/>
        <w:numPr>
          <w:ilvl w:val="0"/>
          <w:numId w:val="1"/>
        </w:numPr>
        <w:ind w:right="29"/>
        <w:jc w:val="left"/>
      </w:pPr>
      <w:r>
        <w:t xml:space="preserve">If the data </w:t>
      </w:r>
      <w:r w:rsidR="006955C2">
        <w:t>has been</w:t>
      </w:r>
      <w:r>
        <w:t xml:space="preserve"> correctly labeled and the transcription are accurate, which is given they are, there is no input issue.</w:t>
      </w:r>
    </w:p>
    <w:p w14:paraId="3BD95EA1" w14:textId="77777777" w:rsidR="003E4105" w:rsidRDefault="003E4105" w:rsidP="006955C2">
      <w:pPr>
        <w:pStyle w:val="ListParagraph"/>
        <w:ind w:left="705" w:right="29" w:firstLine="0"/>
        <w:jc w:val="left"/>
      </w:pPr>
    </w:p>
    <w:p w14:paraId="578B50CE" w14:textId="07C4734C" w:rsidR="003E4105" w:rsidRDefault="003E4105" w:rsidP="006955C2">
      <w:pPr>
        <w:pStyle w:val="ListParagraph"/>
        <w:numPr>
          <w:ilvl w:val="0"/>
          <w:numId w:val="1"/>
        </w:numPr>
        <w:ind w:right="29"/>
        <w:jc w:val="left"/>
      </w:pPr>
      <w:r>
        <w:t xml:space="preserve">If the model was incorrectly selected, then the model would perform poorly for all inputs, regardless of accents. </w:t>
      </w:r>
    </w:p>
    <w:p w14:paraId="1D61F597" w14:textId="77777777" w:rsidR="003E4105" w:rsidRDefault="003E4105" w:rsidP="006955C2">
      <w:pPr>
        <w:pStyle w:val="ListParagraph"/>
        <w:jc w:val="left"/>
      </w:pPr>
    </w:p>
    <w:p w14:paraId="387937E4" w14:textId="28EA7355" w:rsidR="003E4105" w:rsidRDefault="003E4105" w:rsidP="006955C2">
      <w:pPr>
        <w:ind w:right="29"/>
        <w:jc w:val="left"/>
      </w:pPr>
      <w:r w:rsidRPr="003E4105">
        <w:rPr>
          <w:highlight w:val="yellow"/>
        </w:rPr>
        <w:t>Therefore, there must be an issue in the implementation of the model, which is the algorithm.</w:t>
      </w:r>
    </w:p>
    <w:sectPr w:rsidR="003E4105" w:rsidSect="00855129">
      <w:footerReference w:type="even" r:id="rId7"/>
      <w:footerReference w:type="default" r:id="rId8"/>
      <w:footerReference w:type="first" r:id="rId9"/>
      <w:pgSz w:w="12240" w:h="15840"/>
      <w:pgMar w:top="1440" w:right="1440" w:bottom="1440" w:left="1440" w:header="720" w:footer="57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FDB6EE" w14:textId="77777777" w:rsidR="004D3D8F" w:rsidRDefault="004D3D8F">
      <w:pPr>
        <w:spacing w:after="0" w:line="240" w:lineRule="auto"/>
      </w:pPr>
      <w:r>
        <w:separator/>
      </w:r>
    </w:p>
  </w:endnote>
  <w:endnote w:type="continuationSeparator" w:id="0">
    <w:p w14:paraId="1946A59C" w14:textId="77777777" w:rsidR="004D3D8F" w:rsidRDefault="004D3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Zapfino">
    <w:panose1 w:val="03030300040707070C03"/>
    <w:charset w:val="4D"/>
    <w:family w:val="script"/>
    <w:pitch w:val="variable"/>
    <w:sig w:usb0="80000067" w:usb1="40000041" w:usb2="00000000" w:usb3="00000000" w:csb0="00000093"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5683F" w14:textId="77777777" w:rsidR="001D4A08" w:rsidRDefault="004D3D8F">
    <w:pPr>
      <w:spacing w:after="0" w:line="259" w:lineRule="auto"/>
      <w:ind w:left="0" w:right="44"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42AC4" w14:textId="77777777" w:rsidR="001D4A08" w:rsidRDefault="004D3D8F">
    <w:pPr>
      <w:spacing w:after="0" w:line="259" w:lineRule="auto"/>
      <w:ind w:left="0" w:right="44"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C6D15" w14:textId="77777777" w:rsidR="001D4A08" w:rsidRDefault="004D3D8F">
    <w:pPr>
      <w:spacing w:after="0" w:line="259" w:lineRule="auto"/>
      <w:ind w:left="0" w:right="44"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51ECB" w14:textId="77777777" w:rsidR="004D3D8F" w:rsidRDefault="004D3D8F">
      <w:pPr>
        <w:spacing w:after="0" w:line="240" w:lineRule="auto"/>
      </w:pPr>
      <w:r>
        <w:separator/>
      </w:r>
    </w:p>
  </w:footnote>
  <w:footnote w:type="continuationSeparator" w:id="0">
    <w:p w14:paraId="1D24F47A" w14:textId="77777777" w:rsidR="004D3D8F" w:rsidRDefault="004D3D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291FC6"/>
    <w:multiLevelType w:val="hybridMultilevel"/>
    <w:tmpl w:val="711E279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4D062ECA"/>
    <w:multiLevelType w:val="multilevel"/>
    <w:tmpl w:val="6E9822AC"/>
    <w:lvl w:ilvl="0">
      <w:numFmt w:val="decimal"/>
      <w:lvlText w:val="%1."/>
      <w:lvlJc w:val="left"/>
      <w:pPr>
        <w:ind w:left="460" w:hanging="460"/>
      </w:pPr>
      <w:rPr>
        <w:rFonts w:hint="default"/>
      </w:rPr>
    </w:lvl>
    <w:lvl w:ilvl="1">
      <w:start w:val="1"/>
      <w:numFmt w:val="decimalZero"/>
      <w:lvlText w:val="%1.%2."/>
      <w:lvlJc w:val="left"/>
      <w:pPr>
        <w:ind w:left="445" w:hanging="4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num w:numId="1" w16cid:durableId="1403483177">
    <w:abstractNumId w:val="0"/>
  </w:num>
  <w:num w:numId="2" w16cid:durableId="1449660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A08"/>
    <w:rsid w:val="00052C5C"/>
    <w:rsid w:val="0014700E"/>
    <w:rsid w:val="001D4A08"/>
    <w:rsid w:val="002616F6"/>
    <w:rsid w:val="003679E5"/>
    <w:rsid w:val="0039208D"/>
    <w:rsid w:val="003E4105"/>
    <w:rsid w:val="004D3D8F"/>
    <w:rsid w:val="004D56DD"/>
    <w:rsid w:val="00533D16"/>
    <w:rsid w:val="00684D46"/>
    <w:rsid w:val="006955C2"/>
    <w:rsid w:val="00712535"/>
    <w:rsid w:val="007754A2"/>
    <w:rsid w:val="00855129"/>
    <w:rsid w:val="0087536E"/>
    <w:rsid w:val="00A44DD9"/>
    <w:rsid w:val="00C72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378"/>
  <w15:docId w15:val="{1B8733A0-68B4-5A4D-AAFD-DFDDEF45A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54"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72" w:line="259" w:lineRule="auto"/>
      <w:ind w:left="10" w:hanging="10"/>
      <w:outlineLvl w:val="0"/>
    </w:pPr>
    <w:rPr>
      <w:rFonts w:ascii="Calibri" w:eastAsia="Calibri" w:hAnsi="Calibri" w:cs="Calibri"/>
      <w: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000000"/>
      <w:sz w:val="29"/>
    </w:rPr>
  </w:style>
  <w:style w:type="paragraph" w:styleId="ListParagraph">
    <w:name w:val="List Paragraph"/>
    <w:basedOn w:val="Normal"/>
    <w:uiPriority w:val="34"/>
    <w:qFormat/>
    <w:rsid w:val="0039208D"/>
    <w:pPr>
      <w:ind w:left="720"/>
      <w:contextualSpacing/>
    </w:pPr>
  </w:style>
  <w:style w:type="character" w:styleId="PlaceholderText">
    <w:name w:val="Placeholder Text"/>
    <w:basedOn w:val="DefaultParagraphFont"/>
    <w:uiPriority w:val="99"/>
    <w:semiHidden/>
    <w:rsid w:val="006955C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Aditya</dc:creator>
  <cp:keywords/>
  <cp:lastModifiedBy>Patel, Aditya</cp:lastModifiedBy>
  <cp:revision>12</cp:revision>
  <dcterms:created xsi:type="dcterms:W3CDTF">2024-07-17T03:03:00Z</dcterms:created>
  <dcterms:modified xsi:type="dcterms:W3CDTF">2024-07-17T03:17:00Z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2024-07-17T03:02:05Z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e36b6b55-d416-4f3c-a558-d6cd004dbdee</vt:lpwstr>
  </property>
  <property fmtid="{D5CDD505-2E9C-101B-9397-08002B2CF9AE}" pid="8" name="MSIP_Label_4044bd30-2ed7-4c9d-9d12-46200872a97b_ContentBits">
    <vt:lpwstr>0</vt:lpwstr>
  </property>
</Properties>
</file>