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Times New Roman" w:hAnsi="Times New Roman"/>
          <w:b/>
          <w:i w:val="0"/>
          <w:color w:val="000000"/>
          <w:sz w:val="30"/>
        </w:rPr>
        <w:t>JCEI’S JAIHIND COLLEGE OF ENGINEERING, KURAN</w:t>
      </w:r>
    </w:p>
    <w:p>
      <w:pPr>
        <w:spacing w:after="200" w:before="0" w:line="276" w:lineRule="auto"/>
        <w:jc w:val="center"/>
      </w:pPr>
      <w:r>
        <w:rPr>
          <w:rFonts w:ascii="Times New Roman" w:hAnsi="Times New Roman"/>
          <w:b/>
          <w:i w:val="0"/>
          <w:color w:val="000000"/>
          <w:sz w:val="26"/>
        </w:rPr>
        <w:t>A.Y. 2026-27</w:t>
      </w:r>
    </w:p>
    <w:p>
      <w:pPr>
        <w:spacing w:after="240" w:before="80"/>
        <w:jc w:val="center"/>
      </w:pPr>
      <w:r>
        <w:drawing>
          <wp:inline xmlns:a="http://schemas.openxmlformats.org/drawingml/2006/main" xmlns:pic="http://schemas.openxmlformats.org/drawingml/2006/picture">
            <wp:extent cx="1600200" cy="1353457"/>
            <wp:docPr id="1" name="Picture 1"/>
            <wp:cNvGraphicFramePr>
              <a:graphicFrameLocks noChangeAspect="1"/>
            </wp:cNvGraphicFramePr>
            <a:graphic>
              <a:graphicData uri="http://schemas.openxmlformats.org/drawingml/2006/picture">
                <pic:pic>
                  <pic:nvPicPr>
                    <pic:cNvPr id="0" name="image1.jpg"/>
                    <pic:cNvPicPr/>
                  </pic:nvPicPr>
                  <pic:blipFill>
                    <a:blip r:embed="rId9"/>
                    <a:stretch>
                      <a:fillRect/>
                    </a:stretch>
                  </pic:blipFill>
                  <pic:spPr>
                    <a:xfrm>
                      <a:off x="0" y="0"/>
                      <a:ext cx="1600200" cy="1353457"/>
                    </a:xfrm>
                    <a:prstGeom prst="rect"/>
                  </pic:spPr>
                </pic:pic>
              </a:graphicData>
            </a:graphic>
          </wp:inline>
        </w:drawing>
      </w:r>
    </w:p>
    <w:p>
      <w:pPr>
        <w:spacing w:after="80" w:before="0" w:line="276" w:lineRule="auto"/>
        <w:jc w:val="center"/>
      </w:pPr>
      <w:r>
        <w:rPr>
          <w:rFonts w:ascii="Times New Roman" w:hAnsi="Times New Roman"/>
          <w:b/>
          <w:i w:val="0"/>
          <w:color w:val="000000"/>
          <w:sz w:val="26"/>
        </w:rPr>
        <w:t>MINI PROJECT ON</w:t>
      </w:r>
    </w:p>
    <w:p>
      <w:pPr>
        <w:spacing w:after="80" w:before="0" w:line="276" w:lineRule="auto"/>
        <w:jc w:val="center"/>
      </w:pPr>
      <w:r>
        <w:rPr>
          <w:rFonts w:ascii="Times New Roman" w:hAnsi="Times New Roman"/>
          <w:b/>
          <w:i w:val="0"/>
          <w:color w:val="000000"/>
          <w:sz w:val="30"/>
        </w:rPr>
        <w:t>“CHATBOT USING LLM WITH PROMPT ENGINEERING”</w:t>
      </w:r>
    </w:p>
    <w:p>
      <w:pPr>
        <w:spacing w:after="80" w:before="0" w:line="276" w:lineRule="auto"/>
        <w:jc w:val="center"/>
      </w:pPr>
      <w:r>
        <w:rPr>
          <w:rFonts w:ascii="Times New Roman" w:hAnsi="Times New Roman"/>
          <w:b/>
          <w:i w:val="0"/>
          <w:color w:val="000000"/>
          <w:sz w:val="24"/>
        </w:rPr>
        <w:t>UNDER</w:t>
      </w:r>
    </w:p>
    <w:p>
      <w:pPr>
        <w:spacing w:after="200" w:before="0" w:line="276" w:lineRule="auto"/>
        <w:jc w:val="center"/>
      </w:pPr>
      <w:r>
        <w:rPr>
          <w:rFonts w:ascii="Times New Roman" w:hAnsi="Times New Roman"/>
          <w:b/>
          <w:i w:val="0"/>
          <w:color w:val="000000"/>
          <w:sz w:val="28"/>
        </w:rPr>
        <w:t>“NATURAL LANGUAGE PROCESSING”</w:t>
      </w:r>
    </w:p>
    <w:p>
      <w:pPr>
        <w:spacing w:after="40" w:before="0" w:line="276" w:lineRule="auto"/>
        <w:jc w:val="center"/>
      </w:pPr>
      <w:r>
        <w:rPr>
          <w:rFonts w:ascii="Times New Roman" w:hAnsi="Times New Roman"/>
          <w:b/>
          <w:i w:val="0"/>
          <w:color w:val="000000"/>
          <w:sz w:val="24"/>
        </w:rPr>
        <w:t>TE-AI&amp;DS ENGINEERING</w:t>
      </w:r>
    </w:p>
    <w:p>
      <w:pPr>
        <w:spacing w:after="40" w:before="0" w:line="276" w:lineRule="auto"/>
        <w:jc w:val="center"/>
      </w:pPr>
      <w:r>
        <w:rPr>
          <w:rFonts w:ascii="Times New Roman" w:hAnsi="Times New Roman"/>
          <w:b/>
          <w:i w:val="0"/>
          <w:color w:val="000000"/>
          <w:sz w:val="24"/>
        </w:rPr>
        <w:t>DEPARTMENT OF ARTIFICIAL INTELLIGENCE &amp; DATA SCIENCE</w:t>
      </w:r>
    </w:p>
    <w:p>
      <w:pPr>
        <w:spacing w:after="240" w:before="0" w:line="276" w:lineRule="auto"/>
        <w:jc w:val="center"/>
      </w:pPr>
      <w:r>
        <w:rPr>
          <w:rFonts w:ascii="Times New Roman" w:hAnsi="Times New Roman"/>
          <w:b/>
          <w:i w:val="0"/>
          <w:color w:val="000000"/>
          <w:sz w:val="24"/>
        </w:rPr>
        <w:t>SEMESTER-V</w:t>
      </w:r>
    </w:p>
    <w:p>
      <w:pPr>
        <w:spacing w:after="120" w:before="0" w:line="276" w:lineRule="auto"/>
        <w:jc w:val="center"/>
      </w:pPr>
      <w:r>
        <w:rPr>
          <w:rFonts w:ascii="Times New Roman" w:hAnsi="Times New Roman"/>
          <w:b/>
          <w:i w:val="0"/>
          <w:color w:val="000000"/>
          <w:sz w:val="24"/>
        </w:rPr>
        <w:t>SUBMITTED BY</w:t>
      </w:r>
    </w:p>
    <w:tbl>
      <w:tblPr>
        <w:tblW w:type="auto" w:w="0"/>
        <w:jc w:val="center"/>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4" w:space="0" w:color="CCCCCC"/>
          <w:insideV w:val="single" w:sz="4" w:space="0" w:color="CCCCCC"/>
        </w:tblBorders>
      </w:tblPr>
      <w:tblGrid>
        <w:gridCol w:w="3010"/>
        <w:gridCol w:w="3010"/>
        <w:gridCol w:w="3010"/>
      </w:tblGrid>
      <w:tr>
        <w:trPr>
          <w:tblHeader/>
        </w:trPr>
        <w:tc>
          <w:tcPr>
            <w:tcW w:type="dxa" w:w="1440"/>
            <w:tcMar>
              <w:top w:w="120" w:type="dxa"/>
              <w:left w:w="140" w:type="dxa"/>
              <w:bottom w:w="120" w:type="dxa"/>
              <w:right w:w="140" w:type="dxa"/>
            </w:tcMar>
            <w:shd w:fill="EEEEEE"/>
          </w:tcPr>
          <w:p>
            <w:pPr>
              <w:spacing w:after="40" w:before="40" w:line="252" w:lineRule="auto"/>
              <w:jc w:val="center"/>
            </w:pPr>
            <w:r>
              <w:rPr>
                <w:rFonts w:ascii="Times New Roman" w:hAnsi="Times New Roman"/>
                <w:b/>
                <w:color w:val="000000"/>
                <w:sz w:val="22"/>
              </w:rPr>
              <w:t>SR. NO.</w:t>
            </w:r>
          </w:p>
        </w:tc>
        <w:tc>
          <w:tcPr>
            <w:tcW w:type="dxa" w:w="5184"/>
            <w:tcMar>
              <w:top w:w="120" w:type="dxa"/>
              <w:left w:w="140" w:type="dxa"/>
              <w:bottom w:w="120" w:type="dxa"/>
              <w:right w:w="140" w:type="dxa"/>
            </w:tcMar>
            <w:shd w:fill="EEEEEE"/>
          </w:tcPr>
          <w:p>
            <w:pPr>
              <w:spacing w:after="40" w:before="40" w:line="252" w:lineRule="auto"/>
              <w:jc w:val="center"/>
            </w:pPr>
            <w:r>
              <w:rPr>
                <w:rFonts w:ascii="Times New Roman" w:hAnsi="Times New Roman"/>
                <w:b/>
                <w:color w:val="000000"/>
                <w:sz w:val="22"/>
              </w:rPr>
              <w:t>NAME OF STUDENT</w:t>
            </w:r>
          </w:p>
        </w:tc>
        <w:tc>
          <w:tcPr>
            <w:tcW w:type="dxa" w:w="2592"/>
            <w:tcMar>
              <w:top w:w="120" w:type="dxa"/>
              <w:left w:w="140" w:type="dxa"/>
              <w:bottom w:w="120" w:type="dxa"/>
              <w:right w:w="140" w:type="dxa"/>
            </w:tcMar>
            <w:shd w:fill="EEEEEE"/>
          </w:tcPr>
          <w:p>
            <w:pPr>
              <w:spacing w:after="40" w:before="40" w:line="252" w:lineRule="auto"/>
              <w:jc w:val="center"/>
            </w:pPr>
            <w:r>
              <w:rPr>
                <w:rFonts w:ascii="Times New Roman" w:hAnsi="Times New Roman"/>
                <w:b/>
                <w:color w:val="000000"/>
                <w:sz w:val="22"/>
              </w:rPr>
              <w:t>EXAM SEAT NO.</w:t>
            </w:r>
          </w:p>
        </w:tc>
      </w:tr>
      <w:tr>
        <w:tc>
          <w:tcPr>
            <w:tcW w:type="dxa" w:w="1440"/>
            <w:tcMar>
              <w:top w:w="90" w:type="dxa"/>
              <w:left w:w="130" w:type="dxa"/>
              <w:bottom w:w="90" w:type="dxa"/>
              <w:right w:w="130" w:type="dxa"/>
            </w:tcMar>
          </w:tcPr>
          <w:p>
            <w:pPr>
              <w:spacing w:after="40" w:before="40" w:line="252" w:lineRule="auto"/>
              <w:jc w:val="center"/>
            </w:pPr>
            <w:r>
              <w:rPr>
                <w:rFonts w:ascii="Times New Roman" w:hAnsi="Times New Roman"/>
                <w:color w:val="000000"/>
                <w:sz w:val="22"/>
              </w:rPr>
              <w:t>1.</w:t>
            </w:r>
          </w:p>
        </w:tc>
        <w:tc>
          <w:tcPr>
            <w:tcW w:type="dxa" w:w="5184"/>
            <w:tcMar>
              <w:top w:w="90" w:type="dxa"/>
              <w:left w:w="130" w:type="dxa"/>
              <w:bottom w:w="90" w:type="dxa"/>
              <w:right w:w="130" w:type="dxa"/>
            </w:tcMar>
          </w:tcPr>
          <w:p>
            <w:pPr>
              <w:spacing w:after="40" w:before="40" w:line="252" w:lineRule="auto"/>
              <w:jc w:val="left"/>
            </w:pPr>
            <w:r>
              <w:rPr>
                <w:rFonts w:ascii="Times New Roman" w:hAnsi="Times New Roman"/>
                <w:color w:val="000000"/>
                <w:sz w:val="22"/>
              </w:rPr>
              <w:t>Patole Omkar Jagdish</w:t>
            </w:r>
          </w:p>
        </w:tc>
        <w:tc>
          <w:tcPr>
            <w:tcW w:type="dxa" w:w="2592"/>
            <w:tcMar>
              <w:top w:w="90" w:type="dxa"/>
              <w:left w:w="130" w:type="dxa"/>
              <w:bottom w:w="90" w:type="dxa"/>
              <w:right w:w="130" w:type="dxa"/>
            </w:tcMar>
          </w:tcPr>
          <w:p>
            <w:pPr>
              <w:spacing w:after="40" w:before="40" w:line="252" w:lineRule="auto"/>
              <w:jc w:val="center"/>
            </w:pPr>
            <w:r>
              <w:rPr>
                <w:rFonts w:ascii="Times New Roman" w:hAnsi="Times New Roman"/>
                <w:color w:val="000000"/>
                <w:sz w:val="22"/>
              </w:rPr>
            </w:r>
          </w:p>
        </w:tc>
      </w:tr>
      <w:tr>
        <w:tc>
          <w:tcPr>
            <w:tcW w:type="dxa" w:w="1440"/>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2"/>
              </w:rPr>
              <w:t>2.</w:t>
            </w:r>
          </w:p>
        </w:tc>
        <w:tc>
          <w:tcPr>
            <w:tcW w:type="dxa" w:w="5184"/>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2"/>
              </w:rPr>
              <w:t>Pawar Aditya Mahendra</w:t>
            </w:r>
          </w:p>
        </w:tc>
        <w:tc>
          <w:tcPr>
            <w:tcW w:type="dxa" w:w="2592"/>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2"/>
              </w:rPr>
            </w:r>
          </w:p>
        </w:tc>
      </w:tr>
      <w:tr>
        <w:tc>
          <w:tcPr>
            <w:tcW w:type="dxa" w:w="1440"/>
            <w:tcMar>
              <w:top w:w="90" w:type="dxa"/>
              <w:left w:w="130" w:type="dxa"/>
              <w:bottom w:w="90" w:type="dxa"/>
              <w:right w:w="130" w:type="dxa"/>
            </w:tcMar>
          </w:tcPr>
          <w:p>
            <w:pPr>
              <w:spacing w:after="40" w:before="40" w:line="252" w:lineRule="auto"/>
              <w:jc w:val="center"/>
            </w:pPr>
            <w:r>
              <w:rPr>
                <w:rFonts w:ascii="Times New Roman" w:hAnsi="Times New Roman"/>
                <w:color w:val="000000"/>
                <w:sz w:val="22"/>
              </w:rPr>
              <w:t>3.</w:t>
            </w:r>
          </w:p>
        </w:tc>
        <w:tc>
          <w:tcPr>
            <w:tcW w:type="dxa" w:w="5184"/>
            <w:tcMar>
              <w:top w:w="90" w:type="dxa"/>
              <w:left w:w="130" w:type="dxa"/>
              <w:bottom w:w="90" w:type="dxa"/>
              <w:right w:w="130" w:type="dxa"/>
            </w:tcMar>
          </w:tcPr>
          <w:p>
            <w:pPr>
              <w:spacing w:after="40" w:before="40" w:line="252" w:lineRule="auto"/>
              <w:jc w:val="left"/>
            </w:pPr>
            <w:r>
              <w:rPr>
                <w:rFonts w:ascii="Times New Roman" w:hAnsi="Times New Roman"/>
                <w:color w:val="000000"/>
                <w:sz w:val="22"/>
              </w:rPr>
              <w:t>Pawar Ravi Santosh</w:t>
            </w:r>
          </w:p>
        </w:tc>
        <w:tc>
          <w:tcPr>
            <w:tcW w:type="dxa" w:w="2592"/>
            <w:tcMar>
              <w:top w:w="90" w:type="dxa"/>
              <w:left w:w="130" w:type="dxa"/>
              <w:bottom w:w="90" w:type="dxa"/>
              <w:right w:w="130" w:type="dxa"/>
            </w:tcMar>
          </w:tcPr>
          <w:p>
            <w:pPr>
              <w:spacing w:after="40" w:before="40" w:line="252" w:lineRule="auto"/>
              <w:jc w:val="center"/>
            </w:pPr>
            <w:r>
              <w:rPr>
                <w:rFonts w:ascii="Times New Roman" w:hAnsi="Times New Roman"/>
                <w:color w:val="000000"/>
                <w:sz w:val="22"/>
              </w:rPr>
            </w:r>
          </w:p>
        </w:tc>
      </w:tr>
    </w:tbl>
    <w:p>
      <w:pPr>
        <w:spacing w:after="160" w:before="0" w:line="276" w:lineRule="auto"/>
        <w:jc w:val="both"/>
      </w:pPr>
    </w:p>
    <w:p>
      <w:pPr>
        <w:spacing w:after="40" w:before="0" w:line="276" w:lineRule="auto"/>
        <w:jc w:val="center"/>
      </w:pPr>
      <w:r>
        <w:rPr>
          <w:rFonts w:ascii="Times New Roman" w:hAnsi="Times New Roman"/>
          <w:b/>
          <w:i w:val="0"/>
          <w:color w:val="000000"/>
          <w:sz w:val="24"/>
        </w:rPr>
        <w:t>Under the Guidance of</w:t>
      </w:r>
    </w:p>
    <w:p>
      <w:pPr>
        <w:spacing w:after="200" w:before="0" w:line="276" w:lineRule="auto"/>
        <w:jc w:val="center"/>
      </w:pPr>
      <w:r>
        <w:rPr>
          <w:rFonts w:ascii="Times New Roman" w:hAnsi="Times New Roman"/>
          <w:b/>
          <w:i w:val="0"/>
          <w:color w:val="000000"/>
          <w:sz w:val="26"/>
        </w:rPr>
        <w:t>Prof. P.K. Karpe</w:t>
      </w:r>
    </w:p>
    <w:p>
      <w:pPr>
        <w:spacing w:after="40" w:before="0" w:line="276" w:lineRule="auto"/>
        <w:jc w:val="center"/>
      </w:pPr>
      <w:r>
        <w:rPr>
          <w:rFonts w:ascii="Times New Roman" w:hAnsi="Times New Roman"/>
          <w:b/>
          <w:i w:val="0"/>
          <w:color w:val="000000"/>
          <w:sz w:val="24"/>
        </w:rPr>
        <w:t>Department of Artificial Intelligence and Data Science Engineering</w:t>
      </w:r>
    </w:p>
    <w:p>
      <w:pPr>
        <w:spacing w:after="0" w:before="0" w:line="276" w:lineRule="auto"/>
        <w:jc w:val="center"/>
      </w:pPr>
      <w:r>
        <w:rPr>
          <w:rFonts w:ascii="Times New Roman" w:hAnsi="Times New Roman"/>
          <w:b/>
          <w:i w:val="0"/>
          <w:color w:val="000000"/>
          <w:sz w:val="23"/>
        </w:rPr>
        <w:t>Jaihind College of Engineering, Kuran - 410511</w:t>
      </w:r>
    </w:p>
    <w:p>
      <w:r>
        <w:br w:type="page"/>
      </w:r>
    </w:p>
    <w:p>
      <w:pPr>
        <w:spacing w:after="40" w:before="0" w:line="276" w:lineRule="auto"/>
        <w:jc w:val="center"/>
      </w:pPr>
      <w:r>
        <w:rPr>
          <w:rFonts w:ascii="Times New Roman" w:hAnsi="Times New Roman"/>
          <w:b/>
          <w:i w:val="0"/>
          <w:color w:val="000000"/>
          <w:sz w:val="30"/>
        </w:rPr>
        <w:t>JAIHIND COLLEGE OF ENGINEERING, KURAN</w:t>
      </w:r>
    </w:p>
    <w:p>
      <w:pPr>
        <w:spacing w:after="160" w:before="0" w:line="276" w:lineRule="auto"/>
        <w:jc w:val="center"/>
      </w:pPr>
      <w:r>
        <w:rPr>
          <w:rFonts w:ascii="Times New Roman" w:hAnsi="Times New Roman"/>
          <w:b/>
          <w:i w:val="0"/>
          <w:color w:val="000000"/>
          <w:sz w:val="24"/>
        </w:rPr>
        <w:t>A.Y. 2026-27</w:t>
      </w:r>
    </w:p>
    <w:p>
      <w:pPr>
        <w:spacing w:after="160" w:before="0"/>
        <w:jc w:val="center"/>
      </w:pPr>
      <w:r>
        <w:drawing>
          <wp:inline xmlns:a="http://schemas.openxmlformats.org/drawingml/2006/main" xmlns:pic="http://schemas.openxmlformats.org/drawingml/2006/picture">
            <wp:extent cx="1143000" cy="966755"/>
            <wp:docPr id="2" name="Picture 2"/>
            <wp:cNvGraphicFramePr>
              <a:graphicFrameLocks noChangeAspect="1"/>
            </wp:cNvGraphicFramePr>
            <a:graphic>
              <a:graphicData uri="http://schemas.openxmlformats.org/drawingml/2006/picture">
                <pic:pic>
                  <pic:nvPicPr>
                    <pic:cNvPr id="0" name="image1.jpg"/>
                    <pic:cNvPicPr/>
                  </pic:nvPicPr>
                  <pic:blipFill>
                    <a:blip r:embed="rId9"/>
                    <a:stretch>
                      <a:fillRect/>
                    </a:stretch>
                  </pic:blipFill>
                  <pic:spPr>
                    <a:xfrm>
                      <a:off x="0" y="0"/>
                      <a:ext cx="1143000" cy="966755"/>
                    </a:xfrm>
                    <a:prstGeom prst="rect"/>
                  </pic:spPr>
                </pic:pic>
              </a:graphicData>
            </a:graphic>
          </wp:inline>
        </w:drawing>
      </w:r>
    </w:p>
    <w:p>
      <w:pPr>
        <w:spacing w:after="160" w:before="40" w:line="276" w:lineRule="auto"/>
        <w:jc w:val="center"/>
      </w:pPr>
      <w:r>
        <w:rPr>
          <w:rFonts w:ascii="Times New Roman" w:hAnsi="Times New Roman"/>
          <w:b/>
          <w:i w:val="0"/>
          <w:color w:val="000000"/>
          <w:sz w:val="30"/>
        </w:rPr>
        <w:t>CERTIFICATE</w:t>
      </w:r>
    </w:p>
    <w:p>
      <w:pPr>
        <w:spacing w:after="120" w:before="0" w:line="276" w:lineRule="auto"/>
        <w:jc w:val="center"/>
      </w:pPr>
      <w:r>
        <w:rPr>
          <w:rFonts w:ascii="Times New Roman" w:hAnsi="Times New Roman"/>
          <w:b w:val="0"/>
          <w:i/>
          <w:color w:val="000000"/>
          <w:sz w:val="24"/>
        </w:rPr>
        <w:t>This is to certify that,</w:t>
      </w:r>
    </w:p>
    <w:tbl>
      <w:tblPr>
        <w:tblW w:type="auto" w:w="0"/>
        <w:jc w:val="center"/>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4" w:space="0" w:color="CCCCCC"/>
          <w:insideV w:val="single" w:sz="4" w:space="0" w:color="CCCCCC"/>
        </w:tblBorders>
      </w:tblPr>
      <w:tblGrid>
        <w:gridCol w:w="3010"/>
        <w:gridCol w:w="3010"/>
        <w:gridCol w:w="3010"/>
      </w:tblGrid>
      <w:tr>
        <w:trPr>
          <w:tblHeader/>
        </w:trPr>
        <w:tc>
          <w:tcPr>
            <w:tcW w:type="dxa" w:w="1440"/>
            <w:tcMar>
              <w:top w:w="120" w:type="dxa"/>
              <w:left w:w="140" w:type="dxa"/>
              <w:bottom w:w="120" w:type="dxa"/>
              <w:right w:w="140" w:type="dxa"/>
            </w:tcMar>
            <w:shd w:fill="EEEEEE"/>
          </w:tcPr>
          <w:p>
            <w:pPr>
              <w:spacing w:after="40" w:before="40" w:line="252" w:lineRule="auto"/>
              <w:jc w:val="center"/>
            </w:pPr>
            <w:r>
              <w:rPr>
                <w:rFonts w:ascii="Times New Roman" w:hAnsi="Times New Roman"/>
                <w:b/>
                <w:color w:val="000000"/>
                <w:sz w:val="22"/>
              </w:rPr>
              <w:t>SR. NO.</w:t>
            </w:r>
          </w:p>
        </w:tc>
        <w:tc>
          <w:tcPr>
            <w:tcW w:type="dxa" w:w="5184"/>
            <w:tcMar>
              <w:top w:w="120" w:type="dxa"/>
              <w:left w:w="140" w:type="dxa"/>
              <w:bottom w:w="120" w:type="dxa"/>
              <w:right w:w="140" w:type="dxa"/>
            </w:tcMar>
            <w:shd w:fill="EEEEEE"/>
          </w:tcPr>
          <w:p>
            <w:pPr>
              <w:spacing w:after="40" w:before="40" w:line="252" w:lineRule="auto"/>
              <w:jc w:val="center"/>
            </w:pPr>
            <w:r>
              <w:rPr>
                <w:rFonts w:ascii="Times New Roman" w:hAnsi="Times New Roman"/>
                <w:b/>
                <w:color w:val="000000"/>
                <w:sz w:val="22"/>
              </w:rPr>
              <w:t>NAME OF STUDENT</w:t>
            </w:r>
          </w:p>
        </w:tc>
        <w:tc>
          <w:tcPr>
            <w:tcW w:type="dxa" w:w="2592"/>
            <w:tcMar>
              <w:top w:w="120" w:type="dxa"/>
              <w:left w:w="140" w:type="dxa"/>
              <w:bottom w:w="120" w:type="dxa"/>
              <w:right w:w="140" w:type="dxa"/>
            </w:tcMar>
            <w:shd w:fill="EEEEEE"/>
          </w:tcPr>
          <w:p>
            <w:pPr>
              <w:spacing w:after="40" w:before="40" w:line="252" w:lineRule="auto"/>
              <w:jc w:val="center"/>
            </w:pPr>
            <w:r>
              <w:rPr>
                <w:rFonts w:ascii="Times New Roman" w:hAnsi="Times New Roman"/>
                <w:b/>
                <w:color w:val="000000"/>
                <w:sz w:val="22"/>
              </w:rPr>
              <w:t>EXAM SEAT NO.</w:t>
            </w:r>
          </w:p>
        </w:tc>
      </w:tr>
      <w:tr>
        <w:tc>
          <w:tcPr>
            <w:tcW w:type="dxa" w:w="1440"/>
            <w:tcMar>
              <w:top w:w="90" w:type="dxa"/>
              <w:left w:w="130" w:type="dxa"/>
              <w:bottom w:w="90" w:type="dxa"/>
              <w:right w:w="130" w:type="dxa"/>
            </w:tcMar>
          </w:tcPr>
          <w:p>
            <w:pPr>
              <w:spacing w:after="40" w:before="40" w:line="252" w:lineRule="auto"/>
              <w:jc w:val="center"/>
            </w:pPr>
            <w:r>
              <w:rPr>
                <w:rFonts w:ascii="Times New Roman" w:hAnsi="Times New Roman"/>
                <w:color w:val="000000"/>
                <w:sz w:val="22"/>
              </w:rPr>
              <w:t>1.</w:t>
            </w:r>
          </w:p>
        </w:tc>
        <w:tc>
          <w:tcPr>
            <w:tcW w:type="dxa" w:w="5184"/>
            <w:tcMar>
              <w:top w:w="90" w:type="dxa"/>
              <w:left w:w="130" w:type="dxa"/>
              <w:bottom w:w="90" w:type="dxa"/>
              <w:right w:w="130" w:type="dxa"/>
            </w:tcMar>
          </w:tcPr>
          <w:p>
            <w:pPr>
              <w:spacing w:after="40" w:before="40" w:line="252" w:lineRule="auto"/>
              <w:jc w:val="left"/>
            </w:pPr>
            <w:r>
              <w:rPr>
                <w:rFonts w:ascii="Times New Roman" w:hAnsi="Times New Roman"/>
                <w:color w:val="000000"/>
                <w:sz w:val="22"/>
              </w:rPr>
              <w:t>Patole Omkar Jagdish</w:t>
            </w:r>
          </w:p>
        </w:tc>
        <w:tc>
          <w:tcPr>
            <w:tcW w:type="dxa" w:w="2592"/>
            <w:tcMar>
              <w:top w:w="90" w:type="dxa"/>
              <w:left w:w="130" w:type="dxa"/>
              <w:bottom w:w="90" w:type="dxa"/>
              <w:right w:w="130" w:type="dxa"/>
            </w:tcMar>
          </w:tcPr>
          <w:p>
            <w:pPr>
              <w:spacing w:after="40" w:before="40" w:line="252" w:lineRule="auto"/>
              <w:jc w:val="center"/>
            </w:pPr>
            <w:r>
              <w:rPr>
                <w:rFonts w:ascii="Times New Roman" w:hAnsi="Times New Roman"/>
                <w:color w:val="000000"/>
                <w:sz w:val="22"/>
              </w:rPr>
            </w:r>
          </w:p>
        </w:tc>
      </w:tr>
      <w:tr>
        <w:tc>
          <w:tcPr>
            <w:tcW w:type="dxa" w:w="1440"/>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2"/>
              </w:rPr>
              <w:t>2.</w:t>
            </w:r>
          </w:p>
        </w:tc>
        <w:tc>
          <w:tcPr>
            <w:tcW w:type="dxa" w:w="5184"/>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2"/>
              </w:rPr>
              <w:t>Pawar Aditya Mahendra</w:t>
            </w:r>
          </w:p>
        </w:tc>
        <w:tc>
          <w:tcPr>
            <w:tcW w:type="dxa" w:w="2592"/>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2"/>
              </w:rPr>
            </w:r>
          </w:p>
        </w:tc>
      </w:tr>
      <w:tr>
        <w:tc>
          <w:tcPr>
            <w:tcW w:type="dxa" w:w="1440"/>
            <w:tcMar>
              <w:top w:w="90" w:type="dxa"/>
              <w:left w:w="130" w:type="dxa"/>
              <w:bottom w:w="90" w:type="dxa"/>
              <w:right w:w="130" w:type="dxa"/>
            </w:tcMar>
          </w:tcPr>
          <w:p>
            <w:pPr>
              <w:spacing w:after="40" w:before="40" w:line="252" w:lineRule="auto"/>
              <w:jc w:val="center"/>
            </w:pPr>
            <w:r>
              <w:rPr>
                <w:rFonts w:ascii="Times New Roman" w:hAnsi="Times New Roman"/>
                <w:color w:val="000000"/>
                <w:sz w:val="22"/>
              </w:rPr>
              <w:t>3.</w:t>
            </w:r>
          </w:p>
        </w:tc>
        <w:tc>
          <w:tcPr>
            <w:tcW w:type="dxa" w:w="5184"/>
            <w:tcMar>
              <w:top w:w="90" w:type="dxa"/>
              <w:left w:w="130" w:type="dxa"/>
              <w:bottom w:w="90" w:type="dxa"/>
              <w:right w:w="130" w:type="dxa"/>
            </w:tcMar>
          </w:tcPr>
          <w:p>
            <w:pPr>
              <w:spacing w:after="40" w:before="40" w:line="252" w:lineRule="auto"/>
              <w:jc w:val="left"/>
            </w:pPr>
            <w:r>
              <w:rPr>
                <w:rFonts w:ascii="Times New Roman" w:hAnsi="Times New Roman"/>
                <w:color w:val="000000"/>
                <w:sz w:val="22"/>
              </w:rPr>
              <w:t>Pawar Ravi Santosh</w:t>
            </w:r>
          </w:p>
        </w:tc>
        <w:tc>
          <w:tcPr>
            <w:tcW w:type="dxa" w:w="2592"/>
            <w:tcMar>
              <w:top w:w="90" w:type="dxa"/>
              <w:left w:w="130" w:type="dxa"/>
              <w:bottom w:w="90" w:type="dxa"/>
              <w:right w:w="130" w:type="dxa"/>
            </w:tcMar>
          </w:tcPr>
          <w:p>
            <w:pPr>
              <w:spacing w:after="40" w:before="40" w:line="252" w:lineRule="auto"/>
              <w:jc w:val="center"/>
            </w:pPr>
            <w:r>
              <w:rPr>
                <w:rFonts w:ascii="Times New Roman" w:hAnsi="Times New Roman"/>
                <w:color w:val="000000"/>
                <w:sz w:val="22"/>
              </w:rPr>
            </w:r>
          </w:p>
        </w:tc>
      </w:tr>
    </w:tbl>
    <w:p>
      <w:pPr>
        <w:spacing w:after="160" w:before="0" w:line="276" w:lineRule="auto"/>
        <w:jc w:val="both"/>
      </w:pPr>
    </w:p>
    <w:p>
      <w:pPr>
        <w:spacing w:after="900" w:before="0" w:line="276" w:lineRule="auto"/>
        <w:jc w:val="both"/>
      </w:pPr>
      <w:r>
        <w:rPr>
          <w:rFonts w:ascii="Times New Roman" w:hAnsi="Times New Roman"/>
          <w:b w:val="0"/>
          <w:i w:val="0"/>
          <w:color w:val="000000"/>
          <w:sz w:val="24"/>
        </w:rPr>
        <w:t>The above students have successfully completed the Mini Project entitled “Chatbot Using LLM with Prompt Engineering” under the guidance of Prof. P.K. Karpe in partial fulfillment of the requirements for Third Year Engineering in Artificial Intelligence and Data Science under Savitribai Phule Pune University during the academic year 2026-2027.</w:t>
      </w:r>
    </w:p>
    <w:tbl>
      <w:tblPr>
        <w:tblW w:type="auto" w:w="0"/>
        <w:jc w:val="center"/>
        <w:tblLook w:firstColumn="1" w:firstRow="1" w:lastColumn="0" w:lastRow="0" w:noHBand="0" w:noVBand="1" w:val="04A0"/>
      </w:tblPr>
      <w:tblGrid>
        <w:gridCol w:w="3010"/>
        <w:gridCol w:w="3010"/>
        <w:gridCol w:w="3010"/>
      </w:tblGrid>
      <w:tr>
        <w:tc>
          <w:tcPr>
            <w:tcW w:type="dxa" w:w="3024"/>
          </w:tcPr>
          <w:p>
            <w:pPr>
              <w:spacing w:after="240"/>
              <w:jc w:val="center"/>
            </w:pPr>
            <w:r>
              <w:rPr>
                <w:rFonts w:ascii="Times New Roman" w:hAnsi="Times New Roman"/>
                <w:b/>
                <w:sz w:val="22"/>
              </w:rPr>
              <w:t>Prof. P.K. Karpe</w:t>
              <w:br/>
              <w:t>Subject Teacher / Guide</w:t>
            </w:r>
          </w:p>
        </w:tc>
        <w:tc>
          <w:tcPr>
            <w:tcW w:type="dxa" w:w="3024"/>
          </w:tcPr>
          <w:p>
            <w:pPr>
              <w:spacing w:after="240"/>
              <w:jc w:val="center"/>
            </w:pPr>
            <w:r>
              <w:rPr>
                <w:rFonts w:ascii="Times New Roman" w:hAnsi="Times New Roman"/>
                <w:b/>
                <w:sz w:val="22"/>
              </w:rPr>
              <w:t>Prof. S.K. Said</w:t>
              <w:br/>
              <w:t>H.O.D. (AI &amp; DS)</w:t>
            </w:r>
          </w:p>
        </w:tc>
        <w:tc>
          <w:tcPr>
            <w:tcW w:type="dxa" w:w="3024"/>
          </w:tcPr>
          <w:p>
            <w:pPr>
              <w:spacing w:after="240"/>
              <w:jc w:val="center"/>
            </w:pPr>
            <w:r>
              <w:rPr>
                <w:rFonts w:ascii="Times New Roman" w:hAnsi="Times New Roman"/>
                <w:b/>
                <w:sz w:val="22"/>
              </w:rPr>
              <w:t>Dr. A.B. Ubale</w:t>
              <w:br/>
              <w:t>Principal</w:t>
            </w:r>
          </w:p>
        </w:tc>
      </w:tr>
      <w:tr>
        <w:tc>
          <w:tcPr>
            <w:tcW w:type="dxa" w:w="3024"/>
          </w:tcPr>
          <w:p>
            <w:pPr>
              <w:spacing w:after="0"/>
              <w:jc w:val="center"/>
            </w:pPr>
            <w:r>
              <w:rPr>
                <w:rFonts w:ascii="Times New Roman" w:hAnsi="Times New Roman"/>
                <w:b/>
                <w:sz w:val="22"/>
              </w:rPr>
              <w:t>Internal Examiner</w:t>
            </w:r>
          </w:p>
        </w:tc>
        <w:tc>
          <w:tcPr>
            <w:tcW w:type="dxa" w:w="3024"/>
          </w:tcPr>
          <w:p>
            <w:pPr>
              <w:spacing w:after="0"/>
              <w:jc w:val="center"/>
            </w:pPr>
            <w:r>
              <w:rPr>
                <w:rFonts w:ascii="Times New Roman" w:hAnsi="Times New Roman"/>
                <w:b/>
                <w:sz w:val="22"/>
              </w:rPr>
            </w:r>
          </w:p>
        </w:tc>
        <w:tc>
          <w:tcPr>
            <w:tcW w:type="dxa" w:w="3024"/>
          </w:tcPr>
          <w:p>
            <w:pPr>
              <w:spacing w:after="0"/>
              <w:jc w:val="center"/>
            </w:pPr>
            <w:r>
              <w:rPr>
                <w:rFonts w:ascii="Times New Roman" w:hAnsi="Times New Roman"/>
                <w:b/>
                <w:sz w:val="22"/>
              </w:rPr>
              <w:t>External Examiner</w:t>
            </w:r>
          </w:p>
        </w:tc>
      </w:tr>
    </w:tbl>
    <w:p>
      <w:r>
        <w:br w:type="page"/>
      </w:r>
    </w:p>
    <w:p>
      <w:pPr>
        <w:spacing w:after="360" w:before="200" w:line="276" w:lineRule="auto"/>
        <w:jc w:val="center"/>
      </w:pPr>
      <w:r>
        <w:rPr>
          <w:rFonts w:ascii="Times New Roman" w:hAnsi="Times New Roman"/>
          <w:b/>
          <w:i w:val="0"/>
          <w:color w:val="000000"/>
          <w:sz w:val="30"/>
        </w:rPr>
        <w:t>ACKNOWLEDGEMENT</w:t>
      </w:r>
    </w:p>
    <w:p>
      <w:pPr>
        <w:spacing w:after="280" w:before="0" w:line="276" w:lineRule="auto"/>
        <w:jc w:val="both"/>
      </w:pPr>
      <w:r>
        <w:rPr>
          <w:rFonts w:ascii="Times New Roman" w:hAnsi="Times New Roman"/>
          <w:b w:val="0"/>
          <w:i w:val="0"/>
          <w:color w:val="000000"/>
          <w:sz w:val="24"/>
        </w:rPr>
        <w:t>With a deep sense of gratitude, we would like to thank everyone who supported us during the completion of this mini project. We are extremely grateful to Dr. A.B. Ubale, Principal, Jaihind College of Engineering, Kuran, for providing the academic environment, computational resources, and encouragement required to carry out this work.</w:t>
      </w:r>
    </w:p>
    <w:p>
      <w:pPr>
        <w:spacing w:after="280" w:before="0" w:line="276" w:lineRule="auto"/>
        <w:jc w:val="both"/>
      </w:pPr>
      <w:r>
        <w:rPr>
          <w:rFonts w:ascii="Times New Roman" w:hAnsi="Times New Roman"/>
          <w:b w:val="0"/>
          <w:i w:val="0"/>
          <w:color w:val="000000"/>
          <w:sz w:val="24"/>
        </w:rPr>
        <w:t>We express our sincere gratitude to Prof. S.K. Said, Head of the Artificial Intelligence and Data Science Engineering Department, for her timely suggestions, constant administrative support, and inspiring guidance throughout the semester.</w:t>
      </w:r>
    </w:p>
    <w:p>
      <w:pPr>
        <w:spacing w:after="280" w:before="0" w:line="276" w:lineRule="auto"/>
        <w:jc w:val="both"/>
      </w:pPr>
      <w:r>
        <w:rPr>
          <w:rFonts w:ascii="Times New Roman" w:hAnsi="Times New Roman"/>
          <w:b w:val="0"/>
          <w:i w:val="0"/>
          <w:color w:val="000000"/>
          <w:sz w:val="24"/>
        </w:rPr>
        <w:t>The special gratitude goes to our project guide Prof. P.K. Karpe for his valuable guidance, continuous encouragement, technical suggestions, and thorough supervision throughout the planning, implementation, experimentation, and documentation of this project.</w:t>
      </w:r>
    </w:p>
    <w:p>
      <w:pPr>
        <w:spacing w:after="700" w:before="0" w:line="276" w:lineRule="auto"/>
        <w:jc w:val="both"/>
      </w:pPr>
      <w:r>
        <w:rPr>
          <w:rFonts w:ascii="Times New Roman" w:hAnsi="Times New Roman"/>
          <w:b w:val="0"/>
          <w:i w:val="0"/>
          <w:color w:val="000000"/>
          <w:sz w:val="24"/>
        </w:rPr>
        <w:t>We are also immensely thankful to our parents who provided their unconditional support and encouragement for our project completion successfully. Lastly, we thank all our faculty members, lab staff, classmates, and friends who directly or indirectly helped us during the development.</w:t>
      </w:r>
    </w:p>
    <w:p>
      <w:pPr>
        <w:spacing w:after="120" w:before="0" w:line="276" w:lineRule="auto"/>
        <w:jc w:val="right"/>
      </w:pPr>
      <w:r>
        <w:rPr>
          <w:rFonts w:ascii="Times New Roman" w:hAnsi="Times New Roman"/>
          <w:b w:val="0"/>
          <w:i/>
          <w:color w:val="000000"/>
          <w:sz w:val="24"/>
        </w:rPr>
        <w:t>Yours faithfully,</w:t>
      </w:r>
    </w:p>
    <w:p>
      <w:pPr>
        <w:spacing w:after="0" w:before="0" w:line="276" w:lineRule="auto"/>
        <w:jc w:val="right"/>
      </w:pPr>
      <w:r>
        <w:rPr>
          <w:rFonts w:ascii="Times New Roman" w:hAnsi="Times New Roman"/>
          <w:b/>
          <w:i w:val="0"/>
          <w:color w:val="000000"/>
          <w:sz w:val="24"/>
        </w:rPr>
        <w:t>1. Patole Omkar Jagdish</w:t>
        <w:br/>
        <w:t>2. Pawar Aditya Mahendra</w:t>
        <w:br/>
        <w:t>3. Pawar Ravi Santosh</w:t>
      </w:r>
    </w:p>
    <w:p>
      <w:r>
        <w:br w:type="page"/>
      </w:r>
    </w:p>
    <w:p>
      <w:pPr>
        <w:spacing w:after="320" w:before="200" w:line="276" w:lineRule="auto"/>
        <w:jc w:val="center"/>
      </w:pPr>
      <w:r>
        <w:rPr>
          <w:rFonts w:ascii="Times New Roman" w:hAnsi="Times New Roman"/>
          <w:b/>
          <w:i w:val="0"/>
          <w:color w:val="000000"/>
          <w:sz w:val="30"/>
        </w:rPr>
        <w:t>ABSTRACT</w:t>
      </w:r>
    </w:p>
    <w:p>
      <w:pPr>
        <w:spacing w:after="240" w:before="0" w:line="276" w:lineRule="auto"/>
        <w:jc w:val="both"/>
      </w:pPr>
      <w:r>
        <w:rPr>
          <w:rFonts w:ascii="Times New Roman" w:hAnsi="Times New Roman"/>
          <w:b w:val="0"/>
          <w:i w:val="0"/>
          <w:color w:val="000000"/>
          <w:sz w:val="24"/>
        </w:rPr>
        <w:t>Natural Language Processing (NLP) and Large Language Models (LLMs) have revolutionized human-computer interaction, enabling conversational interfaces capable of contextual comprehension, analytical reasoning, and nuanced text synthesis. However, raw foundational models often suffer from unpredictable outputs, domain hallucination, and unstructured conversational drift unless guided by disciplined prompt engineering.</w:t>
      </w:r>
    </w:p>
    <w:p>
      <w:pPr>
        <w:spacing w:after="240" w:before="0" w:line="276" w:lineRule="auto"/>
        <w:jc w:val="both"/>
      </w:pPr>
      <w:r>
        <w:rPr>
          <w:rFonts w:ascii="Times New Roman" w:hAnsi="Times New Roman"/>
          <w:b w:val="0"/>
          <w:i w:val="0"/>
          <w:color w:val="000000"/>
          <w:sz w:val="24"/>
        </w:rPr>
        <w:t>This mini project presents the end-to-end design, implementation, and empirical evaluation of an intelligent, domain-aware LLM Chatbot developed using Python and the Google Gemini API (gemini-2.5-flash-lite). The system incorporates advanced prompt engineering paradigms—specifically Zero-Shot Prompting, Few-Shot In-Context Learning, Chain-of-Thought (CoT) Reasoning, and Persona/Role-Based Prompting. These prompt strategies structure the model's latent attention to strictly ground responses in verifiable facts, synthesize concise answers, and execute deterministic query classifications.</w:t>
      </w:r>
    </w:p>
    <w:p>
      <w:pPr>
        <w:spacing w:after="240" w:before="0" w:line="276" w:lineRule="auto"/>
        <w:jc w:val="both"/>
      </w:pPr>
      <w:r>
        <w:rPr>
          <w:rFonts w:ascii="Times New Roman" w:hAnsi="Times New Roman"/>
          <w:b w:val="0"/>
          <w:i w:val="0"/>
          <w:color w:val="000000"/>
          <w:sz w:val="24"/>
        </w:rPr>
        <w:t>To systematically assess performance, the chatbot was benchmarked against a custom 30-item domain FAQ dataset spanning foundational NLP, Large Language Models, Generative AI, and Prompt Engineering principles. An automated evaluation harness was implemented to score each query on semantic relevance, factual accuracy, completeness, and end-to-end latency. Empirical results demonstrate that Chain-of-Thought and Few-Shot prompting achieve an accuracy of 93.3% with zero hallucinations and an average response latency of 1.34 seconds, proving that prompt engineering provides an agile, computationally efficient, and highly effective alternative to resource-intensive model fine-tuning.</w:t>
      </w:r>
    </w:p>
    <w:p>
      <w:pPr>
        <w:spacing w:after="0" w:before="0" w:line="276" w:lineRule="auto"/>
        <w:jc w:val="both"/>
      </w:pPr>
      <w:r>
        <w:rPr>
          <w:rFonts w:ascii="Times New Roman" w:hAnsi="Times New Roman"/>
          <w:b/>
          <w:i/>
          <w:color w:val="000000"/>
          <w:sz w:val="23"/>
        </w:rPr>
        <w:t>Keywords: Natural Language Processing (NLP), Large Language Models (LLM), Prompt Engineering, Zero-Shot, Few-Shot Learning, Chain-of-Thought, Google Gemini API, Conversational AI.</w:t>
      </w:r>
    </w:p>
    <w:p>
      <w:r>
        <w:br w:type="page"/>
      </w:r>
    </w:p>
    <w:p>
      <w:pPr>
        <w:spacing w:after="320" w:before="200" w:line="276" w:lineRule="auto"/>
        <w:jc w:val="center"/>
      </w:pPr>
      <w:r>
        <w:rPr>
          <w:rFonts w:ascii="Times New Roman" w:hAnsi="Times New Roman"/>
          <w:b/>
          <w:i w:val="0"/>
          <w:color w:val="000000"/>
          <w:sz w:val="30"/>
        </w:rPr>
        <w:t>INDEX</w:t>
      </w:r>
    </w:p>
    <w:tbl>
      <w:tblPr>
        <w:tblW w:type="auto" w:w="0"/>
        <w:jc w:val="center"/>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4" w:space="0" w:color="CCCCCC"/>
          <w:insideV w:val="single" w:sz="4" w:space="0" w:color="CCCCCC"/>
        </w:tblBorders>
      </w:tblPr>
      <w:tblGrid>
        <w:gridCol w:w="3010"/>
        <w:gridCol w:w="3010"/>
        <w:gridCol w:w="3010"/>
      </w:tblGrid>
      <w:tr>
        <w:trPr>
          <w:tblHeader/>
        </w:trPr>
        <w:tc>
          <w:tcPr>
            <w:tcW w:type="dxa" w:w="1440"/>
            <w:tcMar>
              <w:top w:w="120" w:type="dxa"/>
              <w:left w:w="140" w:type="dxa"/>
              <w:bottom w:w="120" w:type="dxa"/>
              <w:right w:w="140" w:type="dxa"/>
            </w:tcMar>
            <w:shd w:fill="EEEEEE"/>
          </w:tcPr>
          <w:p>
            <w:pPr>
              <w:spacing w:after="40" w:before="40" w:line="252" w:lineRule="auto"/>
              <w:jc w:val="center"/>
            </w:pPr>
            <w:r>
              <w:rPr>
                <w:rFonts w:ascii="Times New Roman" w:hAnsi="Times New Roman"/>
                <w:b/>
                <w:color w:val="000000"/>
                <w:sz w:val="22"/>
              </w:rPr>
              <w:t>SR. NO.</w:t>
            </w:r>
          </w:p>
        </w:tc>
        <w:tc>
          <w:tcPr>
            <w:tcW w:type="dxa" w:w="6048"/>
            <w:tcMar>
              <w:top w:w="120" w:type="dxa"/>
              <w:left w:w="140" w:type="dxa"/>
              <w:bottom w:w="120" w:type="dxa"/>
              <w:right w:w="140" w:type="dxa"/>
            </w:tcMar>
            <w:shd w:fill="EEEEEE"/>
          </w:tcPr>
          <w:p>
            <w:pPr>
              <w:spacing w:after="40" w:before="40" w:line="252" w:lineRule="auto"/>
              <w:jc w:val="center"/>
            </w:pPr>
            <w:r>
              <w:rPr>
                <w:rFonts w:ascii="Times New Roman" w:hAnsi="Times New Roman"/>
                <w:b/>
                <w:color w:val="000000"/>
                <w:sz w:val="22"/>
              </w:rPr>
              <w:t>CONTENT</w:t>
            </w:r>
          </w:p>
        </w:tc>
        <w:tc>
          <w:tcPr>
            <w:tcW w:type="dxa" w:w="1728"/>
            <w:tcMar>
              <w:top w:w="120" w:type="dxa"/>
              <w:left w:w="140" w:type="dxa"/>
              <w:bottom w:w="120" w:type="dxa"/>
              <w:right w:w="140" w:type="dxa"/>
            </w:tcMar>
            <w:shd w:fill="EEEEEE"/>
          </w:tcPr>
          <w:p>
            <w:pPr>
              <w:spacing w:after="40" w:before="40" w:line="252" w:lineRule="auto"/>
              <w:jc w:val="center"/>
            </w:pPr>
            <w:r>
              <w:rPr>
                <w:rFonts w:ascii="Times New Roman" w:hAnsi="Times New Roman"/>
                <w:b/>
                <w:color w:val="000000"/>
                <w:sz w:val="22"/>
              </w:rPr>
              <w:t>PAGE NO.</w:t>
            </w:r>
          </w:p>
        </w:tc>
      </w:tr>
      <w:tr>
        <w:tc>
          <w:tcPr>
            <w:tcW w:type="dxa" w:w="1440"/>
            <w:tcMar>
              <w:top w:w="90" w:type="dxa"/>
              <w:left w:w="130" w:type="dxa"/>
              <w:bottom w:w="90" w:type="dxa"/>
              <w:right w:w="130" w:type="dxa"/>
            </w:tcMar>
          </w:tcPr>
          <w:p>
            <w:pPr>
              <w:spacing w:after="40" w:before="40" w:line="252" w:lineRule="auto"/>
              <w:jc w:val="center"/>
            </w:pPr>
            <w:r>
              <w:rPr>
                <w:rFonts w:ascii="Times New Roman" w:hAnsi="Times New Roman"/>
                <w:color w:val="000000"/>
                <w:sz w:val="22"/>
              </w:rPr>
              <w:t>1.</w:t>
            </w:r>
          </w:p>
        </w:tc>
        <w:tc>
          <w:tcPr>
            <w:tcW w:type="dxa" w:w="6048"/>
            <w:tcMar>
              <w:top w:w="90" w:type="dxa"/>
              <w:left w:w="130" w:type="dxa"/>
              <w:bottom w:w="90" w:type="dxa"/>
              <w:right w:w="130" w:type="dxa"/>
            </w:tcMar>
          </w:tcPr>
          <w:p>
            <w:pPr>
              <w:spacing w:after="40" w:before="40" w:line="252" w:lineRule="auto"/>
              <w:jc w:val="left"/>
            </w:pPr>
            <w:r>
              <w:rPr>
                <w:rFonts w:ascii="Times New Roman" w:hAnsi="Times New Roman"/>
                <w:color w:val="000000"/>
                <w:sz w:val="22"/>
              </w:rPr>
              <w:t>INTRODUCTION</w:t>
            </w:r>
          </w:p>
        </w:tc>
        <w:tc>
          <w:tcPr>
            <w:tcW w:type="dxa" w:w="1728"/>
            <w:tcMar>
              <w:top w:w="90" w:type="dxa"/>
              <w:left w:w="130" w:type="dxa"/>
              <w:bottom w:w="90" w:type="dxa"/>
              <w:right w:w="130" w:type="dxa"/>
            </w:tcMar>
          </w:tcPr>
          <w:p>
            <w:pPr>
              <w:spacing w:after="40" w:before="40" w:line="252" w:lineRule="auto"/>
              <w:jc w:val="center"/>
            </w:pPr>
            <w:r>
              <w:rPr>
                <w:rFonts w:ascii="Times New Roman" w:hAnsi="Times New Roman"/>
                <w:color w:val="000000"/>
                <w:sz w:val="22"/>
              </w:rPr>
              <w:t>1</w:t>
            </w:r>
          </w:p>
        </w:tc>
      </w:tr>
      <w:tr>
        <w:tc>
          <w:tcPr>
            <w:tcW w:type="dxa" w:w="1440"/>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2"/>
              </w:rPr>
              <w:t>2.</w:t>
            </w:r>
          </w:p>
        </w:tc>
        <w:tc>
          <w:tcPr>
            <w:tcW w:type="dxa" w:w="6048"/>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2"/>
              </w:rPr>
              <w:t>OBJECTIVES</w:t>
            </w:r>
          </w:p>
        </w:tc>
        <w:tc>
          <w:tcPr>
            <w:tcW w:type="dxa" w:w="1728"/>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2"/>
              </w:rPr>
              <w:t>2</w:t>
            </w:r>
          </w:p>
        </w:tc>
      </w:tr>
      <w:tr>
        <w:tc>
          <w:tcPr>
            <w:tcW w:type="dxa" w:w="1440"/>
            <w:tcMar>
              <w:top w:w="90" w:type="dxa"/>
              <w:left w:w="130" w:type="dxa"/>
              <w:bottom w:w="90" w:type="dxa"/>
              <w:right w:w="130" w:type="dxa"/>
            </w:tcMar>
          </w:tcPr>
          <w:p>
            <w:pPr>
              <w:spacing w:after="40" w:before="40" w:line="252" w:lineRule="auto"/>
              <w:jc w:val="center"/>
            </w:pPr>
            <w:r>
              <w:rPr>
                <w:rFonts w:ascii="Times New Roman" w:hAnsi="Times New Roman"/>
                <w:color w:val="000000"/>
                <w:sz w:val="22"/>
              </w:rPr>
              <w:t>3.</w:t>
            </w:r>
          </w:p>
        </w:tc>
        <w:tc>
          <w:tcPr>
            <w:tcW w:type="dxa" w:w="6048"/>
            <w:tcMar>
              <w:top w:w="90" w:type="dxa"/>
              <w:left w:w="130" w:type="dxa"/>
              <w:bottom w:w="90" w:type="dxa"/>
              <w:right w:w="130" w:type="dxa"/>
            </w:tcMar>
          </w:tcPr>
          <w:p>
            <w:pPr>
              <w:spacing w:after="40" w:before="40" w:line="252" w:lineRule="auto"/>
              <w:jc w:val="left"/>
            </w:pPr>
            <w:r>
              <w:rPr>
                <w:rFonts w:ascii="Times New Roman" w:hAnsi="Times New Roman"/>
                <w:color w:val="000000"/>
                <w:sz w:val="22"/>
              </w:rPr>
              <w:t>REQUIREMENT SPECIFICATION</w:t>
            </w:r>
          </w:p>
        </w:tc>
        <w:tc>
          <w:tcPr>
            <w:tcW w:type="dxa" w:w="1728"/>
            <w:tcMar>
              <w:top w:w="90" w:type="dxa"/>
              <w:left w:w="130" w:type="dxa"/>
              <w:bottom w:w="90" w:type="dxa"/>
              <w:right w:w="130" w:type="dxa"/>
            </w:tcMar>
          </w:tcPr>
          <w:p>
            <w:pPr>
              <w:spacing w:after="40" w:before="40" w:line="252" w:lineRule="auto"/>
              <w:jc w:val="center"/>
            </w:pPr>
            <w:r>
              <w:rPr>
                <w:rFonts w:ascii="Times New Roman" w:hAnsi="Times New Roman"/>
                <w:color w:val="000000"/>
                <w:sz w:val="22"/>
              </w:rPr>
              <w:t>3</w:t>
            </w:r>
          </w:p>
        </w:tc>
      </w:tr>
      <w:tr>
        <w:tc>
          <w:tcPr>
            <w:tcW w:type="dxa" w:w="1440"/>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2"/>
              </w:rPr>
              <w:t>4.</w:t>
            </w:r>
          </w:p>
        </w:tc>
        <w:tc>
          <w:tcPr>
            <w:tcW w:type="dxa" w:w="6048"/>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2"/>
              </w:rPr>
              <w:t>WORKFLOW</w:t>
            </w:r>
          </w:p>
        </w:tc>
        <w:tc>
          <w:tcPr>
            <w:tcW w:type="dxa" w:w="1728"/>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2"/>
              </w:rPr>
              <w:t>4</w:t>
            </w:r>
          </w:p>
        </w:tc>
      </w:tr>
      <w:tr>
        <w:tc>
          <w:tcPr>
            <w:tcW w:type="dxa" w:w="1440"/>
            <w:tcMar>
              <w:top w:w="90" w:type="dxa"/>
              <w:left w:w="130" w:type="dxa"/>
              <w:bottom w:w="90" w:type="dxa"/>
              <w:right w:w="130" w:type="dxa"/>
            </w:tcMar>
          </w:tcPr>
          <w:p>
            <w:pPr>
              <w:spacing w:after="40" w:before="40" w:line="252" w:lineRule="auto"/>
              <w:jc w:val="center"/>
            </w:pPr>
            <w:r>
              <w:rPr>
                <w:rFonts w:ascii="Times New Roman" w:hAnsi="Times New Roman"/>
                <w:color w:val="000000"/>
                <w:sz w:val="22"/>
              </w:rPr>
              <w:t>5.</w:t>
            </w:r>
          </w:p>
        </w:tc>
        <w:tc>
          <w:tcPr>
            <w:tcW w:type="dxa" w:w="6048"/>
            <w:tcMar>
              <w:top w:w="90" w:type="dxa"/>
              <w:left w:w="130" w:type="dxa"/>
              <w:bottom w:w="90" w:type="dxa"/>
              <w:right w:w="130" w:type="dxa"/>
            </w:tcMar>
          </w:tcPr>
          <w:p>
            <w:pPr>
              <w:spacing w:after="40" w:before="40" w:line="252" w:lineRule="auto"/>
              <w:jc w:val="left"/>
            </w:pPr>
            <w:r>
              <w:rPr>
                <w:rFonts w:ascii="Times New Roman" w:hAnsi="Times New Roman"/>
                <w:color w:val="000000"/>
                <w:sz w:val="22"/>
              </w:rPr>
              <w:t>FUNCTIONALITY AND APPLICATIONS</w:t>
            </w:r>
          </w:p>
        </w:tc>
        <w:tc>
          <w:tcPr>
            <w:tcW w:type="dxa" w:w="1728"/>
            <w:tcMar>
              <w:top w:w="90" w:type="dxa"/>
              <w:left w:w="130" w:type="dxa"/>
              <w:bottom w:w="90" w:type="dxa"/>
              <w:right w:w="130" w:type="dxa"/>
            </w:tcMar>
          </w:tcPr>
          <w:p>
            <w:pPr>
              <w:spacing w:after="40" w:before="40" w:line="252" w:lineRule="auto"/>
              <w:jc w:val="center"/>
            </w:pPr>
            <w:r>
              <w:rPr>
                <w:rFonts w:ascii="Times New Roman" w:hAnsi="Times New Roman"/>
                <w:color w:val="000000"/>
                <w:sz w:val="22"/>
              </w:rPr>
              <w:t>5</w:t>
            </w:r>
          </w:p>
        </w:tc>
      </w:tr>
      <w:tr>
        <w:tc>
          <w:tcPr>
            <w:tcW w:type="dxa" w:w="1440"/>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2"/>
              </w:rPr>
              <w:t>6.</w:t>
            </w:r>
          </w:p>
        </w:tc>
        <w:tc>
          <w:tcPr>
            <w:tcW w:type="dxa" w:w="6048"/>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2"/>
              </w:rPr>
              <w:t>CONCEPTUAL DESIGN</w:t>
            </w:r>
          </w:p>
        </w:tc>
        <w:tc>
          <w:tcPr>
            <w:tcW w:type="dxa" w:w="1728"/>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2"/>
              </w:rPr>
              <w:t>6</w:t>
            </w:r>
          </w:p>
        </w:tc>
      </w:tr>
      <w:tr>
        <w:tc>
          <w:tcPr>
            <w:tcW w:type="dxa" w:w="1440"/>
            <w:tcMar>
              <w:top w:w="90" w:type="dxa"/>
              <w:left w:w="130" w:type="dxa"/>
              <w:bottom w:w="90" w:type="dxa"/>
              <w:right w:w="130" w:type="dxa"/>
            </w:tcMar>
          </w:tcPr>
          <w:p>
            <w:pPr>
              <w:spacing w:after="40" w:before="40" w:line="252" w:lineRule="auto"/>
              <w:jc w:val="center"/>
            </w:pPr>
            <w:r>
              <w:rPr>
                <w:rFonts w:ascii="Times New Roman" w:hAnsi="Times New Roman"/>
                <w:color w:val="000000"/>
                <w:sz w:val="22"/>
              </w:rPr>
              <w:t>7.</w:t>
            </w:r>
          </w:p>
        </w:tc>
        <w:tc>
          <w:tcPr>
            <w:tcW w:type="dxa" w:w="6048"/>
            <w:tcMar>
              <w:top w:w="90" w:type="dxa"/>
              <w:left w:w="130" w:type="dxa"/>
              <w:bottom w:w="90" w:type="dxa"/>
              <w:right w:w="130" w:type="dxa"/>
            </w:tcMar>
          </w:tcPr>
          <w:p>
            <w:pPr>
              <w:spacing w:after="40" w:before="40" w:line="252" w:lineRule="auto"/>
              <w:jc w:val="left"/>
            </w:pPr>
            <w:r>
              <w:rPr>
                <w:rFonts w:ascii="Times New Roman" w:hAnsi="Times New Roman"/>
                <w:color w:val="000000"/>
                <w:sz w:val="22"/>
              </w:rPr>
              <w:t>IMPLEMENTATION</w:t>
            </w:r>
          </w:p>
        </w:tc>
        <w:tc>
          <w:tcPr>
            <w:tcW w:type="dxa" w:w="1728"/>
            <w:tcMar>
              <w:top w:w="90" w:type="dxa"/>
              <w:left w:w="130" w:type="dxa"/>
              <w:bottom w:w="90" w:type="dxa"/>
              <w:right w:w="130" w:type="dxa"/>
            </w:tcMar>
          </w:tcPr>
          <w:p>
            <w:pPr>
              <w:spacing w:after="40" w:before="40" w:line="252" w:lineRule="auto"/>
              <w:jc w:val="center"/>
            </w:pPr>
            <w:r>
              <w:rPr>
                <w:rFonts w:ascii="Times New Roman" w:hAnsi="Times New Roman"/>
                <w:color w:val="000000"/>
                <w:sz w:val="22"/>
              </w:rPr>
              <w:t>7</w:t>
            </w:r>
          </w:p>
        </w:tc>
      </w:tr>
      <w:tr>
        <w:tc>
          <w:tcPr>
            <w:tcW w:type="dxa" w:w="1440"/>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2"/>
              </w:rPr>
              <w:t>8.</w:t>
            </w:r>
          </w:p>
        </w:tc>
        <w:tc>
          <w:tcPr>
            <w:tcW w:type="dxa" w:w="6048"/>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2"/>
              </w:rPr>
              <w:t>TECHNICAL OVERVIEW AND IMPLEMENTATION CONCEPT</w:t>
            </w:r>
          </w:p>
        </w:tc>
        <w:tc>
          <w:tcPr>
            <w:tcW w:type="dxa" w:w="1728"/>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2"/>
              </w:rPr>
              <w:t>13</w:t>
            </w:r>
          </w:p>
        </w:tc>
      </w:tr>
      <w:tr>
        <w:tc>
          <w:tcPr>
            <w:tcW w:type="dxa" w:w="1440"/>
            <w:tcMar>
              <w:top w:w="90" w:type="dxa"/>
              <w:left w:w="130" w:type="dxa"/>
              <w:bottom w:w="90" w:type="dxa"/>
              <w:right w:w="130" w:type="dxa"/>
            </w:tcMar>
          </w:tcPr>
          <w:p>
            <w:pPr>
              <w:spacing w:after="40" w:before="40" w:line="252" w:lineRule="auto"/>
              <w:jc w:val="center"/>
            </w:pPr>
            <w:r>
              <w:rPr>
                <w:rFonts w:ascii="Times New Roman" w:hAnsi="Times New Roman"/>
                <w:color w:val="000000"/>
                <w:sz w:val="22"/>
              </w:rPr>
              <w:t>9.</w:t>
            </w:r>
          </w:p>
        </w:tc>
        <w:tc>
          <w:tcPr>
            <w:tcW w:type="dxa" w:w="6048"/>
            <w:tcMar>
              <w:top w:w="90" w:type="dxa"/>
              <w:left w:w="130" w:type="dxa"/>
              <w:bottom w:w="90" w:type="dxa"/>
              <w:right w:w="130" w:type="dxa"/>
            </w:tcMar>
          </w:tcPr>
          <w:p>
            <w:pPr>
              <w:spacing w:after="40" w:before="40" w:line="252" w:lineRule="auto"/>
              <w:jc w:val="center"/>
            </w:pPr>
            <w:r>
              <w:rPr>
                <w:rFonts w:ascii="Times New Roman" w:hAnsi="Times New Roman"/>
                <w:color w:val="000000"/>
                <w:sz w:val="22"/>
              </w:rPr>
              <w:t>TESTING</w:t>
            </w:r>
          </w:p>
        </w:tc>
        <w:tc>
          <w:tcPr>
            <w:tcW w:type="dxa" w:w="1728"/>
            <w:tcMar>
              <w:top w:w="90" w:type="dxa"/>
              <w:left w:w="130" w:type="dxa"/>
              <w:bottom w:w="90" w:type="dxa"/>
              <w:right w:w="130" w:type="dxa"/>
            </w:tcMar>
          </w:tcPr>
          <w:p>
            <w:pPr>
              <w:spacing w:after="40" w:before="40" w:line="252" w:lineRule="auto"/>
              <w:jc w:val="center"/>
            </w:pPr>
            <w:r>
              <w:rPr>
                <w:rFonts w:ascii="Times New Roman" w:hAnsi="Times New Roman"/>
                <w:color w:val="000000"/>
                <w:sz w:val="22"/>
              </w:rPr>
              <w:t>14</w:t>
            </w:r>
          </w:p>
        </w:tc>
      </w:tr>
      <w:tr>
        <w:tc>
          <w:tcPr>
            <w:tcW w:type="dxa" w:w="1440"/>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2"/>
              </w:rPr>
              <w:t>10.</w:t>
            </w:r>
          </w:p>
        </w:tc>
        <w:tc>
          <w:tcPr>
            <w:tcW w:type="dxa" w:w="6048"/>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2"/>
              </w:rPr>
              <w:t>CONCLUSION</w:t>
            </w:r>
          </w:p>
        </w:tc>
        <w:tc>
          <w:tcPr>
            <w:tcW w:type="dxa" w:w="1728"/>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2"/>
              </w:rPr>
              <w:t>18</w:t>
            </w:r>
          </w:p>
        </w:tc>
      </w:tr>
      <w:tr>
        <w:tc>
          <w:tcPr>
            <w:tcW w:type="dxa" w:w="1440"/>
            <w:tcMar>
              <w:top w:w="90" w:type="dxa"/>
              <w:left w:w="130" w:type="dxa"/>
              <w:bottom w:w="90" w:type="dxa"/>
              <w:right w:w="130" w:type="dxa"/>
            </w:tcMar>
          </w:tcPr>
          <w:p>
            <w:pPr>
              <w:spacing w:after="40" w:before="40" w:line="252" w:lineRule="auto"/>
              <w:jc w:val="center"/>
            </w:pPr>
            <w:r>
              <w:rPr>
                <w:rFonts w:ascii="Times New Roman" w:hAnsi="Times New Roman"/>
                <w:color w:val="000000"/>
                <w:sz w:val="22"/>
              </w:rPr>
              <w:t>11.</w:t>
            </w:r>
          </w:p>
        </w:tc>
        <w:tc>
          <w:tcPr>
            <w:tcW w:type="dxa" w:w="6048"/>
            <w:tcMar>
              <w:top w:w="90" w:type="dxa"/>
              <w:left w:w="130" w:type="dxa"/>
              <w:bottom w:w="90" w:type="dxa"/>
              <w:right w:w="130" w:type="dxa"/>
            </w:tcMar>
          </w:tcPr>
          <w:p>
            <w:pPr>
              <w:spacing w:after="40" w:before="40" w:line="252" w:lineRule="auto"/>
              <w:jc w:val="left"/>
            </w:pPr>
            <w:r>
              <w:rPr>
                <w:rFonts w:ascii="Times New Roman" w:hAnsi="Times New Roman"/>
                <w:color w:val="000000"/>
                <w:sz w:val="22"/>
              </w:rPr>
              <w:t>FUTURE SCOPE</w:t>
            </w:r>
          </w:p>
        </w:tc>
        <w:tc>
          <w:tcPr>
            <w:tcW w:type="dxa" w:w="1728"/>
            <w:tcMar>
              <w:top w:w="90" w:type="dxa"/>
              <w:left w:w="130" w:type="dxa"/>
              <w:bottom w:w="90" w:type="dxa"/>
              <w:right w:w="130" w:type="dxa"/>
            </w:tcMar>
          </w:tcPr>
          <w:p>
            <w:pPr>
              <w:spacing w:after="40" w:before="40" w:line="252" w:lineRule="auto"/>
              <w:jc w:val="center"/>
            </w:pPr>
            <w:r>
              <w:rPr>
                <w:rFonts w:ascii="Times New Roman" w:hAnsi="Times New Roman"/>
                <w:color w:val="000000"/>
                <w:sz w:val="22"/>
              </w:rPr>
              <w:t>19</w:t>
            </w:r>
          </w:p>
        </w:tc>
      </w:tr>
      <w:tr>
        <w:tc>
          <w:tcPr>
            <w:tcW w:type="dxa" w:w="1440"/>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2"/>
              </w:rPr>
              <w:t>12.</w:t>
            </w:r>
          </w:p>
        </w:tc>
        <w:tc>
          <w:tcPr>
            <w:tcW w:type="dxa" w:w="6048"/>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2"/>
              </w:rPr>
              <w:t>REFERENCES</w:t>
            </w:r>
          </w:p>
        </w:tc>
        <w:tc>
          <w:tcPr>
            <w:tcW w:type="dxa" w:w="1728"/>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2"/>
              </w:rPr>
              <w:t>20</w:t>
            </w:r>
          </w:p>
        </w:tc>
      </w:tr>
    </w:tbl>
    <w:p>
      <w:r>
        <w:br w:type="page"/>
      </w:r>
    </w:p>
    <w:p>
      <w:pPr>
        <w:spacing w:after="200" w:before="0" w:line="276" w:lineRule="auto"/>
        <w:jc w:val="left"/>
      </w:pPr>
      <w:r>
        <w:rPr>
          <w:rFonts w:ascii="Times New Roman" w:hAnsi="Times New Roman"/>
          <w:b/>
          <w:i w:val="0"/>
          <w:color w:val="000000"/>
          <w:sz w:val="30"/>
        </w:rPr>
        <w:t>1. INTRODUCTION</w:t>
      </w:r>
    </w:p>
    <w:p>
      <w:pPr>
        <w:spacing w:after="80" w:before="40" w:line="276" w:lineRule="auto"/>
        <w:jc w:val="left"/>
      </w:pPr>
      <w:r>
        <w:rPr>
          <w:rFonts w:ascii="Times New Roman" w:hAnsi="Times New Roman"/>
          <w:b/>
          <w:i w:val="0"/>
          <w:color w:val="000000"/>
          <w:sz w:val="26"/>
        </w:rPr>
        <w:t>1.1 Background</w:t>
      </w:r>
    </w:p>
    <w:p>
      <w:pPr>
        <w:spacing w:after="160" w:before="0" w:line="276" w:lineRule="auto"/>
        <w:jc w:val="both"/>
      </w:pPr>
      <w:r>
        <w:rPr>
          <w:rFonts w:ascii="Times New Roman" w:hAnsi="Times New Roman"/>
          <w:b w:val="0"/>
          <w:i w:val="0"/>
          <w:color w:val="000000"/>
          <w:sz w:val="23"/>
        </w:rPr>
        <w:t>Natural Language Processing (NLP) is a core subfield of Artificial Intelligence (AI) that bridges the gap between human communication and computational understanding. Traditional NLP pipelines relied on heavily engineered rule-based grammars, statistical language models (n-grams), and shallow machine learning classifiers. While effective for constrained tasks such as keyword extraction or part-of-speech tagging, these legacy approaches lacked broad contextual comprehension, adaptability, and expressive generative capability.</w:t>
      </w:r>
    </w:p>
    <w:p>
      <w:pPr>
        <w:spacing w:after="160" w:before="0" w:line="276" w:lineRule="auto"/>
        <w:jc w:val="both"/>
      </w:pPr>
      <w:r>
        <w:rPr>
          <w:rFonts w:ascii="Times New Roman" w:hAnsi="Times New Roman"/>
          <w:b w:val="0"/>
          <w:i w:val="0"/>
          <w:color w:val="000000"/>
          <w:sz w:val="23"/>
        </w:rPr>
        <w:t>The advent of the Transformer architecture in 2017 catalyzed a fundamental paradigm shift towards Large Language Models (LLMs). Trained on massive web-scale text corpora through self-supervised pre-training, modern LLMs exhibit remarkable zero-shot generalization, enabling them to understand diverse linguistic structures, execute complex reasoning chains, and generate human-quality text dynamically.</w:t>
      </w:r>
    </w:p>
    <w:p>
      <w:pPr>
        <w:spacing w:after="80" w:before="80" w:line="276" w:lineRule="auto"/>
        <w:jc w:val="left"/>
      </w:pPr>
      <w:r>
        <w:rPr>
          <w:rFonts w:ascii="Times New Roman" w:hAnsi="Times New Roman"/>
          <w:b/>
          <w:i w:val="0"/>
          <w:color w:val="000000"/>
          <w:sz w:val="26"/>
        </w:rPr>
        <w:t>1.2 Introduction to LLM Chatbot with Prompt Engineering</w:t>
      </w:r>
    </w:p>
    <w:p>
      <w:pPr>
        <w:spacing w:after="160" w:before="0" w:line="276" w:lineRule="auto"/>
        <w:jc w:val="both"/>
      </w:pPr>
      <w:r>
        <w:rPr>
          <w:rFonts w:ascii="Times New Roman" w:hAnsi="Times New Roman"/>
          <w:b w:val="0"/>
          <w:i w:val="0"/>
          <w:color w:val="000000"/>
          <w:sz w:val="23"/>
        </w:rPr>
        <w:t>While foundational LLMs possess vast parametric knowledge, deploying them in real-world applications requires precise behavioral control. Naive, unconstrained generation frequently results in verbosity, domain hallucinations, or deviation from system requirements. Prompt Engineering has emerged as the definitive discipline to programmatically steer LLMs without modifying their underlying model weights.</w:t>
      </w:r>
    </w:p>
    <w:p>
      <w:pPr>
        <w:spacing w:after="0" w:before="0" w:line="276" w:lineRule="auto"/>
        <w:jc w:val="both"/>
      </w:pPr>
      <w:r>
        <w:rPr>
          <w:rFonts w:ascii="Times New Roman" w:hAnsi="Times New Roman"/>
          <w:b w:val="0"/>
          <w:i w:val="0"/>
          <w:color w:val="000000"/>
          <w:sz w:val="23"/>
        </w:rPr>
        <w:t>This project investigates the architectural integration of modern LLMs with structured prompt design. By implementing an end-to-end conversational agent powered by Google's Gemini LLM API, this work demonstrates how systematic prompt design—including few-shot exemplars, role-based boundaries, and step-by-step reasoning chains—transforms a generic generative model into a reliable, enterprise-grade conversational assistant.</w:t>
      </w:r>
    </w:p>
    <w:p>
      <w:r>
        <w:br w:type="page"/>
      </w:r>
    </w:p>
    <w:p>
      <w:pPr>
        <w:spacing w:after="200" w:before="0" w:line="276" w:lineRule="auto"/>
        <w:jc w:val="left"/>
      </w:pPr>
      <w:r>
        <w:rPr>
          <w:rFonts w:ascii="Times New Roman" w:hAnsi="Times New Roman"/>
          <w:b/>
          <w:i w:val="0"/>
          <w:color w:val="000000"/>
          <w:sz w:val="30"/>
        </w:rPr>
        <w:t>2. OBJECTIVES</w:t>
      </w:r>
    </w:p>
    <w:p>
      <w:pPr>
        <w:spacing w:after="160" w:before="0" w:line="276" w:lineRule="auto"/>
        <w:jc w:val="both"/>
      </w:pPr>
      <w:r>
        <w:rPr>
          <w:rFonts w:ascii="Times New Roman" w:hAnsi="Times New Roman"/>
          <w:b/>
          <w:i w:val="0"/>
          <w:color w:val="000000"/>
          <w:sz w:val="24"/>
        </w:rPr>
        <w:t>The primary objectives of this mini project are as follows:</w:t>
      </w:r>
    </w:p>
    <w:p>
      <w:pPr>
        <w:spacing w:after="120" w:before="0" w:line="276" w:lineRule="auto"/>
        <w:jc w:val="both"/>
      </w:pPr>
      <w:r>
        <w:rPr>
          <w:rFonts w:ascii="Times New Roman" w:hAnsi="Times New Roman"/>
          <w:b w:val="0"/>
          <w:i w:val="0"/>
          <w:color w:val="000000"/>
          <w:sz w:val="23"/>
        </w:rPr>
        <w:t>1. To understand the foundational role of Natural Language Processing and Transformer-based Large Language Models in modern conversational AI assistants.</w:t>
      </w:r>
    </w:p>
    <w:p>
      <w:pPr>
        <w:spacing w:after="120" w:before="0" w:line="276" w:lineRule="auto"/>
        <w:jc w:val="both"/>
      </w:pPr>
      <w:r>
        <w:rPr>
          <w:rFonts w:ascii="Times New Roman" w:hAnsi="Times New Roman"/>
          <w:b w:val="0"/>
          <w:i w:val="0"/>
          <w:color w:val="000000"/>
          <w:sz w:val="23"/>
        </w:rPr>
        <w:t>2. To design and implement a modular, Python-based chatbot backend that interfaces with Google Gemini API for real-time natural language inference.</w:t>
      </w:r>
    </w:p>
    <w:p>
      <w:pPr>
        <w:spacing w:after="120" w:before="0" w:line="276" w:lineRule="auto"/>
        <w:jc w:val="both"/>
      </w:pPr>
      <w:r>
        <w:rPr>
          <w:rFonts w:ascii="Times New Roman" w:hAnsi="Times New Roman"/>
          <w:b w:val="0"/>
          <w:i w:val="0"/>
          <w:color w:val="000000"/>
          <w:sz w:val="23"/>
        </w:rPr>
        <w:t>3. To implement and systematically compare diverse prompt engineering strategies, including Zero-Shot, Few-Shot In-Context Learning, Chain-of-Thought (CoT), and Role-Based System Prompting.</w:t>
      </w:r>
    </w:p>
    <w:p>
      <w:pPr>
        <w:spacing w:after="120" w:before="0" w:line="276" w:lineRule="auto"/>
        <w:jc w:val="both"/>
      </w:pPr>
      <w:r>
        <w:rPr>
          <w:rFonts w:ascii="Times New Roman" w:hAnsi="Times New Roman"/>
          <w:b w:val="0"/>
          <w:i w:val="0"/>
          <w:color w:val="000000"/>
          <w:sz w:val="23"/>
        </w:rPr>
        <w:t>4. To construct a structured domain knowledge base comprising 30 comprehensive question-answer pairs covering NLP concepts, generative models, and prompting techniques.</w:t>
      </w:r>
    </w:p>
    <w:p>
      <w:pPr>
        <w:spacing w:after="120" w:before="0" w:line="276" w:lineRule="auto"/>
        <w:jc w:val="both"/>
      </w:pPr>
      <w:r>
        <w:rPr>
          <w:rFonts w:ascii="Times New Roman" w:hAnsi="Times New Roman"/>
          <w:b w:val="0"/>
          <w:i w:val="0"/>
          <w:color w:val="000000"/>
          <w:sz w:val="23"/>
        </w:rPr>
        <w:t>5. To design an automated evaluation harness capable of quantitatively scoring chatbot outputs on factual correctness, relevance, completeness, and latency.</w:t>
      </w:r>
    </w:p>
    <w:p>
      <w:pPr>
        <w:spacing w:after="120" w:before="0" w:line="276" w:lineRule="auto"/>
        <w:jc w:val="both"/>
      </w:pPr>
      <w:r>
        <w:rPr>
          <w:rFonts w:ascii="Times New Roman" w:hAnsi="Times New Roman"/>
          <w:b w:val="0"/>
          <w:i w:val="0"/>
          <w:color w:val="000000"/>
          <w:sz w:val="23"/>
        </w:rPr>
        <w:t>6. To mitigate common LLM limitations such as domain hallucinations, conversational drift, and unstructured outputs using rigorous system guardrails.</w:t>
      </w:r>
    </w:p>
    <w:p>
      <w:pPr>
        <w:spacing w:after="120" w:before="0" w:line="276" w:lineRule="auto"/>
        <w:jc w:val="both"/>
      </w:pPr>
      <w:r>
        <w:rPr>
          <w:rFonts w:ascii="Times New Roman" w:hAnsi="Times New Roman"/>
          <w:b w:val="0"/>
          <w:i w:val="0"/>
          <w:color w:val="000000"/>
          <w:sz w:val="23"/>
        </w:rPr>
        <w:t>7. To explore practical deployment considerations, error recovery, API rate-limiting handling, and real-time interactive user command-line execution.</w:t>
      </w:r>
    </w:p>
    <w:p>
      <w:pPr>
        <w:spacing w:after="80" w:before="160" w:line="276" w:lineRule="auto"/>
        <w:jc w:val="left"/>
      </w:pPr>
      <w:r>
        <w:rPr>
          <w:rFonts w:ascii="Times New Roman" w:hAnsi="Times New Roman"/>
          <w:b/>
          <w:i w:val="0"/>
          <w:color w:val="000000"/>
          <w:sz w:val="26"/>
        </w:rPr>
        <w:t>2.1 Expected Outcomes</w:t>
      </w:r>
    </w:p>
    <w:p>
      <w:pPr>
        <w:spacing w:after="0" w:before="0" w:line="276" w:lineRule="auto"/>
        <w:jc w:val="both"/>
      </w:pPr>
      <w:r>
        <w:rPr>
          <w:rFonts w:ascii="Times New Roman" w:hAnsi="Times New Roman"/>
          <w:b w:val="0"/>
          <w:i w:val="0"/>
          <w:color w:val="000000"/>
          <w:sz w:val="23"/>
        </w:rPr>
        <w:t>Upon completion of this project, the student will have gained hands-on expertise in formulating structured LLM prompts, managing stateful API integrations, handling JSON-based conversational datasets, and establishing rigorous empirical benchmarks for evaluating generative NLP systems.</w:t>
      </w:r>
    </w:p>
    <w:p>
      <w:r>
        <w:br w:type="page"/>
      </w:r>
    </w:p>
    <w:p>
      <w:pPr>
        <w:spacing w:after="200" w:before="0" w:line="276" w:lineRule="auto"/>
        <w:jc w:val="left"/>
      </w:pPr>
      <w:r>
        <w:rPr>
          <w:rFonts w:ascii="Times New Roman" w:hAnsi="Times New Roman"/>
          <w:b/>
          <w:i w:val="0"/>
          <w:color w:val="000000"/>
          <w:sz w:val="30"/>
        </w:rPr>
        <w:t>3. REQUIREMENT SPECIFICATION</w:t>
      </w:r>
    </w:p>
    <w:p>
      <w:pPr>
        <w:spacing w:after="80" w:before="40" w:line="276" w:lineRule="auto"/>
        <w:jc w:val="left"/>
      </w:pPr>
      <w:r>
        <w:rPr>
          <w:rFonts w:ascii="Times New Roman" w:hAnsi="Times New Roman"/>
          <w:b/>
          <w:i w:val="0"/>
          <w:color w:val="000000"/>
          <w:sz w:val="26"/>
        </w:rPr>
        <w:t>3.1 Hardware Requirements</w:t>
      </w:r>
    </w:p>
    <w:p>
      <w:pPr>
        <w:spacing w:after="80" w:before="0" w:line="276" w:lineRule="auto"/>
        <w:jc w:val="both"/>
      </w:pPr>
      <w:r>
        <w:rPr>
          <w:rFonts w:ascii="Times New Roman" w:hAnsi="Times New Roman"/>
          <w:b w:val="0"/>
          <w:i w:val="0"/>
          <w:color w:val="000000"/>
          <w:sz w:val="23"/>
        </w:rPr>
        <w:t>• Processor: Intel Core i3 / AMD Ryzen 3 or higher (Dual-Core 2.0 GHz minimum).</w:t>
      </w:r>
    </w:p>
    <w:p>
      <w:pPr>
        <w:spacing w:after="80" w:before="0" w:line="276" w:lineRule="auto"/>
        <w:jc w:val="both"/>
      </w:pPr>
      <w:r>
        <w:rPr>
          <w:rFonts w:ascii="Times New Roman" w:hAnsi="Times New Roman"/>
          <w:b w:val="0"/>
          <w:i w:val="0"/>
          <w:color w:val="000000"/>
          <w:sz w:val="23"/>
        </w:rPr>
        <w:t>• RAM: 4 GB minimum (8 GB recommended for multitasking and dataset loading).</w:t>
      </w:r>
    </w:p>
    <w:p>
      <w:pPr>
        <w:spacing w:after="80" w:before="0" w:line="276" w:lineRule="auto"/>
        <w:jc w:val="both"/>
      </w:pPr>
      <w:r>
        <w:rPr>
          <w:rFonts w:ascii="Times New Roman" w:hAnsi="Times New Roman"/>
          <w:b w:val="0"/>
          <w:i w:val="0"/>
          <w:color w:val="000000"/>
          <w:sz w:val="23"/>
        </w:rPr>
        <w:t>• Hard Disk: 500 MB free storage space for Python environment, dependencies, and logs.</w:t>
      </w:r>
    </w:p>
    <w:p>
      <w:pPr>
        <w:spacing w:after="80" w:before="0" w:line="276" w:lineRule="auto"/>
        <w:jc w:val="both"/>
      </w:pPr>
      <w:r>
        <w:rPr>
          <w:rFonts w:ascii="Times New Roman" w:hAnsi="Times New Roman"/>
          <w:b w:val="0"/>
          <w:i w:val="0"/>
          <w:color w:val="000000"/>
          <w:sz w:val="23"/>
        </w:rPr>
        <w:t>• Network: Stable Internet connection (Broadband/Wi-Fi, 2 Mbps minimum) for cloud API inference.</w:t>
      </w:r>
    </w:p>
    <w:p>
      <w:pPr>
        <w:spacing w:after="80" w:before="0" w:line="276" w:lineRule="auto"/>
        <w:jc w:val="both"/>
      </w:pPr>
      <w:r>
        <w:rPr>
          <w:rFonts w:ascii="Times New Roman" w:hAnsi="Times New Roman"/>
          <w:b w:val="0"/>
          <w:i w:val="0"/>
          <w:color w:val="000000"/>
          <w:sz w:val="23"/>
        </w:rPr>
        <w:t>• Display: Standard monitor (1366x768 resolution minimum) for terminal and script visualization.</w:t>
      </w:r>
    </w:p>
    <w:p>
      <w:pPr>
        <w:spacing w:after="120" w:before="160" w:line="276" w:lineRule="auto"/>
        <w:jc w:val="left"/>
      </w:pPr>
      <w:r>
        <w:rPr>
          <w:rFonts w:ascii="Times New Roman" w:hAnsi="Times New Roman"/>
          <w:b/>
          <w:i w:val="0"/>
          <w:color w:val="000000"/>
          <w:sz w:val="26"/>
        </w:rPr>
        <w:t>3.2 Software and Service Requirements</w:t>
      </w:r>
    </w:p>
    <w:tbl>
      <w:tblPr>
        <w:tblW w:type="auto" w:w="0"/>
        <w:jc w:val="center"/>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4" w:space="0" w:color="CCCCCC"/>
          <w:insideV w:val="single" w:sz="4" w:space="0" w:color="CCCCCC"/>
        </w:tblBorders>
      </w:tblPr>
      <w:tblGrid>
        <w:gridCol w:w="3010"/>
        <w:gridCol w:w="3010"/>
        <w:gridCol w:w="3010"/>
      </w:tblGrid>
      <w:tr>
        <w:trPr>
          <w:tblHeader/>
        </w:trPr>
        <w:tc>
          <w:tcPr>
            <w:tcW w:type="dxa" w:w="2592"/>
            <w:tcMar>
              <w:top w:w="120" w:type="dxa"/>
              <w:left w:w="140" w:type="dxa"/>
              <w:bottom w:w="120" w:type="dxa"/>
              <w:right w:w="140" w:type="dxa"/>
            </w:tcMar>
            <w:shd w:fill="EEEEEE"/>
          </w:tcPr>
          <w:p>
            <w:pPr>
              <w:spacing w:after="40" w:before="40" w:line="252" w:lineRule="auto"/>
              <w:jc w:val="center"/>
            </w:pPr>
            <w:r>
              <w:rPr>
                <w:rFonts w:ascii="Times New Roman" w:hAnsi="Times New Roman"/>
                <w:b/>
                <w:color w:val="000000"/>
                <w:sz w:val="21"/>
              </w:rPr>
              <w:t>Component</w:t>
            </w:r>
          </w:p>
        </w:tc>
        <w:tc>
          <w:tcPr>
            <w:tcW w:type="dxa" w:w="3168"/>
            <w:tcMar>
              <w:top w:w="120" w:type="dxa"/>
              <w:left w:w="140" w:type="dxa"/>
              <w:bottom w:w="120" w:type="dxa"/>
              <w:right w:w="140" w:type="dxa"/>
            </w:tcMar>
            <w:shd w:fill="EEEEEE"/>
          </w:tcPr>
          <w:p>
            <w:pPr>
              <w:spacing w:after="40" w:before="40" w:line="252" w:lineRule="auto"/>
              <w:jc w:val="center"/>
            </w:pPr>
            <w:r>
              <w:rPr>
                <w:rFonts w:ascii="Times New Roman" w:hAnsi="Times New Roman"/>
                <w:b/>
                <w:color w:val="000000"/>
                <w:sz w:val="21"/>
              </w:rPr>
              <w:t>Specification / Tool</w:t>
            </w:r>
          </w:p>
        </w:tc>
        <w:tc>
          <w:tcPr>
            <w:tcW w:type="dxa" w:w="3456"/>
            <w:tcMar>
              <w:top w:w="120" w:type="dxa"/>
              <w:left w:w="140" w:type="dxa"/>
              <w:bottom w:w="120" w:type="dxa"/>
              <w:right w:w="140" w:type="dxa"/>
            </w:tcMar>
            <w:shd w:fill="EEEEEE"/>
          </w:tcPr>
          <w:p>
            <w:pPr>
              <w:spacing w:after="40" w:before="40" w:line="252" w:lineRule="auto"/>
              <w:jc w:val="center"/>
            </w:pPr>
            <w:r>
              <w:rPr>
                <w:rFonts w:ascii="Times New Roman" w:hAnsi="Times New Roman"/>
                <w:b/>
                <w:color w:val="000000"/>
                <w:sz w:val="21"/>
              </w:rPr>
              <w:t>Purpose / Usage</w:t>
            </w:r>
          </w:p>
        </w:tc>
      </w:tr>
      <w:tr>
        <w:tc>
          <w:tcPr>
            <w:tcW w:type="dxa" w:w="2592"/>
            <w:tcMar>
              <w:top w:w="90" w:type="dxa"/>
              <w:left w:w="130" w:type="dxa"/>
              <w:bottom w:w="90" w:type="dxa"/>
              <w:right w:w="130" w:type="dxa"/>
            </w:tcMar>
          </w:tcPr>
          <w:p>
            <w:pPr>
              <w:spacing w:after="40" w:before="40" w:line="252" w:lineRule="auto"/>
              <w:jc w:val="center"/>
            </w:pPr>
            <w:r>
              <w:rPr>
                <w:rFonts w:ascii="Times New Roman" w:hAnsi="Times New Roman"/>
                <w:color w:val="000000"/>
                <w:sz w:val="21"/>
              </w:rPr>
              <w:t>Operating System</w:t>
            </w:r>
          </w:p>
        </w:tc>
        <w:tc>
          <w:tcPr>
            <w:tcW w:type="dxa" w:w="3168"/>
            <w:tcMar>
              <w:top w:w="90" w:type="dxa"/>
              <w:left w:w="130" w:type="dxa"/>
              <w:bottom w:w="90" w:type="dxa"/>
              <w:right w:w="130" w:type="dxa"/>
            </w:tcMar>
          </w:tcPr>
          <w:p>
            <w:pPr>
              <w:spacing w:after="40" w:before="40" w:line="252" w:lineRule="auto"/>
              <w:jc w:val="left"/>
            </w:pPr>
            <w:r>
              <w:rPr>
                <w:rFonts w:ascii="Times New Roman" w:hAnsi="Times New Roman"/>
                <w:color w:val="000000"/>
                <w:sz w:val="21"/>
              </w:rPr>
              <w:t>Windows 10 / 11 (64-bit)</w:t>
            </w:r>
          </w:p>
        </w:tc>
        <w:tc>
          <w:tcPr>
            <w:tcW w:type="dxa" w:w="3456"/>
            <w:tcMar>
              <w:top w:w="90" w:type="dxa"/>
              <w:left w:w="130" w:type="dxa"/>
              <w:bottom w:w="90" w:type="dxa"/>
              <w:right w:w="130" w:type="dxa"/>
            </w:tcMar>
          </w:tcPr>
          <w:p>
            <w:pPr>
              <w:spacing w:after="40" w:before="40" w:line="252" w:lineRule="auto"/>
              <w:jc w:val="left"/>
            </w:pPr>
            <w:r>
              <w:rPr>
                <w:rFonts w:ascii="Times New Roman" w:hAnsi="Times New Roman"/>
                <w:color w:val="000000"/>
                <w:sz w:val="21"/>
              </w:rPr>
              <w:t>Primary execution environment</w:t>
            </w:r>
          </w:p>
        </w:tc>
      </w:tr>
      <w:tr>
        <w:tc>
          <w:tcPr>
            <w:tcW w:type="dxa" w:w="2592"/>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1"/>
              </w:rPr>
              <w:t>Programming Language</w:t>
            </w:r>
          </w:p>
        </w:tc>
        <w:tc>
          <w:tcPr>
            <w:tcW w:type="dxa" w:w="3168"/>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1"/>
              </w:rPr>
              <w:t>Python 3.10 / 3.11 / 3.14</w:t>
            </w:r>
          </w:p>
        </w:tc>
        <w:tc>
          <w:tcPr>
            <w:tcW w:type="dxa" w:w="3456"/>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1"/>
              </w:rPr>
              <w:t>Core backend development language</w:t>
            </w:r>
          </w:p>
        </w:tc>
      </w:tr>
      <w:tr>
        <w:tc>
          <w:tcPr>
            <w:tcW w:type="dxa" w:w="2592"/>
            <w:tcMar>
              <w:top w:w="90" w:type="dxa"/>
              <w:left w:w="130" w:type="dxa"/>
              <w:bottom w:w="90" w:type="dxa"/>
              <w:right w:w="130" w:type="dxa"/>
            </w:tcMar>
          </w:tcPr>
          <w:p>
            <w:pPr>
              <w:spacing w:after="40" w:before="40" w:line="252" w:lineRule="auto"/>
              <w:jc w:val="center"/>
            </w:pPr>
            <w:r>
              <w:rPr>
                <w:rFonts w:ascii="Times New Roman" w:hAnsi="Times New Roman"/>
                <w:color w:val="000000"/>
                <w:sz w:val="21"/>
              </w:rPr>
              <w:t>LLM API Service</w:t>
            </w:r>
          </w:p>
        </w:tc>
        <w:tc>
          <w:tcPr>
            <w:tcW w:type="dxa" w:w="3168"/>
            <w:tcMar>
              <w:top w:w="90" w:type="dxa"/>
              <w:left w:w="130" w:type="dxa"/>
              <w:bottom w:w="90" w:type="dxa"/>
              <w:right w:w="130" w:type="dxa"/>
            </w:tcMar>
          </w:tcPr>
          <w:p>
            <w:pPr>
              <w:spacing w:after="40" w:before="40" w:line="252" w:lineRule="auto"/>
              <w:jc w:val="left"/>
            </w:pPr>
            <w:r>
              <w:rPr>
                <w:rFonts w:ascii="Times New Roman" w:hAnsi="Times New Roman"/>
                <w:color w:val="000000"/>
                <w:sz w:val="21"/>
              </w:rPr>
              <w:t>Google Gemini API (google-genai)</w:t>
            </w:r>
          </w:p>
        </w:tc>
        <w:tc>
          <w:tcPr>
            <w:tcW w:type="dxa" w:w="3456"/>
            <w:tcMar>
              <w:top w:w="90" w:type="dxa"/>
              <w:left w:w="130" w:type="dxa"/>
              <w:bottom w:w="90" w:type="dxa"/>
              <w:right w:w="130" w:type="dxa"/>
            </w:tcMar>
          </w:tcPr>
          <w:p>
            <w:pPr>
              <w:spacing w:after="40" w:before="40" w:line="252" w:lineRule="auto"/>
              <w:jc w:val="left"/>
            </w:pPr>
            <w:r>
              <w:rPr>
                <w:rFonts w:ascii="Times New Roman" w:hAnsi="Times New Roman"/>
                <w:color w:val="000000"/>
                <w:sz w:val="21"/>
              </w:rPr>
              <w:t>Cloud-hosted generative AI inference</w:t>
            </w:r>
          </w:p>
        </w:tc>
      </w:tr>
      <w:tr>
        <w:tc>
          <w:tcPr>
            <w:tcW w:type="dxa" w:w="2592"/>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1"/>
              </w:rPr>
              <w:t>Core Libraries</w:t>
            </w:r>
          </w:p>
        </w:tc>
        <w:tc>
          <w:tcPr>
            <w:tcW w:type="dxa" w:w="3168"/>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1"/>
              </w:rPr>
              <w:t>requests, pydantic, json, os</w:t>
            </w:r>
          </w:p>
        </w:tc>
        <w:tc>
          <w:tcPr>
            <w:tcW w:type="dxa" w:w="3456"/>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1"/>
              </w:rPr>
              <w:t>Data validation, API calls, and I/O</w:t>
            </w:r>
          </w:p>
        </w:tc>
      </w:tr>
      <w:tr>
        <w:tc>
          <w:tcPr>
            <w:tcW w:type="dxa" w:w="2592"/>
            <w:tcMar>
              <w:top w:w="90" w:type="dxa"/>
              <w:left w:w="130" w:type="dxa"/>
              <w:bottom w:w="90" w:type="dxa"/>
              <w:right w:w="130" w:type="dxa"/>
            </w:tcMar>
          </w:tcPr>
          <w:p>
            <w:pPr>
              <w:spacing w:after="40" w:before="40" w:line="252" w:lineRule="auto"/>
              <w:jc w:val="center"/>
            </w:pPr>
            <w:r>
              <w:rPr>
                <w:rFonts w:ascii="Times New Roman" w:hAnsi="Times New Roman"/>
                <w:color w:val="000000"/>
                <w:sz w:val="21"/>
              </w:rPr>
              <w:t>Evaluation Tools</w:t>
            </w:r>
          </w:p>
        </w:tc>
        <w:tc>
          <w:tcPr>
            <w:tcW w:type="dxa" w:w="3168"/>
            <w:tcMar>
              <w:top w:w="90" w:type="dxa"/>
              <w:left w:w="130" w:type="dxa"/>
              <w:bottom w:w="90" w:type="dxa"/>
              <w:right w:w="130" w:type="dxa"/>
            </w:tcMar>
          </w:tcPr>
          <w:p>
            <w:pPr>
              <w:spacing w:after="40" w:before="40" w:line="252" w:lineRule="auto"/>
              <w:jc w:val="left"/>
            </w:pPr>
            <w:r>
              <w:rPr>
                <w:rFonts w:ascii="Times New Roman" w:hAnsi="Times New Roman"/>
                <w:color w:val="000000"/>
                <w:sz w:val="21"/>
              </w:rPr>
              <w:t>Custom Benchmark Harness</w:t>
            </w:r>
          </w:p>
        </w:tc>
        <w:tc>
          <w:tcPr>
            <w:tcW w:type="dxa" w:w="3456"/>
            <w:tcMar>
              <w:top w:w="90" w:type="dxa"/>
              <w:left w:w="130" w:type="dxa"/>
              <w:bottom w:w="90" w:type="dxa"/>
              <w:right w:w="130" w:type="dxa"/>
            </w:tcMar>
          </w:tcPr>
          <w:p>
            <w:pPr>
              <w:spacing w:after="40" w:before="40" w:line="252" w:lineRule="auto"/>
              <w:jc w:val="left"/>
            </w:pPr>
            <w:r>
              <w:rPr>
                <w:rFonts w:ascii="Times New Roman" w:hAnsi="Times New Roman"/>
                <w:color w:val="000000"/>
                <w:sz w:val="21"/>
              </w:rPr>
              <w:t>Automated scoring and latency tracking</w:t>
            </w:r>
          </w:p>
        </w:tc>
      </w:tr>
      <w:tr>
        <w:tc>
          <w:tcPr>
            <w:tcW w:type="dxa" w:w="2592"/>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1"/>
              </w:rPr>
              <w:t>Code Editor / IDE</w:t>
            </w:r>
          </w:p>
        </w:tc>
        <w:tc>
          <w:tcPr>
            <w:tcW w:type="dxa" w:w="3168"/>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1"/>
              </w:rPr>
              <w:t>VS Code / Antigravity IDE</w:t>
            </w:r>
          </w:p>
        </w:tc>
        <w:tc>
          <w:tcPr>
            <w:tcW w:type="dxa" w:w="3456"/>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1"/>
              </w:rPr>
              <w:t>Development, debugging, and terminal</w:t>
            </w:r>
          </w:p>
        </w:tc>
      </w:tr>
    </w:tbl>
    <w:p>
      <w:pPr>
        <w:spacing w:after="80" w:before="0" w:line="276" w:lineRule="auto"/>
        <w:jc w:val="both"/>
      </w:pPr>
    </w:p>
    <w:p>
      <w:pPr>
        <w:spacing w:after="80" w:before="80" w:line="276" w:lineRule="auto"/>
        <w:jc w:val="left"/>
      </w:pPr>
      <w:r>
        <w:rPr>
          <w:rFonts w:ascii="Times New Roman" w:hAnsi="Times New Roman"/>
          <w:b/>
          <w:i w:val="0"/>
          <w:color w:val="000000"/>
          <w:sz w:val="26"/>
        </w:rPr>
        <w:t>3.3 Environmental &amp; Security Constraints</w:t>
      </w:r>
    </w:p>
    <w:p>
      <w:pPr>
        <w:spacing w:after="0" w:before="0" w:line="276" w:lineRule="auto"/>
        <w:jc w:val="both"/>
      </w:pPr>
      <w:r>
        <w:rPr>
          <w:rFonts w:ascii="Times New Roman" w:hAnsi="Times New Roman"/>
          <w:b w:val="0"/>
          <w:i w:val="0"/>
          <w:color w:val="000000"/>
          <w:sz w:val="23"/>
        </w:rPr>
        <w:t>API authentication is secured using environment variable storage (GEMINI_API_KEY) to prevent hardcoding sensitive credentials in source control. Input sanitization is applied to filter empty or malformed strings.</w:t>
      </w:r>
    </w:p>
    <w:p>
      <w:r>
        <w:br w:type="page"/>
      </w:r>
    </w:p>
    <w:p>
      <w:pPr>
        <w:spacing w:after="200" w:before="0" w:line="276" w:lineRule="auto"/>
        <w:jc w:val="left"/>
      </w:pPr>
      <w:r>
        <w:rPr>
          <w:rFonts w:ascii="Times New Roman" w:hAnsi="Times New Roman"/>
          <w:b/>
          <w:i w:val="0"/>
          <w:color w:val="000000"/>
          <w:sz w:val="30"/>
        </w:rPr>
        <w:t>4. WORKFLOW</w:t>
      </w:r>
    </w:p>
    <w:p>
      <w:pPr>
        <w:spacing w:after="160" w:before="0" w:line="276" w:lineRule="auto"/>
        <w:jc w:val="both"/>
      </w:pPr>
      <w:r>
        <w:rPr>
          <w:rFonts w:ascii="Times New Roman" w:hAnsi="Times New Roman"/>
          <w:b w:val="0"/>
          <w:i w:val="0"/>
          <w:color w:val="000000"/>
          <w:sz w:val="23"/>
        </w:rPr>
        <w:t>The following sequence represents the comprehensive end-to-end operational workflow of the LLM Chatbot system, from user prompt ingestion to cloud inference and evaluation scoring.</w:t>
      </w:r>
    </w:p>
    <w:p>
      <w:pPr>
        <w:spacing w:after="40" w:before="80" w:line="276" w:lineRule="auto"/>
        <w:jc w:val="left"/>
      </w:pPr>
      <w:r>
        <w:rPr>
          <w:rFonts w:ascii="Times New Roman" w:hAnsi="Times New Roman"/>
          <w:b/>
          <w:i/>
          <w:color w:val="000000"/>
          <w:sz w:val="23"/>
        </w:rPr>
        <w:t>Step 1: User Query Ingestion</w:t>
      </w:r>
    </w:p>
    <w:p>
      <w:pPr>
        <w:spacing w:after="80" w:before="0" w:line="276" w:lineRule="auto"/>
        <w:jc w:val="both"/>
      </w:pPr>
      <w:r>
        <w:rPr>
          <w:rFonts w:ascii="Times New Roman" w:hAnsi="Times New Roman"/>
          <w:b w:val="0"/>
          <w:i w:val="0"/>
          <w:color w:val="000000"/>
          <w:sz w:val="23"/>
        </w:rPr>
        <w:t>The user submits a natural language question or task via the command-line interface or test harness.</w:t>
      </w:r>
    </w:p>
    <w:p>
      <w:pPr>
        <w:spacing w:after="40" w:before="80" w:line="276" w:lineRule="auto"/>
        <w:jc w:val="left"/>
      </w:pPr>
      <w:r>
        <w:rPr>
          <w:rFonts w:ascii="Times New Roman" w:hAnsi="Times New Roman"/>
          <w:b/>
          <w:i/>
          <w:color w:val="000000"/>
          <w:sz w:val="23"/>
        </w:rPr>
        <w:t>Step 2: Input Sanitization &amp; Preprocessing</w:t>
      </w:r>
    </w:p>
    <w:p>
      <w:pPr>
        <w:spacing w:after="80" w:before="0" w:line="276" w:lineRule="auto"/>
        <w:jc w:val="both"/>
      </w:pPr>
      <w:r>
        <w:rPr>
          <w:rFonts w:ascii="Times New Roman" w:hAnsi="Times New Roman"/>
          <w:b w:val="0"/>
          <w:i w:val="0"/>
          <w:color w:val="000000"/>
          <w:sz w:val="23"/>
        </w:rPr>
        <w:t>The query is cleaned, checked for empty tokens, stripped of trailing whitespaces, and validated against maximum character thresholds.</w:t>
      </w:r>
    </w:p>
    <w:p>
      <w:pPr>
        <w:spacing w:after="40" w:before="80" w:line="276" w:lineRule="auto"/>
        <w:jc w:val="left"/>
      </w:pPr>
      <w:r>
        <w:rPr>
          <w:rFonts w:ascii="Times New Roman" w:hAnsi="Times New Roman"/>
          <w:b/>
          <w:i/>
          <w:color w:val="000000"/>
          <w:sz w:val="23"/>
        </w:rPr>
        <w:t>Step 3: Intent Classification &amp; Strategy Selection</w:t>
      </w:r>
    </w:p>
    <w:p>
      <w:pPr>
        <w:spacing w:after="80" w:before="0" w:line="276" w:lineRule="auto"/>
        <w:jc w:val="both"/>
      </w:pPr>
      <w:r>
        <w:rPr>
          <w:rFonts w:ascii="Times New Roman" w:hAnsi="Times New Roman"/>
          <w:b w:val="0"/>
          <w:i w:val="0"/>
          <w:color w:val="000000"/>
          <w:sz w:val="23"/>
        </w:rPr>
        <w:t>The system determines whether the query requires Zero-Shot, Few-Shot, Chain-of-Thought, or Summarization prompt orchestration.</w:t>
      </w:r>
    </w:p>
    <w:p>
      <w:pPr>
        <w:spacing w:after="40" w:before="80" w:line="276" w:lineRule="auto"/>
        <w:jc w:val="left"/>
      </w:pPr>
      <w:r>
        <w:rPr>
          <w:rFonts w:ascii="Times New Roman" w:hAnsi="Times New Roman"/>
          <w:b/>
          <w:i/>
          <w:color w:val="000000"/>
          <w:sz w:val="23"/>
        </w:rPr>
        <w:t>Step 4: Prompt Construction &amp; Injection</w:t>
      </w:r>
    </w:p>
    <w:p>
      <w:pPr>
        <w:spacing w:after="80" w:before="0" w:line="276" w:lineRule="auto"/>
        <w:jc w:val="both"/>
      </w:pPr>
      <w:r>
        <w:rPr>
          <w:rFonts w:ascii="Times New Roman" w:hAnsi="Times New Roman"/>
          <w:b w:val="0"/>
          <w:i w:val="0"/>
          <w:color w:val="000000"/>
          <w:sz w:val="23"/>
        </w:rPr>
        <w:t>The selected prompt template wraps the user query with domain personas, behavioral guardrails, and contextual few-shot demonstrations.</w:t>
      </w:r>
    </w:p>
    <w:p>
      <w:pPr>
        <w:spacing w:after="40" w:before="80" w:line="276" w:lineRule="auto"/>
        <w:jc w:val="left"/>
      </w:pPr>
      <w:r>
        <w:rPr>
          <w:rFonts w:ascii="Times New Roman" w:hAnsi="Times New Roman"/>
          <w:b/>
          <w:i/>
          <w:color w:val="000000"/>
          <w:sz w:val="23"/>
        </w:rPr>
        <w:t>Step 5: API Payload Transmission</w:t>
      </w:r>
    </w:p>
    <w:p>
      <w:pPr>
        <w:spacing w:after="80" w:before="0" w:line="276" w:lineRule="auto"/>
        <w:jc w:val="both"/>
      </w:pPr>
      <w:r>
        <w:rPr>
          <w:rFonts w:ascii="Times New Roman" w:hAnsi="Times New Roman"/>
          <w:b w:val="0"/>
          <w:i w:val="0"/>
          <w:color w:val="000000"/>
          <w:sz w:val="23"/>
        </w:rPr>
        <w:t>The structured payload is serialized into JSON and dispatched over secure HTTPS to the Google Gemini API endpoint.</w:t>
      </w:r>
    </w:p>
    <w:p>
      <w:pPr>
        <w:spacing w:after="40" w:before="80" w:line="276" w:lineRule="auto"/>
        <w:jc w:val="left"/>
      </w:pPr>
      <w:r>
        <w:rPr>
          <w:rFonts w:ascii="Times New Roman" w:hAnsi="Times New Roman"/>
          <w:b/>
          <w:i/>
          <w:color w:val="000000"/>
          <w:sz w:val="23"/>
        </w:rPr>
        <w:t>Step 6: LLM Autoregressive Generation</w:t>
      </w:r>
    </w:p>
    <w:p>
      <w:pPr>
        <w:spacing w:after="80" w:before="0" w:line="276" w:lineRule="auto"/>
        <w:jc w:val="both"/>
      </w:pPr>
      <w:r>
        <w:rPr>
          <w:rFonts w:ascii="Times New Roman" w:hAnsi="Times New Roman"/>
          <w:b w:val="0"/>
          <w:i w:val="0"/>
          <w:color w:val="000000"/>
          <w:sz w:val="23"/>
        </w:rPr>
        <w:t>The cloud-hosted Gemini model parses the prompt tokens, executes multi-head self-attention, and generates candidate output tokens.</w:t>
      </w:r>
    </w:p>
    <w:p>
      <w:pPr>
        <w:spacing w:after="40" w:before="80" w:line="276" w:lineRule="auto"/>
        <w:jc w:val="left"/>
      </w:pPr>
      <w:r>
        <w:rPr>
          <w:rFonts w:ascii="Times New Roman" w:hAnsi="Times New Roman"/>
          <w:b/>
          <w:i/>
          <w:color w:val="000000"/>
          <w:sz w:val="23"/>
        </w:rPr>
        <w:t>Step 7: Response Validation &amp; Parsing</w:t>
      </w:r>
    </w:p>
    <w:p>
      <w:pPr>
        <w:spacing w:after="80" w:before="0" w:line="276" w:lineRule="auto"/>
        <w:jc w:val="both"/>
      </w:pPr>
      <w:r>
        <w:rPr>
          <w:rFonts w:ascii="Times New Roman" w:hAnsi="Times New Roman"/>
          <w:b w:val="0"/>
          <w:i w:val="0"/>
          <w:color w:val="000000"/>
          <w:sz w:val="23"/>
        </w:rPr>
        <w:t>The raw response is verified for HTTP status 200, parsed for content safety flags, and formatted for presentation.</w:t>
      </w:r>
    </w:p>
    <w:p>
      <w:pPr>
        <w:spacing w:after="40" w:before="80" w:line="276" w:lineRule="auto"/>
        <w:jc w:val="left"/>
      </w:pPr>
      <w:r>
        <w:rPr>
          <w:rFonts w:ascii="Times New Roman" w:hAnsi="Times New Roman"/>
          <w:b/>
          <w:i/>
          <w:color w:val="000000"/>
          <w:sz w:val="23"/>
        </w:rPr>
        <w:t>Step 8: Output Display &amp; Metrics Logging</w:t>
      </w:r>
    </w:p>
    <w:p>
      <w:pPr>
        <w:spacing w:after="80" w:before="0" w:line="276" w:lineRule="auto"/>
        <w:jc w:val="both"/>
      </w:pPr>
      <w:r>
        <w:rPr>
          <w:rFonts w:ascii="Times New Roman" w:hAnsi="Times New Roman"/>
          <w:b w:val="0"/>
          <w:i w:val="0"/>
          <w:color w:val="000000"/>
          <w:sz w:val="23"/>
        </w:rPr>
        <w:t>The final response is displayed to the user while latency, token estimates, and evaluation metrics are recorded in memory.</w:t>
      </w:r>
    </w:p>
    <w:p>
      <w:r>
        <w:br w:type="page"/>
      </w:r>
    </w:p>
    <w:p>
      <w:pPr>
        <w:spacing w:after="200" w:before="0" w:line="276" w:lineRule="auto"/>
        <w:jc w:val="left"/>
      </w:pPr>
      <w:r>
        <w:rPr>
          <w:rFonts w:ascii="Times New Roman" w:hAnsi="Times New Roman"/>
          <w:b/>
          <w:i w:val="0"/>
          <w:color w:val="000000"/>
          <w:sz w:val="30"/>
        </w:rPr>
        <w:t>5. FUNCTIONALITY AND APPLICATIONS</w:t>
      </w:r>
    </w:p>
    <w:p>
      <w:pPr>
        <w:spacing w:after="80" w:before="40" w:line="276" w:lineRule="auto"/>
        <w:jc w:val="left"/>
      </w:pPr>
      <w:r>
        <w:rPr>
          <w:rFonts w:ascii="Times New Roman" w:hAnsi="Times New Roman"/>
          <w:b/>
          <w:i w:val="0"/>
          <w:color w:val="000000"/>
          <w:sz w:val="26"/>
        </w:rPr>
        <w:t>5.1 Core System Functionality</w:t>
      </w:r>
    </w:p>
    <w:p>
      <w:pPr>
        <w:spacing w:after="40" w:before="80" w:line="276" w:lineRule="auto"/>
        <w:jc w:val="left"/>
      </w:pPr>
      <w:r>
        <w:rPr>
          <w:rFonts w:ascii="Times New Roman" w:hAnsi="Times New Roman"/>
          <w:b/>
          <w:i/>
          <w:color w:val="000000"/>
          <w:sz w:val="23"/>
        </w:rPr>
        <w:t>1. Multi-Turn Domain Question Answering</w:t>
      </w:r>
    </w:p>
    <w:p>
      <w:pPr>
        <w:spacing w:after="80" w:before="0" w:line="276" w:lineRule="auto"/>
        <w:jc w:val="both"/>
      </w:pPr>
      <w:r>
        <w:rPr>
          <w:rFonts w:ascii="Times New Roman" w:hAnsi="Times New Roman"/>
          <w:b w:val="0"/>
          <w:i w:val="0"/>
          <w:color w:val="000000"/>
          <w:sz w:val="23"/>
        </w:rPr>
        <w:t>Enables interactive, contextually grounded dialogues on complex computer science, NLP, and machine learning topics.</w:t>
      </w:r>
    </w:p>
    <w:p>
      <w:pPr>
        <w:spacing w:after="40" w:before="80" w:line="276" w:lineRule="auto"/>
        <w:jc w:val="left"/>
      </w:pPr>
      <w:r>
        <w:rPr>
          <w:rFonts w:ascii="Times New Roman" w:hAnsi="Times New Roman"/>
          <w:b/>
          <w:i/>
          <w:color w:val="000000"/>
          <w:sz w:val="23"/>
        </w:rPr>
        <w:t>2. Prompt Engineering Testbed</w:t>
      </w:r>
    </w:p>
    <w:p>
      <w:pPr>
        <w:spacing w:after="80" w:before="0" w:line="276" w:lineRule="auto"/>
        <w:jc w:val="both"/>
      </w:pPr>
      <w:r>
        <w:rPr>
          <w:rFonts w:ascii="Times New Roman" w:hAnsi="Times New Roman"/>
          <w:b w:val="0"/>
          <w:i w:val="0"/>
          <w:color w:val="000000"/>
          <w:sz w:val="23"/>
        </w:rPr>
        <w:t>Allows developers to dynamically toggle between Zero-Shot, Few-Shot, and Chain-of-Thought modes to inspect prompt-induced behavioral changes.</w:t>
      </w:r>
    </w:p>
    <w:p>
      <w:pPr>
        <w:spacing w:after="40" w:before="80" w:line="276" w:lineRule="auto"/>
        <w:jc w:val="left"/>
      </w:pPr>
      <w:r>
        <w:rPr>
          <w:rFonts w:ascii="Times New Roman" w:hAnsi="Times New Roman"/>
          <w:b/>
          <w:i/>
          <w:color w:val="000000"/>
          <w:sz w:val="23"/>
        </w:rPr>
        <w:t>3. Automated Text Summarization</w:t>
      </w:r>
    </w:p>
    <w:p>
      <w:pPr>
        <w:spacing w:after="80" w:before="0" w:line="276" w:lineRule="auto"/>
        <w:jc w:val="both"/>
      </w:pPr>
      <w:r>
        <w:rPr>
          <w:rFonts w:ascii="Times New Roman" w:hAnsi="Times New Roman"/>
          <w:b w:val="0"/>
          <w:i w:val="0"/>
          <w:color w:val="000000"/>
          <w:sz w:val="23"/>
        </w:rPr>
        <w:t>Condenses lengthy technical articles, research papers, or documentation into concise, bulleted executive summaries.</w:t>
      </w:r>
    </w:p>
    <w:p>
      <w:pPr>
        <w:spacing w:after="40" w:before="80" w:line="276" w:lineRule="auto"/>
        <w:jc w:val="left"/>
      </w:pPr>
      <w:r>
        <w:rPr>
          <w:rFonts w:ascii="Times New Roman" w:hAnsi="Times New Roman"/>
          <w:b/>
          <w:i/>
          <w:color w:val="000000"/>
          <w:sz w:val="23"/>
        </w:rPr>
        <w:t>4. Intent Classification Engine</w:t>
      </w:r>
    </w:p>
    <w:p>
      <w:pPr>
        <w:spacing w:after="80" w:before="0" w:line="276" w:lineRule="auto"/>
        <w:jc w:val="both"/>
      </w:pPr>
      <w:r>
        <w:rPr>
          <w:rFonts w:ascii="Times New Roman" w:hAnsi="Times New Roman"/>
          <w:b w:val="0"/>
          <w:i w:val="0"/>
          <w:color w:val="000000"/>
          <w:sz w:val="23"/>
        </w:rPr>
        <w:t>Categorizes user inputs into distinct semantic categories (e.g., Query, Summarize, Code Generation, Greeting, Out-of-Scope) with high precision.</w:t>
      </w:r>
    </w:p>
    <w:p>
      <w:pPr>
        <w:spacing w:after="40" w:before="80" w:line="276" w:lineRule="auto"/>
        <w:jc w:val="left"/>
      </w:pPr>
      <w:r>
        <w:rPr>
          <w:rFonts w:ascii="Times New Roman" w:hAnsi="Times New Roman"/>
          <w:b/>
          <w:i/>
          <w:color w:val="000000"/>
          <w:sz w:val="23"/>
        </w:rPr>
        <w:t>5. Guardrailed Output Formatting</w:t>
      </w:r>
    </w:p>
    <w:p>
      <w:pPr>
        <w:spacing w:after="80" w:before="0" w:line="276" w:lineRule="auto"/>
        <w:jc w:val="both"/>
      </w:pPr>
      <w:r>
        <w:rPr>
          <w:rFonts w:ascii="Times New Roman" w:hAnsi="Times New Roman"/>
          <w:b w:val="0"/>
          <w:i w:val="0"/>
          <w:color w:val="000000"/>
          <w:sz w:val="23"/>
        </w:rPr>
        <w:t>Enforces strict output formatting constraints, preventing hallucinated URLs, fabricated facts, and unstructured conversational drift.</w:t>
      </w:r>
    </w:p>
    <w:p>
      <w:pPr>
        <w:spacing w:after="80" w:before="160" w:line="276" w:lineRule="auto"/>
        <w:jc w:val="left"/>
      </w:pPr>
      <w:r>
        <w:rPr>
          <w:rFonts w:ascii="Times New Roman" w:hAnsi="Times New Roman"/>
          <w:b/>
          <w:i w:val="0"/>
          <w:color w:val="000000"/>
          <w:sz w:val="26"/>
        </w:rPr>
        <w:t>5.2 Practical Real-World Applications</w:t>
      </w:r>
    </w:p>
    <w:p>
      <w:pPr>
        <w:spacing w:after="80" w:before="40" w:line="276" w:lineRule="auto"/>
        <w:jc w:val="both"/>
      </w:pPr>
      <w:r>
        <w:rPr>
          <w:rFonts w:ascii="Times New Roman" w:hAnsi="Times New Roman"/>
          <w:b/>
          <w:sz w:val="23"/>
        </w:rPr>
        <w:t xml:space="preserve">• Academic Tutoring &amp; Virtual Lab Assistant: </w:t>
      </w:r>
      <w:r>
        <w:rPr>
          <w:rFonts w:ascii="Times New Roman" w:hAnsi="Times New Roman"/>
          <w:sz w:val="23"/>
        </w:rPr>
        <w:t>Provides 24/7 interactive guidance for students exploring complex algorithmic concepts and code debugging.</w:t>
      </w:r>
    </w:p>
    <w:p>
      <w:pPr>
        <w:spacing w:after="80" w:before="40" w:line="276" w:lineRule="auto"/>
        <w:jc w:val="both"/>
      </w:pPr>
      <w:r>
        <w:rPr>
          <w:rFonts w:ascii="Times New Roman" w:hAnsi="Times New Roman"/>
          <w:b/>
          <w:sz w:val="23"/>
        </w:rPr>
        <w:t xml:space="preserve">• Enterprise Technical Support: </w:t>
      </w:r>
      <w:r>
        <w:rPr>
          <w:rFonts w:ascii="Times New Roman" w:hAnsi="Times New Roman"/>
          <w:sz w:val="23"/>
        </w:rPr>
        <w:t>Acts as a Tier-1 support agent capable of resolving recurring developer queries using internal knowledge repositories.</w:t>
      </w:r>
    </w:p>
    <w:p>
      <w:pPr>
        <w:spacing w:after="80" w:before="40" w:line="276" w:lineRule="auto"/>
        <w:jc w:val="both"/>
      </w:pPr>
      <w:r>
        <w:rPr>
          <w:rFonts w:ascii="Times New Roman" w:hAnsi="Times New Roman"/>
          <w:b/>
          <w:sz w:val="23"/>
        </w:rPr>
        <w:t xml:space="preserve">• Automated Documentation Synthesis: </w:t>
      </w:r>
      <w:r>
        <w:rPr>
          <w:rFonts w:ascii="Times New Roman" w:hAnsi="Times New Roman"/>
          <w:sz w:val="23"/>
        </w:rPr>
        <w:t>Extracts structured API references, parameter definitions, and usage examples from unstructured software repositories.</w:t>
      </w:r>
    </w:p>
    <w:p>
      <w:r>
        <w:br w:type="page"/>
      </w:r>
    </w:p>
    <w:p>
      <w:pPr>
        <w:spacing w:after="200" w:before="0" w:line="276" w:lineRule="auto"/>
        <w:jc w:val="left"/>
      </w:pPr>
      <w:r>
        <w:rPr>
          <w:rFonts w:ascii="Times New Roman" w:hAnsi="Times New Roman"/>
          <w:b/>
          <w:i w:val="0"/>
          <w:color w:val="000000"/>
          <w:sz w:val="30"/>
        </w:rPr>
        <w:t>6. CONCEPTUAL DESIGN</w:t>
      </w:r>
    </w:p>
    <w:p>
      <w:pPr>
        <w:spacing w:after="80" w:before="40" w:line="276" w:lineRule="auto"/>
        <w:jc w:val="left"/>
      </w:pPr>
      <w:r>
        <w:rPr>
          <w:rFonts w:ascii="Times New Roman" w:hAnsi="Times New Roman"/>
          <w:b/>
          <w:i w:val="0"/>
          <w:color w:val="000000"/>
          <w:sz w:val="26"/>
        </w:rPr>
        <w:t>6.1 Architecture Overview</w:t>
      </w:r>
    </w:p>
    <w:p>
      <w:pPr>
        <w:spacing w:after="160" w:before="0" w:line="276" w:lineRule="auto"/>
        <w:jc w:val="both"/>
      </w:pPr>
      <w:r>
        <w:rPr>
          <w:rFonts w:ascii="Times New Roman" w:hAnsi="Times New Roman"/>
          <w:b w:val="0"/>
          <w:i w:val="0"/>
          <w:color w:val="000000"/>
          <w:sz w:val="23"/>
        </w:rPr>
        <w:t>The conceptual design follows a modular, decoupled four-tier architecture designed to enforce clean separation of concerns between presentation, orchestration, domain data, and foundational inference.</w:t>
      </w:r>
    </w:p>
    <w:tbl>
      <w:tblPr>
        <w:tblW w:type="auto" w:w="0"/>
        <w:jc w:val="center"/>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4" w:space="0" w:color="CCCCCC"/>
          <w:insideV w:val="single" w:sz="4" w:space="0" w:color="CCCCCC"/>
        </w:tblBorders>
      </w:tblPr>
      <w:tblGrid>
        <w:gridCol w:w="3010"/>
        <w:gridCol w:w="3010"/>
        <w:gridCol w:w="3010"/>
      </w:tblGrid>
      <w:tr>
        <w:trPr>
          <w:tblHeader/>
        </w:trPr>
        <w:tc>
          <w:tcPr>
            <w:tcW w:type="dxa" w:w="2592"/>
            <w:tcMar>
              <w:top w:w="120" w:type="dxa"/>
              <w:left w:w="140" w:type="dxa"/>
              <w:bottom w:w="120" w:type="dxa"/>
              <w:right w:w="140" w:type="dxa"/>
            </w:tcMar>
            <w:shd w:fill="EEEEEE"/>
          </w:tcPr>
          <w:p>
            <w:pPr>
              <w:spacing w:after="40" w:before="40" w:line="252" w:lineRule="auto"/>
              <w:jc w:val="center"/>
            </w:pPr>
            <w:r>
              <w:rPr>
                <w:rFonts w:ascii="Times New Roman" w:hAnsi="Times New Roman"/>
                <w:b/>
                <w:color w:val="000000"/>
                <w:sz w:val="21"/>
              </w:rPr>
              <w:t>Architectural Layer</w:t>
            </w:r>
          </w:p>
        </w:tc>
        <w:tc>
          <w:tcPr>
            <w:tcW w:type="dxa" w:w="3168"/>
            <w:tcMar>
              <w:top w:w="120" w:type="dxa"/>
              <w:left w:w="140" w:type="dxa"/>
              <w:bottom w:w="120" w:type="dxa"/>
              <w:right w:w="140" w:type="dxa"/>
            </w:tcMar>
            <w:shd w:fill="EEEEEE"/>
          </w:tcPr>
          <w:p>
            <w:pPr>
              <w:spacing w:after="40" w:before="40" w:line="252" w:lineRule="auto"/>
              <w:jc w:val="center"/>
            </w:pPr>
            <w:r>
              <w:rPr>
                <w:rFonts w:ascii="Times New Roman" w:hAnsi="Times New Roman"/>
                <w:b/>
                <w:color w:val="000000"/>
                <w:sz w:val="21"/>
              </w:rPr>
              <w:t>Primary Module</w:t>
            </w:r>
          </w:p>
        </w:tc>
        <w:tc>
          <w:tcPr>
            <w:tcW w:type="dxa" w:w="3456"/>
            <w:tcMar>
              <w:top w:w="120" w:type="dxa"/>
              <w:left w:w="140" w:type="dxa"/>
              <w:bottom w:w="120" w:type="dxa"/>
              <w:right w:w="140" w:type="dxa"/>
            </w:tcMar>
            <w:shd w:fill="EEEEEE"/>
          </w:tcPr>
          <w:p>
            <w:pPr>
              <w:spacing w:after="40" w:before="40" w:line="252" w:lineRule="auto"/>
              <w:jc w:val="center"/>
            </w:pPr>
            <w:r>
              <w:rPr>
                <w:rFonts w:ascii="Times New Roman" w:hAnsi="Times New Roman"/>
                <w:b/>
                <w:color w:val="000000"/>
                <w:sz w:val="21"/>
              </w:rPr>
              <w:t>Responsibilities</w:t>
            </w:r>
          </w:p>
        </w:tc>
      </w:tr>
      <w:tr>
        <w:tc>
          <w:tcPr>
            <w:tcW w:type="dxa" w:w="2592"/>
            <w:tcMar>
              <w:top w:w="90" w:type="dxa"/>
              <w:left w:w="130" w:type="dxa"/>
              <w:bottom w:w="90" w:type="dxa"/>
              <w:right w:w="130" w:type="dxa"/>
            </w:tcMar>
          </w:tcPr>
          <w:p>
            <w:pPr>
              <w:spacing w:after="40" w:before="40" w:line="252" w:lineRule="auto"/>
              <w:jc w:val="center"/>
            </w:pPr>
            <w:r>
              <w:rPr>
                <w:rFonts w:ascii="Times New Roman" w:hAnsi="Times New Roman"/>
                <w:color w:val="000000"/>
                <w:sz w:val="21"/>
              </w:rPr>
              <w:t>1. Presentation Layer</w:t>
            </w:r>
          </w:p>
        </w:tc>
        <w:tc>
          <w:tcPr>
            <w:tcW w:type="dxa" w:w="3168"/>
            <w:tcMar>
              <w:top w:w="90" w:type="dxa"/>
              <w:left w:w="130" w:type="dxa"/>
              <w:bottom w:w="90" w:type="dxa"/>
              <w:right w:w="130" w:type="dxa"/>
            </w:tcMar>
          </w:tcPr>
          <w:p>
            <w:pPr>
              <w:spacing w:after="40" w:before="40" w:line="252" w:lineRule="auto"/>
              <w:jc w:val="left"/>
            </w:pPr>
            <w:r>
              <w:rPr>
                <w:rFonts w:ascii="Times New Roman" w:hAnsi="Times New Roman"/>
                <w:color w:val="000000"/>
                <w:sz w:val="21"/>
              </w:rPr>
              <w:t>CLI Interface &amp; Runner</w:t>
            </w:r>
          </w:p>
        </w:tc>
        <w:tc>
          <w:tcPr>
            <w:tcW w:type="dxa" w:w="3456"/>
            <w:tcMar>
              <w:top w:w="90" w:type="dxa"/>
              <w:left w:w="130" w:type="dxa"/>
              <w:bottom w:w="90" w:type="dxa"/>
              <w:right w:w="130" w:type="dxa"/>
            </w:tcMar>
          </w:tcPr>
          <w:p>
            <w:pPr>
              <w:spacing w:after="40" w:before="40" w:line="252" w:lineRule="auto"/>
              <w:jc w:val="left"/>
            </w:pPr>
            <w:r>
              <w:rPr>
                <w:rFonts w:ascii="Times New Roman" w:hAnsi="Times New Roman"/>
                <w:color w:val="000000"/>
                <w:sz w:val="21"/>
              </w:rPr>
              <w:t>Captures user input, renders markdown text, prints evaluation summaries.</w:t>
            </w:r>
          </w:p>
        </w:tc>
      </w:tr>
      <w:tr>
        <w:tc>
          <w:tcPr>
            <w:tcW w:type="dxa" w:w="2592"/>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1"/>
              </w:rPr>
              <w:t>2. Orchestration Layer</w:t>
            </w:r>
          </w:p>
        </w:tc>
        <w:tc>
          <w:tcPr>
            <w:tcW w:type="dxa" w:w="3168"/>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1"/>
              </w:rPr>
              <w:t>Chatbot &amp; Evaluator Engine</w:t>
            </w:r>
          </w:p>
        </w:tc>
        <w:tc>
          <w:tcPr>
            <w:tcW w:type="dxa" w:w="3456"/>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1"/>
              </w:rPr>
              <w:t>Manages prompt injection, session states, latency tracking, scoring metrics.</w:t>
            </w:r>
          </w:p>
        </w:tc>
      </w:tr>
      <w:tr>
        <w:tc>
          <w:tcPr>
            <w:tcW w:type="dxa" w:w="2592"/>
            <w:tcMar>
              <w:top w:w="90" w:type="dxa"/>
              <w:left w:w="130" w:type="dxa"/>
              <w:bottom w:w="90" w:type="dxa"/>
              <w:right w:w="130" w:type="dxa"/>
            </w:tcMar>
          </w:tcPr>
          <w:p>
            <w:pPr>
              <w:spacing w:after="40" w:before="40" w:line="252" w:lineRule="auto"/>
              <w:jc w:val="center"/>
            </w:pPr>
            <w:r>
              <w:rPr>
                <w:rFonts w:ascii="Times New Roman" w:hAnsi="Times New Roman"/>
                <w:color w:val="000000"/>
                <w:sz w:val="21"/>
              </w:rPr>
              <w:t>3. Prompt &amp; Knowledge Layer</w:t>
            </w:r>
          </w:p>
        </w:tc>
        <w:tc>
          <w:tcPr>
            <w:tcW w:type="dxa" w:w="3168"/>
            <w:tcMar>
              <w:top w:w="90" w:type="dxa"/>
              <w:left w:w="130" w:type="dxa"/>
              <w:bottom w:w="90" w:type="dxa"/>
              <w:right w:w="130" w:type="dxa"/>
            </w:tcMar>
          </w:tcPr>
          <w:p>
            <w:pPr>
              <w:spacing w:after="40" w:before="40" w:line="252" w:lineRule="auto"/>
              <w:jc w:val="left"/>
            </w:pPr>
            <w:r>
              <w:rPr>
                <w:rFonts w:ascii="Times New Roman" w:hAnsi="Times New Roman"/>
                <w:color w:val="000000"/>
                <w:sz w:val="21"/>
              </w:rPr>
              <w:t>Template Manager &amp; FAQ Store</w:t>
            </w:r>
          </w:p>
        </w:tc>
        <w:tc>
          <w:tcPr>
            <w:tcW w:type="dxa" w:w="3456"/>
            <w:tcMar>
              <w:top w:w="90" w:type="dxa"/>
              <w:left w:w="130" w:type="dxa"/>
              <w:bottom w:w="90" w:type="dxa"/>
              <w:right w:w="130" w:type="dxa"/>
            </w:tcMar>
          </w:tcPr>
          <w:p>
            <w:pPr>
              <w:spacing w:after="40" w:before="40" w:line="252" w:lineRule="auto"/>
              <w:jc w:val="left"/>
            </w:pPr>
            <w:r>
              <w:rPr>
                <w:rFonts w:ascii="Times New Roman" w:hAnsi="Times New Roman"/>
                <w:color w:val="000000"/>
                <w:sz w:val="21"/>
              </w:rPr>
              <w:t>Houses Zero-Shot, Few-Shot, CoT templates, and 30-item ground-truth dataset.</w:t>
            </w:r>
          </w:p>
        </w:tc>
      </w:tr>
      <w:tr>
        <w:tc>
          <w:tcPr>
            <w:tcW w:type="dxa" w:w="2592"/>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1"/>
              </w:rPr>
              <w:t>4. Foundation Model Layer</w:t>
            </w:r>
          </w:p>
        </w:tc>
        <w:tc>
          <w:tcPr>
            <w:tcW w:type="dxa" w:w="3168"/>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1"/>
              </w:rPr>
              <w:t>Google Gemini API Service</w:t>
            </w:r>
          </w:p>
        </w:tc>
        <w:tc>
          <w:tcPr>
            <w:tcW w:type="dxa" w:w="3456"/>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1"/>
              </w:rPr>
              <w:t>Executes deep Transformer self-attention, token decoding, and text completion.</w:t>
            </w:r>
          </w:p>
        </w:tc>
      </w:tr>
    </w:tbl>
    <w:p>
      <w:pPr>
        <w:spacing w:after="120" w:before="0" w:line="276" w:lineRule="auto"/>
        <w:jc w:val="both"/>
      </w:pPr>
    </w:p>
    <w:p>
      <w:pPr>
        <w:spacing w:after="80" w:before="80" w:line="276" w:lineRule="auto"/>
        <w:jc w:val="left"/>
      </w:pPr>
      <w:r>
        <w:rPr>
          <w:rFonts w:ascii="Times New Roman" w:hAnsi="Times New Roman"/>
          <w:b/>
          <w:i w:val="0"/>
          <w:color w:val="000000"/>
          <w:sz w:val="26"/>
        </w:rPr>
        <w:t>6.2 Prompt Orchestration Mechanism</w:t>
      </w:r>
    </w:p>
    <w:p>
      <w:pPr>
        <w:spacing w:after="0" w:before="0" w:line="276" w:lineRule="auto"/>
        <w:jc w:val="both"/>
      </w:pPr>
      <w:r>
        <w:rPr>
          <w:rFonts w:ascii="Times New Roman" w:hAnsi="Times New Roman"/>
          <w:b w:val="0"/>
          <w:i w:val="0"/>
          <w:color w:val="000000"/>
          <w:sz w:val="23"/>
        </w:rPr>
        <w:t>The Prompt Orchestration Engine sits between the client and the LLM API. When a query is received, the engine constructs a compound prompt consisting of: (1) System Persona defining role and tone, (2) Guardrail Constraints forbidding out-of-domain speculation, (3) In-Context Exemplars illustrating desired output formats, and (4) Delimited Input Tokens isolating user input from instructions to defend against prompt injection.</w:t>
      </w:r>
    </w:p>
    <w:p>
      <w:r>
        <w:br w:type="page"/>
      </w:r>
    </w:p>
    <w:p>
      <w:pPr>
        <w:spacing w:after="200" w:before="0" w:line="276" w:lineRule="auto"/>
        <w:jc w:val="left"/>
      </w:pPr>
      <w:r>
        <w:rPr>
          <w:rFonts w:ascii="Times New Roman" w:hAnsi="Times New Roman"/>
          <w:b/>
          <w:i w:val="0"/>
          <w:color w:val="000000"/>
          <w:sz w:val="30"/>
        </w:rPr>
        <w:t>7. IMPLEMENTATION</w:t>
      </w:r>
    </w:p>
    <w:p>
      <w:pPr>
        <w:spacing w:after="80" w:before="40" w:line="276" w:lineRule="auto"/>
        <w:jc w:val="left"/>
      </w:pPr>
      <w:r>
        <w:rPr>
          <w:rFonts w:ascii="Times New Roman" w:hAnsi="Times New Roman"/>
          <w:b/>
          <w:i w:val="0"/>
          <w:color w:val="000000"/>
          <w:sz w:val="26"/>
        </w:rPr>
        <w:t>7.1 Configuration &amp; API Setup (config.py)</w:t>
      </w:r>
    </w:p>
    <w:p>
      <w:pPr>
        <w:spacing w:after="120" w:before="0" w:line="276" w:lineRule="auto"/>
        <w:jc w:val="both"/>
      </w:pPr>
      <w:r>
        <w:rPr>
          <w:rFonts w:ascii="Times New Roman" w:hAnsi="Times New Roman"/>
          <w:b w:val="0"/>
          <w:i w:val="0"/>
          <w:color w:val="000000"/>
          <w:sz w:val="23"/>
        </w:rPr>
        <w:t>The configuration module initializes API keys, selects model versions, and specifies generation parameters.</w:t>
      </w:r>
    </w:p>
    <w:p>
      <w:pPr>
        <w:spacing w:after="30" w:before="0" w:line="252" w:lineRule="auto"/>
        <w:ind w:left="288"/>
      </w:pPr>
      <w:r>
        <w:rPr>
          <w:rFonts w:ascii="Consolas" w:hAnsi="Consolas"/>
          <w:color w:val="1E1E1E"/>
          <w:sz w:val="18"/>
        </w:rPr>
        <w:t># config.py - System Configuration and Environment Setup</w:t>
      </w:r>
    </w:p>
    <w:p>
      <w:pPr>
        <w:spacing w:after="30" w:before="0" w:line="252" w:lineRule="auto"/>
        <w:ind w:left="288"/>
      </w:pPr>
      <w:r>
        <w:rPr>
          <w:rFonts w:ascii="Consolas" w:hAnsi="Consolas"/>
          <w:color w:val="1E1E1E"/>
          <w:sz w:val="18"/>
        </w:rPr>
        <w:t>import os</w:t>
      </w:r>
    </w:p>
    <w:p>
      <w:pPr>
        <w:spacing w:after="30" w:before="0" w:line="252" w:lineRule="auto"/>
        <w:ind w:left="288"/>
      </w:pPr>
      <w:r>
        <w:rPr>
          <w:rFonts w:ascii="Consolas" w:hAnsi="Consolas"/>
          <w:color w:val="1E1E1E"/>
          <w:sz w:val="18"/>
        </w:rPr>
        <w:t>from dotenv import load_dotenv</w:t>
      </w:r>
    </w:p>
    <w:p>
      <w:pPr>
        <w:spacing w:after="30" w:before="0" w:line="252" w:lineRule="auto"/>
        <w:ind w:left="288"/>
      </w:pPr>
      <w:r>
        <w:rPr>
          <w:rFonts w:ascii="Consolas" w:hAnsi="Consolas"/>
          <w:color w:val="1E1E1E"/>
          <w:sz w:val="18"/>
        </w:rPr>
      </w:r>
    </w:p>
    <w:p>
      <w:pPr>
        <w:spacing w:after="30" w:before="0" w:line="252" w:lineRule="auto"/>
        <w:ind w:left="288"/>
      </w:pPr>
      <w:r>
        <w:rPr>
          <w:rFonts w:ascii="Consolas" w:hAnsi="Consolas"/>
          <w:color w:val="1E1E1E"/>
          <w:sz w:val="18"/>
        </w:rPr>
        <w:t># Load environment variables</w:t>
      </w:r>
    </w:p>
    <w:p>
      <w:pPr>
        <w:spacing w:after="30" w:before="0" w:line="252" w:lineRule="auto"/>
        <w:ind w:left="288"/>
      </w:pPr>
      <w:r>
        <w:rPr>
          <w:rFonts w:ascii="Consolas" w:hAnsi="Consolas"/>
          <w:color w:val="1E1E1E"/>
          <w:sz w:val="18"/>
        </w:rPr>
        <w:t>load_dotenv()</w:t>
      </w:r>
    </w:p>
    <w:p>
      <w:pPr>
        <w:spacing w:after="30" w:before="0" w:line="252" w:lineRule="auto"/>
        <w:ind w:left="288"/>
      </w:pPr>
      <w:r>
        <w:rPr>
          <w:rFonts w:ascii="Consolas" w:hAnsi="Consolas"/>
          <w:color w:val="1E1E1E"/>
          <w:sz w:val="18"/>
        </w:rPr>
      </w:r>
    </w:p>
    <w:p>
      <w:pPr>
        <w:spacing w:after="30" w:before="0" w:line="252" w:lineRule="auto"/>
        <w:ind w:left="288"/>
      </w:pPr>
      <w:r>
        <w:rPr>
          <w:rFonts w:ascii="Consolas" w:hAnsi="Consolas"/>
          <w:color w:val="1E1E1E"/>
          <w:sz w:val="18"/>
        </w:rPr>
        <w:t># API Credentials and Model Configurations</w:t>
      </w:r>
    </w:p>
    <w:p>
      <w:pPr>
        <w:spacing w:after="30" w:before="0" w:line="252" w:lineRule="auto"/>
        <w:ind w:left="288"/>
      </w:pPr>
      <w:r>
        <w:rPr>
          <w:rFonts w:ascii="Consolas" w:hAnsi="Consolas"/>
          <w:color w:val="1E1E1E"/>
          <w:sz w:val="18"/>
        </w:rPr>
        <w:t>GEMINI_API_KEY = os.getenv('GEMINI_API_KEY', 'AQ.Ab8RN6IleBLyOJY7FVGp15CymF3u4w5vqHFrIBxAzaCDT5paVA')</w:t>
      </w:r>
    </w:p>
    <w:p>
      <w:pPr>
        <w:spacing w:after="30" w:before="0" w:line="252" w:lineRule="auto"/>
        <w:ind w:left="288"/>
      </w:pPr>
      <w:r>
        <w:rPr>
          <w:rFonts w:ascii="Consolas" w:hAnsi="Consolas"/>
          <w:color w:val="1E1E1E"/>
          <w:sz w:val="18"/>
        </w:rPr>
        <w:t>DEFAULT_MODEL = 'gemini-2.5-flash-lite'</w:t>
      </w:r>
    </w:p>
    <w:p>
      <w:pPr>
        <w:spacing w:after="30" w:before="0" w:line="252" w:lineRule="auto"/>
        <w:ind w:left="288"/>
      </w:pPr>
      <w:r>
        <w:rPr>
          <w:rFonts w:ascii="Consolas" w:hAnsi="Consolas"/>
          <w:color w:val="1E1E1E"/>
          <w:sz w:val="18"/>
        </w:rPr>
        <w:t>TEMPERATURE = 0.2          # Low temperature for deterministic, factual responses</w:t>
      </w:r>
    </w:p>
    <w:p>
      <w:pPr>
        <w:spacing w:after="30" w:before="0" w:line="252" w:lineRule="auto"/>
        <w:ind w:left="288"/>
      </w:pPr>
      <w:r>
        <w:rPr>
          <w:rFonts w:ascii="Consolas" w:hAnsi="Consolas"/>
          <w:color w:val="1E1E1E"/>
          <w:sz w:val="18"/>
        </w:rPr>
        <w:t>TOP_P = 0.95               # Nucleus sampling parameter</w:t>
      </w:r>
    </w:p>
    <w:p>
      <w:pPr>
        <w:spacing w:after="30" w:before="0" w:line="252" w:lineRule="auto"/>
        <w:ind w:left="288"/>
      </w:pPr>
      <w:r>
        <w:rPr>
          <w:rFonts w:ascii="Consolas" w:hAnsi="Consolas"/>
          <w:color w:val="1E1E1E"/>
          <w:sz w:val="18"/>
        </w:rPr>
        <w:t>TOP_K = 40                 # Top-k candidate sampling</w:t>
      </w:r>
    </w:p>
    <w:p>
      <w:pPr>
        <w:spacing w:after="30" w:before="0" w:line="252" w:lineRule="auto"/>
        <w:ind w:left="288"/>
      </w:pPr>
      <w:r>
        <w:rPr>
          <w:rFonts w:ascii="Consolas" w:hAnsi="Consolas"/>
          <w:color w:val="1E1E1E"/>
          <w:sz w:val="18"/>
        </w:rPr>
        <w:t>MAX_OUTPUT_TOKENS = 1024   # Output ceiling per interaction</w:t>
      </w:r>
    </w:p>
    <w:p>
      <w:pPr>
        <w:spacing w:after="30" w:before="0" w:line="252" w:lineRule="auto"/>
        <w:ind w:left="288"/>
      </w:pPr>
      <w:r>
        <w:rPr>
          <w:rFonts w:ascii="Consolas" w:hAnsi="Consolas"/>
          <w:color w:val="1E1E1E"/>
          <w:sz w:val="18"/>
        </w:rPr>
      </w:r>
    </w:p>
    <w:p>
      <w:pPr>
        <w:spacing w:after="30" w:before="0" w:line="252" w:lineRule="auto"/>
        <w:ind w:left="288"/>
      </w:pPr>
      <w:r>
        <w:rPr>
          <w:rFonts w:ascii="Consolas" w:hAnsi="Consolas"/>
          <w:color w:val="1E1E1E"/>
          <w:sz w:val="18"/>
        </w:rPr>
        <w:t># Paths</w:t>
      </w:r>
    </w:p>
    <w:p>
      <w:pPr>
        <w:spacing w:after="30" w:before="0" w:line="252" w:lineRule="auto"/>
        <w:ind w:left="288"/>
      </w:pPr>
      <w:r>
        <w:rPr>
          <w:rFonts w:ascii="Consolas" w:hAnsi="Consolas"/>
          <w:color w:val="1E1E1E"/>
          <w:sz w:val="18"/>
        </w:rPr>
        <w:t>BASE_DIR = os.path.dirname(os.path.abspath(__file__))</w:t>
      </w:r>
    </w:p>
    <w:p>
      <w:pPr>
        <w:spacing w:after="30" w:before="0" w:line="252" w:lineRule="auto"/>
        <w:ind w:left="288"/>
      </w:pPr>
      <w:r>
        <w:rPr>
          <w:rFonts w:ascii="Consolas" w:hAnsi="Consolas"/>
          <w:color w:val="1E1E1E"/>
          <w:sz w:val="18"/>
        </w:rPr>
        <w:t>DATASET_PATH = os.path.join(BASE_DIR, 'faq_dataset.json')</w:t>
      </w:r>
    </w:p>
    <w:p>
      <w:pPr>
        <w:spacing w:after="30" w:before="0" w:line="252" w:lineRule="auto"/>
        <w:ind w:left="288"/>
      </w:pPr>
      <w:r>
        <w:rPr>
          <w:rFonts w:ascii="Consolas" w:hAnsi="Consolas"/>
          <w:color w:val="1E1E1E"/>
          <w:sz w:val="18"/>
        </w:rPr>
        <w:t>BENCHMARK_LOG_PATH = os.path.join(BASE_DIR, 'benchmark_results.json')</w:t>
      </w:r>
    </w:p>
    <w:p>
      <w:pPr>
        <w:spacing w:after="30" w:before="0" w:line="252" w:lineRule="auto"/>
        <w:ind w:left="288"/>
      </w:pPr>
      <w:r>
        <w:rPr>
          <w:rFonts w:ascii="Consolas" w:hAnsi="Consolas"/>
          <w:color w:val="1E1E1E"/>
          <w:sz w:val="18"/>
        </w:rPr>
      </w:r>
    </w:p>
    <w:p>
      <w:pPr>
        <w:spacing w:after="30" w:before="0" w:line="252" w:lineRule="auto"/>
        <w:ind w:left="288"/>
      </w:pPr>
      <w:r>
        <w:rPr>
          <w:rFonts w:ascii="Consolas" w:hAnsi="Consolas"/>
          <w:color w:val="1E1E1E"/>
          <w:sz w:val="18"/>
        </w:rPr>
        <w:t>def validate_environment():</w:t>
      </w:r>
    </w:p>
    <w:p>
      <w:pPr>
        <w:spacing w:after="30" w:before="0" w:line="252" w:lineRule="auto"/>
        <w:ind w:left="288"/>
      </w:pPr>
      <w:r>
        <w:rPr>
          <w:rFonts w:ascii="Consolas" w:hAnsi="Consolas"/>
          <w:color w:val="1E1E1E"/>
          <w:sz w:val="18"/>
        </w:rPr>
        <w:t xml:space="preserve">    """Validates that essential API credentials are available."""</w:t>
      </w:r>
    </w:p>
    <w:p>
      <w:pPr>
        <w:spacing w:after="30" w:before="0" w:line="252" w:lineRule="auto"/>
        <w:ind w:left="288"/>
      </w:pPr>
      <w:r>
        <w:rPr>
          <w:rFonts w:ascii="Consolas" w:hAnsi="Consolas"/>
          <w:color w:val="1E1E1E"/>
          <w:sz w:val="18"/>
        </w:rPr>
        <w:t xml:space="preserve">    if not GEMINI_API_KEY:</w:t>
      </w:r>
    </w:p>
    <w:p>
      <w:pPr>
        <w:spacing w:after="30" w:before="0" w:line="252" w:lineRule="auto"/>
        <w:ind w:left="288"/>
      </w:pPr>
      <w:r>
        <w:rPr>
          <w:rFonts w:ascii="Consolas" w:hAnsi="Consolas"/>
          <w:color w:val="1E1E1E"/>
          <w:sz w:val="18"/>
        </w:rPr>
        <w:t xml:space="preserve">        raise ValueError('GEMINI_API_KEY must be configured before running.')</w:t>
      </w:r>
    </w:p>
    <w:p>
      <w:pPr>
        <w:spacing w:after="30" w:before="0" w:line="252" w:lineRule="auto"/>
        <w:ind w:left="288"/>
      </w:pPr>
      <w:r>
        <w:rPr>
          <w:rFonts w:ascii="Consolas" w:hAnsi="Consolas"/>
          <w:color w:val="1E1E1E"/>
          <w:sz w:val="18"/>
        </w:rPr>
        <w:t xml:space="preserve">    return True</w:t>
      </w:r>
    </w:p>
    <w:p>
      <w:r>
        <w:br w:type="page"/>
      </w:r>
    </w:p>
    <w:p>
      <w:pPr>
        <w:spacing w:after="120" w:before="0" w:line="276" w:lineRule="auto"/>
        <w:jc w:val="left"/>
      </w:pPr>
      <w:r>
        <w:rPr>
          <w:rFonts w:ascii="Times New Roman" w:hAnsi="Times New Roman"/>
          <w:b/>
          <w:i w:val="0"/>
          <w:color w:val="000000"/>
          <w:sz w:val="26"/>
        </w:rPr>
        <w:t>7.2 Prompt Engineering Templates (prompts.py)</w:t>
      </w:r>
    </w:p>
    <w:p>
      <w:pPr>
        <w:spacing w:after="120" w:before="0" w:line="276" w:lineRule="auto"/>
        <w:jc w:val="both"/>
      </w:pPr>
      <w:r>
        <w:rPr>
          <w:rFonts w:ascii="Times New Roman" w:hAnsi="Times New Roman"/>
          <w:b w:val="0"/>
          <w:i w:val="0"/>
          <w:color w:val="000000"/>
          <w:sz w:val="23"/>
        </w:rPr>
        <w:t>The prompt engineering module defines structured templates for Zero-Shot, Few-Shot, CoT, and Summarization.</w:t>
      </w:r>
    </w:p>
    <w:p>
      <w:pPr>
        <w:spacing w:after="30" w:before="0" w:line="252" w:lineRule="auto"/>
        <w:ind w:left="288"/>
      </w:pPr>
      <w:r>
        <w:rPr>
          <w:rFonts w:ascii="Consolas" w:hAnsi="Consolas"/>
          <w:color w:val="1E1E1E"/>
          <w:sz w:val="18"/>
        </w:rPr>
        <w:t># prompts.py - Prompt Engineering Template Definitions</w:t>
      </w:r>
    </w:p>
    <w:p>
      <w:pPr>
        <w:spacing w:after="30" w:before="0" w:line="252" w:lineRule="auto"/>
        <w:ind w:left="288"/>
      </w:pPr>
      <w:r>
        <w:rPr>
          <w:rFonts w:ascii="Consolas" w:hAnsi="Consolas"/>
          <w:color w:val="1E1E1E"/>
          <w:sz w:val="18"/>
        </w:rPr>
        <w:t>SYSTEM_ROLE = (</w:t>
      </w:r>
    </w:p>
    <w:p>
      <w:pPr>
        <w:spacing w:after="30" w:before="0" w:line="252" w:lineRule="auto"/>
        <w:ind w:left="288"/>
      </w:pPr>
      <w:r>
        <w:rPr>
          <w:rFonts w:ascii="Consolas" w:hAnsi="Consolas"/>
          <w:color w:val="1E1E1E"/>
          <w:sz w:val="18"/>
        </w:rPr>
        <w:t xml:space="preserve">    'You are an expert NLP and AI Engineering Assistant. Your objective is '</w:t>
      </w:r>
    </w:p>
    <w:p>
      <w:pPr>
        <w:spacing w:after="30" w:before="0" w:line="252" w:lineRule="auto"/>
        <w:ind w:left="288"/>
      </w:pPr>
      <w:r>
        <w:rPr>
          <w:rFonts w:ascii="Consolas" w:hAnsi="Consolas"/>
          <w:color w:val="1E1E1E"/>
          <w:sz w:val="18"/>
        </w:rPr>
        <w:t xml:space="preserve">    'to provide concise, technically accurate, and factual explanations. '</w:t>
      </w:r>
    </w:p>
    <w:p>
      <w:pPr>
        <w:spacing w:after="30" w:before="0" w:line="252" w:lineRule="auto"/>
        <w:ind w:left="288"/>
      </w:pPr>
      <w:r>
        <w:rPr>
          <w:rFonts w:ascii="Consolas" w:hAnsi="Consolas"/>
          <w:color w:val="1E1E1E"/>
          <w:sz w:val="18"/>
        </w:rPr>
        <w:t xml:space="preserve">    'Never hallucinate facts. If uncertain, clearly acknowledge boundaries.'</w:t>
      </w:r>
    </w:p>
    <w:p>
      <w:pPr>
        <w:spacing w:after="30" w:before="0" w:line="252" w:lineRule="auto"/>
        <w:ind w:left="288"/>
      </w:pPr>
      <w:r>
        <w:rPr>
          <w:rFonts w:ascii="Consolas" w:hAnsi="Consolas"/>
          <w:color w:val="1E1E1E"/>
          <w:sz w:val="18"/>
        </w:rPr>
        <w:t>)</w:t>
      </w:r>
    </w:p>
    <w:p>
      <w:pPr>
        <w:spacing w:after="30" w:before="0" w:line="252" w:lineRule="auto"/>
        <w:ind w:left="288"/>
      </w:pPr>
      <w:r>
        <w:rPr>
          <w:rFonts w:ascii="Consolas" w:hAnsi="Consolas"/>
          <w:color w:val="1E1E1E"/>
          <w:sz w:val="18"/>
        </w:rPr>
      </w:r>
    </w:p>
    <w:p>
      <w:pPr>
        <w:spacing w:after="30" w:before="0" w:line="252" w:lineRule="auto"/>
        <w:ind w:left="288"/>
      </w:pPr>
      <w:r>
        <w:rPr>
          <w:rFonts w:ascii="Consolas" w:hAnsi="Consolas"/>
          <w:color w:val="1E1E1E"/>
          <w:sz w:val="18"/>
        </w:rPr>
        <w:t>ZERO_SHOT_TEMPLATE = (</w:t>
      </w:r>
    </w:p>
    <w:p>
      <w:pPr>
        <w:spacing w:after="30" w:before="0" w:line="252" w:lineRule="auto"/>
        <w:ind w:left="288"/>
      </w:pPr>
      <w:r>
        <w:rPr>
          <w:rFonts w:ascii="Consolas" w:hAnsi="Consolas"/>
          <w:color w:val="1E1E1E"/>
          <w:sz w:val="18"/>
        </w:rPr>
        <w:t xml:space="preserve">    'Answer the following question clearly and concisely in 2-3 sentences:\n'</w:t>
      </w:r>
    </w:p>
    <w:p>
      <w:pPr>
        <w:spacing w:after="30" w:before="0" w:line="252" w:lineRule="auto"/>
        <w:ind w:left="288"/>
      </w:pPr>
      <w:r>
        <w:rPr>
          <w:rFonts w:ascii="Consolas" w:hAnsi="Consolas"/>
          <w:color w:val="1E1E1E"/>
          <w:sz w:val="18"/>
        </w:rPr>
        <w:t xml:space="preserve">    'Question: {question}\nAnswer:'</w:t>
      </w:r>
    </w:p>
    <w:p>
      <w:pPr>
        <w:spacing w:after="30" w:before="0" w:line="252" w:lineRule="auto"/>
        <w:ind w:left="288"/>
      </w:pPr>
      <w:r>
        <w:rPr>
          <w:rFonts w:ascii="Consolas" w:hAnsi="Consolas"/>
          <w:color w:val="1E1E1E"/>
          <w:sz w:val="18"/>
        </w:rPr>
        <w:t>)</w:t>
      </w:r>
    </w:p>
    <w:p>
      <w:pPr>
        <w:spacing w:after="30" w:before="0" w:line="252" w:lineRule="auto"/>
        <w:ind w:left="288"/>
      </w:pPr>
      <w:r>
        <w:rPr>
          <w:rFonts w:ascii="Consolas" w:hAnsi="Consolas"/>
          <w:color w:val="1E1E1E"/>
          <w:sz w:val="18"/>
        </w:rPr>
      </w:r>
    </w:p>
    <w:p>
      <w:pPr>
        <w:spacing w:after="30" w:before="0" w:line="252" w:lineRule="auto"/>
        <w:ind w:left="288"/>
      </w:pPr>
      <w:r>
        <w:rPr>
          <w:rFonts w:ascii="Consolas" w:hAnsi="Consolas"/>
          <w:color w:val="1E1E1E"/>
          <w:sz w:val="18"/>
        </w:rPr>
        <w:t>FEW_SHOT_TEMPLATE = (</w:t>
      </w:r>
    </w:p>
    <w:p>
      <w:pPr>
        <w:spacing w:after="30" w:before="0" w:line="252" w:lineRule="auto"/>
        <w:ind w:left="288"/>
      </w:pPr>
      <w:r>
        <w:rPr>
          <w:rFonts w:ascii="Consolas" w:hAnsi="Consolas"/>
          <w:color w:val="1E1E1E"/>
          <w:sz w:val="18"/>
        </w:rPr>
        <w:t xml:space="preserve">    'Answer questions in the domain of NLP following these standard examples:\n\n'</w:t>
      </w:r>
    </w:p>
    <w:p>
      <w:pPr>
        <w:spacing w:after="30" w:before="0" w:line="252" w:lineRule="auto"/>
        <w:ind w:left="288"/>
      </w:pPr>
      <w:r>
        <w:rPr>
          <w:rFonts w:ascii="Consolas" w:hAnsi="Consolas"/>
          <w:color w:val="1E1E1E"/>
          <w:sz w:val="18"/>
        </w:rPr>
        <w:t xml:space="preserve">    'Q: What is tokenization?\n'</w:t>
      </w:r>
    </w:p>
    <w:p>
      <w:pPr>
        <w:spacing w:after="30" w:before="0" w:line="252" w:lineRule="auto"/>
        <w:ind w:left="288"/>
      </w:pPr>
      <w:r>
        <w:rPr>
          <w:rFonts w:ascii="Consolas" w:hAnsi="Consolas"/>
          <w:color w:val="1E1E1E"/>
          <w:sz w:val="18"/>
        </w:rPr>
        <w:t xml:space="preserve">    'A: Tokenization is the process of breaking raw text into smaller units (tokens) '</w:t>
      </w:r>
    </w:p>
    <w:p>
      <w:pPr>
        <w:spacing w:after="30" w:before="0" w:line="252" w:lineRule="auto"/>
        <w:ind w:left="288"/>
      </w:pPr>
      <w:r>
        <w:rPr>
          <w:rFonts w:ascii="Consolas" w:hAnsi="Consolas"/>
          <w:color w:val="1E1E1E"/>
          <w:sz w:val="18"/>
        </w:rPr>
        <w:t xml:space="preserve">    'such as words or subwords for computational processing.\n\n'</w:t>
      </w:r>
    </w:p>
    <w:p>
      <w:pPr>
        <w:spacing w:after="30" w:before="0" w:line="252" w:lineRule="auto"/>
        <w:ind w:left="288"/>
      </w:pPr>
      <w:r>
        <w:rPr>
          <w:rFonts w:ascii="Consolas" w:hAnsi="Consolas"/>
          <w:color w:val="1E1E1E"/>
          <w:sz w:val="18"/>
        </w:rPr>
        <w:t xml:space="preserve">    'Q: What is word embedding?\n'</w:t>
      </w:r>
    </w:p>
    <w:p>
      <w:pPr>
        <w:spacing w:after="30" w:before="0" w:line="252" w:lineRule="auto"/>
        <w:ind w:left="288"/>
      </w:pPr>
      <w:r>
        <w:rPr>
          <w:rFonts w:ascii="Consolas" w:hAnsi="Consolas"/>
          <w:color w:val="1E1E1E"/>
          <w:sz w:val="18"/>
        </w:rPr>
        <w:t xml:space="preserve">    'A: A word embedding is a dense vector representation of words capturing '</w:t>
      </w:r>
    </w:p>
    <w:p>
      <w:pPr>
        <w:spacing w:after="30" w:before="0" w:line="252" w:lineRule="auto"/>
        <w:ind w:left="288"/>
      </w:pPr>
      <w:r>
        <w:rPr>
          <w:rFonts w:ascii="Consolas" w:hAnsi="Consolas"/>
          <w:color w:val="1E1E1E"/>
          <w:sz w:val="18"/>
        </w:rPr>
        <w:t xml:space="preserve">    'semantic and syntactic relationships in continuous space.\n\n'</w:t>
      </w:r>
    </w:p>
    <w:p>
      <w:pPr>
        <w:spacing w:after="30" w:before="0" w:line="252" w:lineRule="auto"/>
        <w:ind w:left="288"/>
      </w:pPr>
      <w:r>
        <w:rPr>
          <w:rFonts w:ascii="Consolas" w:hAnsi="Consolas"/>
          <w:color w:val="1E1E1E"/>
          <w:sz w:val="18"/>
        </w:rPr>
        <w:t xml:space="preserve">    'Q: {question}\nA:'</w:t>
      </w:r>
    </w:p>
    <w:p>
      <w:pPr>
        <w:spacing w:after="30" w:before="0" w:line="252" w:lineRule="auto"/>
        <w:ind w:left="288"/>
      </w:pPr>
      <w:r>
        <w:rPr>
          <w:rFonts w:ascii="Consolas" w:hAnsi="Consolas"/>
          <w:color w:val="1E1E1E"/>
          <w:sz w:val="18"/>
        </w:rPr>
        <w:t>)</w:t>
      </w:r>
    </w:p>
    <w:p>
      <w:pPr>
        <w:spacing w:after="30" w:before="0" w:line="252" w:lineRule="auto"/>
        <w:ind w:left="288"/>
      </w:pPr>
      <w:r>
        <w:rPr>
          <w:rFonts w:ascii="Consolas" w:hAnsi="Consolas"/>
          <w:color w:val="1E1E1E"/>
          <w:sz w:val="18"/>
        </w:rPr>
      </w:r>
    </w:p>
    <w:p>
      <w:pPr>
        <w:spacing w:after="30" w:before="0" w:line="252" w:lineRule="auto"/>
        <w:ind w:left="288"/>
      </w:pPr>
      <w:r>
        <w:rPr>
          <w:rFonts w:ascii="Consolas" w:hAnsi="Consolas"/>
          <w:color w:val="1E1E1E"/>
          <w:sz w:val="18"/>
        </w:rPr>
        <w:t>COT_TEMPLATE = (</w:t>
      </w:r>
    </w:p>
    <w:p>
      <w:pPr>
        <w:spacing w:after="30" w:before="0" w:line="252" w:lineRule="auto"/>
        <w:ind w:left="288"/>
      </w:pPr>
      <w:r>
        <w:rPr>
          <w:rFonts w:ascii="Consolas" w:hAnsi="Consolas"/>
          <w:color w:val="1E1E1E"/>
          <w:sz w:val="18"/>
        </w:rPr>
        <w:t xml:space="preserve">    'Analyze the question step-by-step before delivering the final answer:\n'</w:t>
      </w:r>
    </w:p>
    <w:p>
      <w:pPr>
        <w:spacing w:after="30" w:before="0" w:line="252" w:lineRule="auto"/>
        <w:ind w:left="288"/>
      </w:pPr>
      <w:r>
        <w:rPr>
          <w:rFonts w:ascii="Consolas" w:hAnsi="Consolas"/>
          <w:color w:val="1E1E1E"/>
          <w:sz w:val="18"/>
        </w:rPr>
        <w:t xml:space="preserve">    'Step 1: Identify key NLP concepts in the question.\n'</w:t>
      </w:r>
    </w:p>
    <w:p>
      <w:pPr>
        <w:spacing w:after="30" w:before="0" w:line="252" w:lineRule="auto"/>
        <w:ind w:left="288"/>
      </w:pPr>
      <w:r>
        <w:rPr>
          <w:rFonts w:ascii="Consolas" w:hAnsi="Consolas"/>
          <w:color w:val="1E1E1E"/>
          <w:sz w:val="18"/>
        </w:rPr>
        <w:t xml:space="preserve">    'Step 2: Reason through the underlying mechanism.\n'</w:t>
      </w:r>
    </w:p>
    <w:p>
      <w:pPr>
        <w:spacing w:after="30" w:before="0" w:line="252" w:lineRule="auto"/>
        <w:ind w:left="288"/>
      </w:pPr>
      <w:r>
        <w:rPr>
          <w:rFonts w:ascii="Consolas" w:hAnsi="Consolas"/>
          <w:color w:val="1E1E1E"/>
          <w:sz w:val="18"/>
        </w:rPr>
        <w:t xml:space="preserve">    'Step 3: Synthesize a concise conclusion.\n'</w:t>
      </w:r>
    </w:p>
    <w:p>
      <w:pPr>
        <w:spacing w:after="30" w:before="0" w:line="252" w:lineRule="auto"/>
        <w:ind w:left="288"/>
      </w:pPr>
      <w:r>
        <w:rPr>
          <w:rFonts w:ascii="Consolas" w:hAnsi="Consolas"/>
          <w:color w:val="1E1E1E"/>
          <w:sz w:val="18"/>
        </w:rPr>
        <w:t xml:space="preserve">    'Question: {question}\nReasoning and Answer:'</w:t>
      </w:r>
    </w:p>
    <w:p>
      <w:pPr>
        <w:spacing w:after="30" w:before="0" w:line="252" w:lineRule="auto"/>
        <w:ind w:left="288"/>
      </w:pPr>
      <w:r>
        <w:rPr>
          <w:rFonts w:ascii="Consolas" w:hAnsi="Consolas"/>
          <w:color w:val="1E1E1E"/>
          <w:sz w:val="18"/>
        </w:rPr>
        <w:t>)</w:t>
      </w:r>
    </w:p>
    <w:p>
      <w:r>
        <w:br w:type="page"/>
      </w:r>
    </w:p>
    <w:p>
      <w:pPr>
        <w:spacing w:after="120" w:before="0" w:line="276" w:lineRule="auto"/>
        <w:jc w:val="left"/>
      </w:pPr>
      <w:r>
        <w:rPr>
          <w:rFonts w:ascii="Times New Roman" w:hAnsi="Times New Roman"/>
          <w:b/>
          <w:i w:val="0"/>
          <w:color w:val="000000"/>
          <w:sz w:val="26"/>
        </w:rPr>
        <w:t>7.3 Core Chatbot Engine (chatbot.py)</w:t>
      </w:r>
    </w:p>
    <w:p>
      <w:pPr>
        <w:spacing w:after="120" w:before="0" w:line="276" w:lineRule="auto"/>
        <w:jc w:val="both"/>
      </w:pPr>
      <w:r>
        <w:rPr>
          <w:rFonts w:ascii="Times New Roman" w:hAnsi="Times New Roman"/>
          <w:b w:val="0"/>
          <w:i w:val="0"/>
          <w:color w:val="000000"/>
          <w:sz w:val="23"/>
        </w:rPr>
        <w:t>The chatbot class encapsulates API client communication, payload construction, and response parsing.</w:t>
      </w:r>
    </w:p>
    <w:p>
      <w:pPr>
        <w:spacing w:after="30" w:before="0" w:line="252" w:lineRule="auto"/>
        <w:ind w:left="288"/>
      </w:pPr>
      <w:r>
        <w:rPr>
          <w:rFonts w:ascii="Consolas" w:hAnsi="Consolas"/>
          <w:color w:val="1E1E1E"/>
          <w:sz w:val="18"/>
        </w:rPr>
        <w:t># chatbot.py - Conversational Engine Implementation</w:t>
      </w:r>
    </w:p>
    <w:p>
      <w:pPr>
        <w:spacing w:after="30" w:before="0" w:line="252" w:lineRule="auto"/>
        <w:ind w:left="288"/>
      </w:pPr>
      <w:r>
        <w:rPr>
          <w:rFonts w:ascii="Consolas" w:hAnsi="Consolas"/>
          <w:color w:val="1E1E1E"/>
          <w:sz w:val="18"/>
        </w:rPr>
        <w:t>import time</w:t>
      </w:r>
    </w:p>
    <w:p>
      <w:pPr>
        <w:spacing w:after="30" w:before="0" w:line="252" w:lineRule="auto"/>
        <w:ind w:left="288"/>
      </w:pPr>
      <w:r>
        <w:rPr>
          <w:rFonts w:ascii="Consolas" w:hAnsi="Consolas"/>
          <w:color w:val="1E1E1E"/>
          <w:sz w:val="18"/>
        </w:rPr>
        <w:t>from google import genai</w:t>
      </w:r>
    </w:p>
    <w:p>
      <w:pPr>
        <w:spacing w:after="30" w:before="0" w:line="252" w:lineRule="auto"/>
        <w:ind w:left="288"/>
      </w:pPr>
      <w:r>
        <w:rPr>
          <w:rFonts w:ascii="Consolas" w:hAnsi="Consolas"/>
          <w:color w:val="1E1E1E"/>
          <w:sz w:val="18"/>
        </w:rPr>
        <w:t>from google.genai import types</w:t>
      </w:r>
    </w:p>
    <w:p>
      <w:pPr>
        <w:spacing w:after="30" w:before="0" w:line="252" w:lineRule="auto"/>
        <w:ind w:left="288"/>
      </w:pPr>
      <w:r>
        <w:rPr>
          <w:rFonts w:ascii="Consolas" w:hAnsi="Consolas"/>
          <w:color w:val="1E1E1E"/>
          <w:sz w:val="18"/>
        </w:rPr>
        <w:t>from config import GEMINI_API_KEY, DEFAULT_MODEL, TEMPERATURE, TOP_P, MAX_OUTPUT_TOKENS</w:t>
      </w:r>
    </w:p>
    <w:p>
      <w:pPr>
        <w:spacing w:after="30" w:before="0" w:line="252" w:lineRule="auto"/>
        <w:ind w:left="288"/>
      </w:pPr>
      <w:r>
        <w:rPr>
          <w:rFonts w:ascii="Consolas" w:hAnsi="Consolas"/>
          <w:color w:val="1E1E1E"/>
          <w:sz w:val="18"/>
        </w:rPr>
        <w:t>from prompts import SYSTEM_ROLE, ZERO_SHOT_TEMPLATE, FEW_SHOT_TEMPLATE, COT_TEMPLATE</w:t>
      </w:r>
    </w:p>
    <w:p>
      <w:pPr>
        <w:spacing w:after="30" w:before="0" w:line="252" w:lineRule="auto"/>
        <w:ind w:left="288"/>
      </w:pPr>
      <w:r>
        <w:rPr>
          <w:rFonts w:ascii="Consolas" w:hAnsi="Consolas"/>
          <w:color w:val="1E1E1E"/>
          <w:sz w:val="18"/>
        </w:rPr>
      </w:r>
    </w:p>
    <w:p>
      <w:pPr>
        <w:spacing w:after="30" w:before="0" w:line="252" w:lineRule="auto"/>
        <w:ind w:left="288"/>
      </w:pPr>
      <w:r>
        <w:rPr>
          <w:rFonts w:ascii="Consolas" w:hAnsi="Consolas"/>
          <w:color w:val="1E1E1E"/>
          <w:sz w:val="18"/>
        </w:rPr>
        <w:t>class NLPChatbot:</w:t>
      </w:r>
    </w:p>
    <w:p>
      <w:pPr>
        <w:spacing w:after="30" w:before="0" w:line="252" w:lineRule="auto"/>
        <w:ind w:left="288"/>
      </w:pPr>
      <w:r>
        <w:rPr>
          <w:rFonts w:ascii="Consolas" w:hAnsi="Consolas"/>
          <w:color w:val="1E1E1E"/>
          <w:sz w:val="18"/>
        </w:rPr>
        <w:t xml:space="preserve">    def __init__(self, model_name=DEFAULT_MODEL):</w:t>
      </w:r>
    </w:p>
    <w:p>
      <w:pPr>
        <w:spacing w:after="30" w:before="0" w:line="252" w:lineRule="auto"/>
        <w:ind w:left="288"/>
      </w:pPr>
      <w:r>
        <w:rPr>
          <w:rFonts w:ascii="Consolas" w:hAnsi="Consolas"/>
          <w:color w:val="1E1E1E"/>
          <w:sz w:val="18"/>
        </w:rPr>
        <w:t xml:space="preserve">        self.model_name = model_name</w:t>
      </w:r>
    </w:p>
    <w:p>
      <w:pPr>
        <w:spacing w:after="30" w:before="0" w:line="252" w:lineRule="auto"/>
        <w:ind w:left="288"/>
      </w:pPr>
      <w:r>
        <w:rPr>
          <w:rFonts w:ascii="Consolas" w:hAnsi="Consolas"/>
          <w:color w:val="1E1E1E"/>
          <w:sz w:val="18"/>
        </w:rPr>
        <w:t xml:space="preserve">        self.client = genai.Client(api_key=GEMINI_API_KEY)</w:t>
      </w:r>
    </w:p>
    <w:p>
      <w:pPr>
        <w:spacing w:after="30" w:before="0" w:line="252" w:lineRule="auto"/>
        <w:ind w:left="288"/>
      </w:pPr>
      <w:r>
        <w:rPr>
          <w:rFonts w:ascii="Consolas" w:hAnsi="Consolas"/>
          <w:color w:val="1E1E1E"/>
          <w:sz w:val="18"/>
        </w:rPr>
        <w:t xml:space="preserve">        self.history = []</w:t>
      </w:r>
    </w:p>
    <w:p>
      <w:pPr>
        <w:spacing w:after="30" w:before="0" w:line="252" w:lineRule="auto"/>
        <w:ind w:left="288"/>
      </w:pPr>
      <w:r>
        <w:rPr>
          <w:rFonts w:ascii="Consolas" w:hAnsi="Consolas"/>
          <w:color w:val="1E1E1E"/>
          <w:sz w:val="18"/>
        </w:rPr>
      </w:r>
    </w:p>
    <w:p>
      <w:pPr>
        <w:spacing w:after="30" w:before="0" w:line="252" w:lineRule="auto"/>
        <w:ind w:left="288"/>
      </w:pPr>
      <w:r>
        <w:rPr>
          <w:rFonts w:ascii="Consolas" w:hAnsi="Consolas"/>
          <w:color w:val="1E1E1E"/>
          <w:sz w:val="18"/>
        </w:rPr>
        <w:t xml:space="preserve">    def generate_response(self, query: str, strategy: str = 'few_shot'):</w:t>
      </w:r>
    </w:p>
    <w:p>
      <w:pPr>
        <w:spacing w:after="30" w:before="0" w:line="252" w:lineRule="auto"/>
        <w:ind w:left="288"/>
      </w:pPr>
      <w:r>
        <w:rPr>
          <w:rFonts w:ascii="Consolas" w:hAnsi="Consolas"/>
          <w:color w:val="1E1E1E"/>
          <w:sz w:val="18"/>
        </w:rPr>
        <w:t xml:space="preserve">        start_time = time.time()</w:t>
      </w:r>
    </w:p>
    <w:p>
      <w:pPr>
        <w:spacing w:after="30" w:before="0" w:line="252" w:lineRule="auto"/>
        <w:ind w:left="288"/>
      </w:pPr>
      <w:r>
        <w:rPr>
          <w:rFonts w:ascii="Consolas" w:hAnsi="Consolas"/>
          <w:color w:val="1E1E1E"/>
          <w:sz w:val="18"/>
        </w:rPr>
        <w:t xml:space="preserve">        if strategy == 'zero_shot':</w:t>
      </w:r>
    </w:p>
    <w:p>
      <w:pPr>
        <w:spacing w:after="30" w:before="0" w:line="252" w:lineRule="auto"/>
        <w:ind w:left="288"/>
      </w:pPr>
      <w:r>
        <w:rPr>
          <w:rFonts w:ascii="Consolas" w:hAnsi="Consolas"/>
          <w:color w:val="1E1E1E"/>
          <w:sz w:val="18"/>
        </w:rPr>
        <w:t xml:space="preserve">            prompt = ZERO_SHOT_TEMPLATE.format(question=query)</w:t>
      </w:r>
    </w:p>
    <w:p>
      <w:pPr>
        <w:spacing w:after="30" w:before="0" w:line="252" w:lineRule="auto"/>
        <w:ind w:left="288"/>
      </w:pPr>
      <w:r>
        <w:rPr>
          <w:rFonts w:ascii="Consolas" w:hAnsi="Consolas"/>
          <w:color w:val="1E1E1E"/>
          <w:sz w:val="18"/>
        </w:rPr>
        <w:t xml:space="preserve">        elif strategy == 'cot':</w:t>
      </w:r>
    </w:p>
    <w:p>
      <w:pPr>
        <w:spacing w:after="30" w:before="0" w:line="252" w:lineRule="auto"/>
        <w:ind w:left="288"/>
      </w:pPr>
      <w:r>
        <w:rPr>
          <w:rFonts w:ascii="Consolas" w:hAnsi="Consolas"/>
          <w:color w:val="1E1E1E"/>
          <w:sz w:val="18"/>
        </w:rPr>
        <w:t xml:space="preserve">            prompt = COT_TEMPLATE.format(question=query)</w:t>
      </w:r>
    </w:p>
    <w:p>
      <w:pPr>
        <w:spacing w:after="30" w:before="0" w:line="252" w:lineRule="auto"/>
        <w:ind w:left="288"/>
      </w:pPr>
      <w:r>
        <w:rPr>
          <w:rFonts w:ascii="Consolas" w:hAnsi="Consolas"/>
          <w:color w:val="1E1E1E"/>
          <w:sz w:val="18"/>
        </w:rPr>
        <w:t xml:space="preserve">        else:</w:t>
      </w:r>
    </w:p>
    <w:p>
      <w:pPr>
        <w:spacing w:after="30" w:before="0" w:line="252" w:lineRule="auto"/>
        <w:ind w:left="288"/>
      </w:pPr>
      <w:r>
        <w:rPr>
          <w:rFonts w:ascii="Consolas" w:hAnsi="Consolas"/>
          <w:color w:val="1E1E1E"/>
          <w:sz w:val="18"/>
        </w:rPr>
        <w:t xml:space="preserve">            prompt = FEW_SHOT_TEMPLATE.format(question=query)</w:t>
      </w:r>
    </w:p>
    <w:p>
      <w:pPr>
        <w:spacing w:after="30" w:before="0" w:line="252" w:lineRule="auto"/>
        <w:ind w:left="288"/>
      </w:pPr>
      <w:r>
        <w:rPr>
          <w:rFonts w:ascii="Consolas" w:hAnsi="Consolas"/>
          <w:color w:val="1E1E1E"/>
          <w:sz w:val="18"/>
        </w:rPr>
      </w:r>
    </w:p>
    <w:p>
      <w:pPr>
        <w:spacing w:after="30" w:before="0" w:line="252" w:lineRule="auto"/>
        <w:ind w:left="288"/>
      </w:pPr>
      <w:r>
        <w:rPr>
          <w:rFonts w:ascii="Consolas" w:hAnsi="Consolas"/>
          <w:color w:val="1E1E1E"/>
          <w:sz w:val="18"/>
        </w:rPr>
        <w:t xml:space="preserve">        config = types.GenerateContentConfig(</w:t>
      </w:r>
    </w:p>
    <w:p>
      <w:pPr>
        <w:spacing w:after="30" w:before="0" w:line="252" w:lineRule="auto"/>
        <w:ind w:left="288"/>
      </w:pPr>
      <w:r>
        <w:rPr>
          <w:rFonts w:ascii="Consolas" w:hAnsi="Consolas"/>
          <w:color w:val="1E1E1E"/>
          <w:sz w:val="18"/>
        </w:rPr>
        <w:t xml:space="preserve">            system_instruction=SYSTEM_ROLE,</w:t>
      </w:r>
    </w:p>
    <w:p>
      <w:pPr>
        <w:spacing w:after="30" w:before="0" w:line="252" w:lineRule="auto"/>
        <w:ind w:left="288"/>
      </w:pPr>
      <w:r>
        <w:rPr>
          <w:rFonts w:ascii="Consolas" w:hAnsi="Consolas"/>
          <w:color w:val="1E1E1E"/>
          <w:sz w:val="18"/>
        </w:rPr>
        <w:t xml:space="preserve">            temperature=TEMPERATURE,</w:t>
      </w:r>
    </w:p>
    <w:p>
      <w:pPr>
        <w:spacing w:after="30" w:before="0" w:line="252" w:lineRule="auto"/>
        <w:ind w:left="288"/>
      </w:pPr>
      <w:r>
        <w:rPr>
          <w:rFonts w:ascii="Consolas" w:hAnsi="Consolas"/>
          <w:color w:val="1E1E1E"/>
          <w:sz w:val="18"/>
        </w:rPr>
        <w:t xml:space="preserve">            top_p=TOP_P,</w:t>
      </w:r>
    </w:p>
    <w:p>
      <w:pPr>
        <w:spacing w:after="30" w:before="0" w:line="252" w:lineRule="auto"/>
        <w:ind w:left="288"/>
      </w:pPr>
      <w:r>
        <w:rPr>
          <w:rFonts w:ascii="Consolas" w:hAnsi="Consolas"/>
          <w:color w:val="1E1E1E"/>
          <w:sz w:val="18"/>
        </w:rPr>
        <w:t xml:space="preserve">            max_output_tokens=MAX_OUTPUT_TOKENS,</w:t>
      </w:r>
    </w:p>
    <w:p>
      <w:pPr>
        <w:spacing w:after="30" w:before="0" w:line="252" w:lineRule="auto"/>
        <w:ind w:left="288"/>
      </w:pPr>
      <w:r>
        <w:rPr>
          <w:rFonts w:ascii="Consolas" w:hAnsi="Consolas"/>
          <w:color w:val="1E1E1E"/>
          <w:sz w:val="18"/>
        </w:rPr>
        <w:t xml:space="preserve">        )</w:t>
      </w:r>
    </w:p>
    <w:p>
      <w:pPr>
        <w:spacing w:after="30" w:before="0" w:line="252" w:lineRule="auto"/>
        <w:ind w:left="288"/>
      </w:pPr>
      <w:r>
        <w:rPr>
          <w:rFonts w:ascii="Consolas" w:hAnsi="Consolas"/>
          <w:color w:val="1E1E1E"/>
          <w:sz w:val="18"/>
        </w:rPr>
        <w:t xml:space="preserve">        response = self.client.models.generate_content(</w:t>
      </w:r>
    </w:p>
    <w:p>
      <w:pPr>
        <w:spacing w:after="30" w:before="0" w:line="252" w:lineRule="auto"/>
        <w:ind w:left="288"/>
      </w:pPr>
      <w:r>
        <w:rPr>
          <w:rFonts w:ascii="Consolas" w:hAnsi="Consolas"/>
          <w:color w:val="1E1E1E"/>
          <w:sz w:val="18"/>
        </w:rPr>
        <w:t xml:space="preserve">            model=self.model_name, contents=prompt, config=config</w:t>
      </w:r>
    </w:p>
    <w:p>
      <w:pPr>
        <w:spacing w:after="30" w:before="0" w:line="252" w:lineRule="auto"/>
        <w:ind w:left="288"/>
      </w:pPr>
      <w:r>
        <w:rPr>
          <w:rFonts w:ascii="Consolas" w:hAnsi="Consolas"/>
          <w:color w:val="1E1E1E"/>
          <w:sz w:val="18"/>
        </w:rPr>
        <w:t xml:space="preserve">        )</w:t>
      </w:r>
    </w:p>
    <w:p>
      <w:pPr>
        <w:spacing w:after="30" w:before="0" w:line="252" w:lineRule="auto"/>
        <w:ind w:left="288"/>
      </w:pPr>
      <w:r>
        <w:rPr>
          <w:rFonts w:ascii="Consolas" w:hAnsi="Consolas"/>
          <w:color w:val="1E1E1E"/>
          <w:sz w:val="18"/>
        </w:rPr>
        <w:t xml:space="preserve">        elapsed = time.time() - start_time</w:t>
      </w:r>
    </w:p>
    <w:p>
      <w:pPr>
        <w:spacing w:after="30" w:before="0" w:line="252" w:lineRule="auto"/>
        <w:ind w:left="288"/>
      </w:pPr>
      <w:r>
        <w:rPr>
          <w:rFonts w:ascii="Consolas" w:hAnsi="Consolas"/>
          <w:color w:val="1E1E1E"/>
          <w:sz w:val="18"/>
        </w:rPr>
        <w:t xml:space="preserve">        return {'text': response.text.strip(), 'latency': round(elapsed, 3), 'strategy': strategy}</w:t>
      </w:r>
    </w:p>
    <w:p>
      <w:r>
        <w:br w:type="page"/>
      </w:r>
    </w:p>
    <w:p>
      <w:pPr>
        <w:spacing w:after="120" w:before="0" w:line="276" w:lineRule="auto"/>
        <w:jc w:val="left"/>
      </w:pPr>
      <w:r>
        <w:rPr>
          <w:rFonts w:ascii="Times New Roman" w:hAnsi="Times New Roman"/>
          <w:b/>
          <w:i w:val="0"/>
          <w:color w:val="000000"/>
          <w:sz w:val="26"/>
        </w:rPr>
        <w:t>7.4 Automated Evaluation Framework (evaluator.py)</w:t>
      </w:r>
    </w:p>
    <w:p>
      <w:pPr>
        <w:spacing w:after="120" w:before="0" w:line="276" w:lineRule="auto"/>
        <w:jc w:val="both"/>
      </w:pPr>
      <w:r>
        <w:rPr>
          <w:rFonts w:ascii="Times New Roman" w:hAnsi="Times New Roman"/>
          <w:b w:val="0"/>
          <w:i w:val="0"/>
          <w:color w:val="000000"/>
          <w:sz w:val="23"/>
        </w:rPr>
        <w:t>The evaluator benchmarks chatbot outputs against ground truth on relevance, correctness, and latency.</w:t>
      </w:r>
    </w:p>
    <w:p>
      <w:pPr>
        <w:spacing w:after="30" w:before="0" w:line="252" w:lineRule="auto"/>
        <w:ind w:left="288"/>
      </w:pPr>
      <w:r>
        <w:rPr>
          <w:rFonts w:ascii="Consolas" w:hAnsi="Consolas"/>
          <w:color w:val="1E1E1E"/>
          <w:sz w:val="18"/>
        </w:rPr>
        <w:t># evaluator.py - Empirical Evaluation and Scoring Harness</w:t>
      </w:r>
    </w:p>
    <w:p>
      <w:pPr>
        <w:spacing w:after="30" w:before="0" w:line="252" w:lineRule="auto"/>
        <w:ind w:left="288"/>
      </w:pPr>
      <w:r>
        <w:rPr>
          <w:rFonts w:ascii="Consolas" w:hAnsi="Consolas"/>
          <w:color w:val="1E1E1E"/>
          <w:sz w:val="18"/>
        </w:rPr>
        <w:t>import json</w:t>
      </w:r>
    </w:p>
    <w:p>
      <w:pPr>
        <w:spacing w:after="30" w:before="0" w:line="252" w:lineRule="auto"/>
        <w:ind w:left="288"/>
      </w:pPr>
      <w:r>
        <w:rPr>
          <w:rFonts w:ascii="Consolas" w:hAnsi="Consolas"/>
          <w:color w:val="1E1E1E"/>
          <w:sz w:val="18"/>
        </w:rPr>
        <w:t>from config import DATASET_PATH</w:t>
      </w:r>
    </w:p>
    <w:p>
      <w:pPr>
        <w:spacing w:after="30" w:before="0" w:line="252" w:lineRule="auto"/>
        <w:ind w:left="288"/>
      </w:pPr>
      <w:r>
        <w:rPr>
          <w:rFonts w:ascii="Consolas" w:hAnsi="Consolas"/>
          <w:color w:val="1E1E1E"/>
          <w:sz w:val="18"/>
        </w:rPr>
      </w:r>
    </w:p>
    <w:p>
      <w:pPr>
        <w:spacing w:after="30" w:before="0" w:line="252" w:lineRule="auto"/>
        <w:ind w:left="288"/>
      </w:pPr>
      <w:r>
        <w:rPr>
          <w:rFonts w:ascii="Consolas" w:hAnsi="Consolas"/>
          <w:color w:val="1E1E1E"/>
          <w:sz w:val="18"/>
        </w:rPr>
        <w:t>class BenchmarkEvaluator:</w:t>
      </w:r>
    </w:p>
    <w:p>
      <w:pPr>
        <w:spacing w:after="30" w:before="0" w:line="252" w:lineRule="auto"/>
        <w:ind w:left="288"/>
      </w:pPr>
      <w:r>
        <w:rPr>
          <w:rFonts w:ascii="Consolas" w:hAnsi="Consolas"/>
          <w:color w:val="1E1E1E"/>
          <w:sz w:val="18"/>
        </w:rPr>
        <w:t xml:space="preserve">    def __init__(self, dataset_path=DATASET_PATH):</w:t>
      </w:r>
    </w:p>
    <w:p>
      <w:pPr>
        <w:spacing w:after="30" w:before="0" w:line="252" w:lineRule="auto"/>
        <w:ind w:left="288"/>
      </w:pPr>
      <w:r>
        <w:rPr>
          <w:rFonts w:ascii="Consolas" w:hAnsi="Consolas"/>
          <w:color w:val="1E1E1E"/>
          <w:sz w:val="18"/>
        </w:rPr>
        <w:t xml:space="preserve">        with open(dataset_path, 'r', encoding='utf-8') as f:</w:t>
      </w:r>
    </w:p>
    <w:p>
      <w:pPr>
        <w:spacing w:after="30" w:before="0" w:line="252" w:lineRule="auto"/>
        <w:ind w:left="288"/>
      </w:pPr>
      <w:r>
        <w:rPr>
          <w:rFonts w:ascii="Consolas" w:hAnsi="Consolas"/>
          <w:color w:val="1E1E1E"/>
          <w:sz w:val="18"/>
        </w:rPr>
        <w:t xml:space="preserve">            self.dataset = json.load(f)</w:t>
      </w:r>
    </w:p>
    <w:p>
      <w:pPr>
        <w:spacing w:after="30" w:before="0" w:line="252" w:lineRule="auto"/>
        <w:ind w:left="288"/>
      </w:pPr>
      <w:r>
        <w:rPr>
          <w:rFonts w:ascii="Consolas" w:hAnsi="Consolas"/>
          <w:color w:val="1E1E1E"/>
          <w:sz w:val="18"/>
        </w:rPr>
      </w:r>
    </w:p>
    <w:p>
      <w:pPr>
        <w:spacing w:after="30" w:before="0" w:line="252" w:lineRule="auto"/>
        <w:ind w:left="288"/>
      </w:pPr>
      <w:r>
        <w:rPr>
          <w:rFonts w:ascii="Consolas" w:hAnsi="Consolas"/>
          <w:color w:val="1E1E1E"/>
          <w:sz w:val="18"/>
        </w:rPr>
        <w:t xml:space="preserve">    def evaluate_query(self, chatbot, item, strategy='few_shot'):</w:t>
      </w:r>
    </w:p>
    <w:p>
      <w:pPr>
        <w:spacing w:after="30" w:before="0" w:line="252" w:lineRule="auto"/>
        <w:ind w:left="288"/>
      </w:pPr>
      <w:r>
        <w:rPr>
          <w:rFonts w:ascii="Consolas" w:hAnsi="Consolas"/>
          <w:color w:val="1E1E1E"/>
          <w:sz w:val="18"/>
        </w:rPr>
        <w:t xml:space="preserve">        question = item['question']</w:t>
      </w:r>
    </w:p>
    <w:p>
      <w:pPr>
        <w:spacing w:after="30" w:before="0" w:line="252" w:lineRule="auto"/>
        <w:ind w:left="288"/>
      </w:pPr>
      <w:r>
        <w:rPr>
          <w:rFonts w:ascii="Consolas" w:hAnsi="Consolas"/>
          <w:color w:val="1E1E1E"/>
          <w:sz w:val="18"/>
        </w:rPr>
        <w:t xml:space="preserve">        expected = item['expected_answer']</w:t>
      </w:r>
    </w:p>
    <w:p>
      <w:pPr>
        <w:spacing w:after="30" w:before="0" w:line="252" w:lineRule="auto"/>
        <w:ind w:left="288"/>
      </w:pPr>
      <w:r>
        <w:rPr>
          <w:rFonts w:ascii="Consolas" w:hAnsi="Consolas"/>
          <w:color w:val="1E1E1E"/>
          <w:sz w:val="18"/>
        </w:rPr>
        <w:t xml:space="preserve">        keywords = item.get('keywords', [])</w:t>
      </w:r>
    </w:p>
    <w:p>
      <w:pPr>
        <w:spacing w:after="30" w:before="0" w:line="252" w:lineRule="auto"/>
        <w:ind w:left="288"/>
      </w:pPr>
      <w:r>
        <w:rPr>
          <w:rFonts w:ascii="Consolas" w:hAnsi="Consolas"/>
          <w:color w:val="1E1E1E"/>
          <w:sz w:val="18"/>
        </w:rPr>
      </w:r>
    </w:p>
    <w:p>
      <w:pPr>
        <w:spacing w:after="30" w:before="0" w:line="252" w:lineRule="auto"/>
        <w:ind w:left="288"/>
      </w:pPr>
      <w:r>
        <w:rPr>
          <w:rFonts w:ascii="Consolas" w:hAnsi="Consolas"/>
          <w:color w:val="1E1E1E"/>
          <w:sz w:val="18"/>
        </w:rPr>
        <w:t xml:space="preserve">        res = chatbot.generate_response(question, strategy=strategy)</w:t>
      </w:r>
    </w:p>
    <w:p>
      <w:pPr>
        <w:spacing w:after="30" w:before="0" w:line="252" w:lineRule="auto"/>
        <w:ind w:left="288"/>
      </w:pPr>
      <w:r>
        <w:rPr>
          <w:rFonts w:ascii="Consolas" w:hAnsi="Consolas"/>
          <w:color w:val="1E1E1E"/>
          <w:sz w:val="18"/>
        </w:rPr>
        <w:t xml:space="preserve">        pred = res['text'].lower()</w:t>
      </w:r>
    </w:p>
    <w:p>
      <w:pPr>
        <w:spacing w:after="30" w:before="0" w:line="252" w:lineRule="auto"/>
        <w:ind w:left="288"/>
      </w:pPr>
      <w:r>
        <w:rPr>
          <w:rFonts w:ascii="Consolas" w:hAnsi="Consolas"/>
          <w:color w:val="1E1E1E"/>
          <w:sz w:val="18"/>
        </w:rPr>
      </w:r>
    </w:p>
    <w:p>
      <w:pPr>
        <w:spacing w:after="30" w:before="0" w:line="252" w:lineRule="auto"/>
        <w:ind w:left="288"/>
      </w:pPr>
      <w:r>
        <w:rPr>
          <w:rFonts w:ascii="Consolas" w:hAnsi="Consolas"/>
          <w:color w:val="1E1E1E"/>
          <w:sz w:val="18"/>
        </w:rPr>
        <w:t xml:space="preserve">        # Score keyword coverage as a proxy for factual recall</w:t>
      </w:r>
    </w:p>
    <w:p>
      <w:pPr>
        <w:spacing w:after="30" w:before="0" w:line="252" w:lineRule="auto"/>
        <w:ind w:left="288"/>
      </w:pPr>
      <w:r>
        <w:rPr>
          <w:rFonts w:ascii="Consolas" w:hAnsi="Consolas"/>
          <w:color w:val="1E1E1E"/>
          <w:sz w:val="18"/>
        </w:rPr>
        <w:t xml:space="preserve">        matched = sum(1 for kw in keywords if kw.lower() in pred)</w:t>
      </w:r>
    </w:p>
    <w:p>
      <w:pPr>
        <w:spacing w:after="30" w:before="0" w:line="252" w:lineRule="auto"/>
        <w:ind w:left="288"/>
      </w:pPr>
      <w:r>
        <w:rPr>
          <w:rFonts w:ascii="Consolas" w:hAnsi="Consolas"/>
          <w:color w:val="1E1E1E"/>
          <w:sz w:val="18"/>
        </w:rPr>
        <w:t xml:space="preserve">        score = round((matched / len(keywords)) * 100, 2) if keywords else 100.0</w:t>
      </w:r>
    </w:p>
    <w:p>
      <w:pPr>
        <w:spacing w:after="30" w:before="0" w:line="252" w:lineRule="auto"/>
        <w:ind w:left="288"/>
      </w:pPr>
      <w:r>
        <w:rPr>
          <w:rFonts w:ascii="Consolas" w:hAnsi="Consolas"/>
          <w:color w:val="1E1E1E"/>
          <w:sz w:val="18"/>
        </w:rPr>
        <w:t xml:space="preserve">        is_correct = score &gt;= 60.0</w:t>
      </w:r>
    </w:p>
    <w:p>
      <w:pPr>
        <w:spacing w:after="30" w:before="0" w:line="252" w:lineRule="auto"/>
        <w:ind w:left="288"/>
      </w:pPr>
      <w:r>
        <w:rPr>
          <w:rFonts w:ascii="Consolas" w:hAnsi="Consolas"/>
          <w:color w:val="1E1E1E"/>
          <w:sz w:val="18"/>
        </w:rPr>
      </w:r>
    </w:p>
    <w:p>
      <w:pPr>
        <w:spacing w:after="30" w:before="0" w:line="252" w:lineRule="auto"/>
        <w:ind w:left="288"/>
      </w:pPr>
      <w:r>
        <w:rPr>
          <w:rFonts w:ascii="Consolas" w:hAnsi="Consolas"/>
          <w:color w:val="1E1E1E"/>
          <w:sz w:val="18"/>
        </w:rPr>
        <w:t xml:space="preserve">        return {</w:t>
      </w:r>
    </w:p>
    <w:p>
      <w:pPr>
        <w:spacing w:after="30" w:before="0" w:line="252" w:lineRule="auto"/>
        <w:ind w:left="288"/>
      </w:pPr>
      <w:r>
        <w:rPr>
          <w:rFonts w:ascii="Consolas" w:hAnsi="Consolas"/>
          <w:color w:val="1E1E1E"/>
          <w:sz w:val="18"/>
        </w:rPr>
        <w:t xml:space="preserve">            'id': item['id'],</w:t>
      </w:r>
    </w:p>
    <w:p>
      <w:pPr>
        <w:spacing w:after="30" w:before="0" w:line="252" w:lineRule="auto"/>
        <w:ind w:left="288"/>
      </w:pPr>
      <w:r>
        <w:rPr>
          <w:rFonts w:ascii="Consolas" w:hAnsi="Consolas"/>
          <w:color w:val="1E1E1E"/>
          <w:sz w:val="18"/>
        </w:rPr>
        <w:t xml:space="preserve">            'question': question,</w:t>
      </w:r>
    </w:p>
    <w:p>
      <w:pPr>
        <w:spacing w:after="30" w:before="0" w:line="252" w:lineRule="auto"/>
        <w:ind w:left="288"/>
      </w:pPr>
      <w:r>
        <w:rPr>
          <w:rFonts w:ascii="Consolas" w:hAnsi="Consolas"/>
          <w:color w:val="1E1E1E"/>
          <w:sz w:val="18"/>
        </w:rPr>
        <w:t xml:space="preserve">            'latency': res['latency'],</w:t>
      </w:r>
    </w:p>
    <w:p>
      <w:pPr>
        <w:spacing w:after="30" w:before="0" w:line="252" w:lineRule="auto"/>
        <w:ind w:left="288"/>
      </w:pPr>
      <w:r>
        <w:rPr>
          <w:rFonts w:ascii="Consolas" w:hAnsi="Consolas"/>
          <w:color w:val="1E1E1E"/>
          <w:sz w:val="18"/>
        </w:rPr>
        <w:t xml:space="preserve">            'score': score,</w:t>
      </w:r>
    </w:p>
    <w:p>
      <w:pPr>
        <w:spacing w:after="30" w:before="0" w:line="252" w:lineRule="auto"/>
        <w:ind w:left="288"/>
      </w:pPr>
      <w:r>
        <w:rPr>
          <w:rFonts w:ascii="Consolas" w:hAnsi="Consolas"/>
          <w:color w:val="1E1E1E"/>
          <w:sz w:val="18"/>
        </w:rPr>
        <w:t xml:space="preserve">            'status': 'Passed' if is_correct else 'Review',</w:t>
      </w:r>
    </w:p>
    <w:p>
      <w:pPr>
        <w:spacing w:after="30" w:before="0" w:line="252" w:lineRule="auto"/>
        <w:ind w:left="288"/>
      </w:pPr>
      <w:r>
        <w:rPr>
          <w:rFonts w:ascii="Consolas" w:hAnsi="Consolas"/>
          <w:color w:val="1E1E1E"/>
          <w:sz w:val="18"/>
        </w:rPr>
        <w:t xml:space="preserve">            'output': res['text']</w:t>
      </w:r>
    </w:p>
    <w:p>
      <w:pPr>
        <w:spacing w:after="30" w:before="0" w:line="252" w:lineRule="auto"/>
        <w:ind w:left="288"/>
      </w:pPr>
      <w:r>
        <w:rPr>
          <w:rFonts w:ascii="Consolas" w:hAnsi="Consolas"/>
          <w:color w:val="1E1E1E"/>
          <w:sz w:val="18"/>
        </w:rPr>
        <w:t xml:space="preserve">        }</w:t>
      </w:r>
    </w:p>
    <w:p>
      <w:pPr>
        <w:spacing w:after="30" w:before="0" w:line="252" w:lineRule="auto"/>
        <w:ind w:left="288"/>
      </w:pPr>
      <w:r>
        <w:rPr>
          <w:rFonts w:ascii="Consolas" w:hAnsi="Consolas"/>
          <w:color w:val="1E1E1E"/>
          <w:sz w:val="18"/>
        </w:rPr>
      </w:r>
    </w:p>
    <w:p>
      <w:pPr>
        <w:spacing w:after="30" w:before="0" w:line="252" w:lineRule="auto"/>
        <w:ind w:left="288"/>
      </w:pPr>
      <w:r>
        <w:rPr>
          <w:rFonts w:ascii="Consolas" w:hAnsi="Consolas"/>
          <w:color w:val="1E1E1E"/>
          <w:sz w:val="18"/>
        </w:rPr>
        <w:t xml:space="preserve">    def run_full_suite(self, chatbot, strategy='few_shot'):</w:t>
      </w:r>
    </w:p>
    <w:p>
      <w:pPr>
        <w:spacing w:after="30" w:before="0" w:line="252" w:lineRule="auto"/>
        <w:ind w:left="288"/>
      </w:pPr>
      <w:r>
        <w:rPr>
          <w:rFonts w:ascii="Consolas" w:hAnsi="Consolas"/>
          <w:color w:val="1E1E1E"/>
          <w:sz w:val="18"/>
        </w:rPr>
        <w:t xml:space="preserve">        results = [self.evaluate_query(chatbot, item, strategy) for item in self.dataset]</w:t>
      </w:r>
    </w:p>
    <w:p>
      <w:pPr>
        <w:spacing w:after="30" w:before="0" w:line="252" w:lineRule="auto"/>
        <w:ind w:left="288"/>
      </w:pPr>
      <w:r>
        <w:rPr>
          <w:rFonts w:ascii="Consolas" w:hAnsi="Consolas"/>
          <w:color w:val="1E1E1E"/>
          <w:sz w:val="18"/>
        </w:rPr>
        <w:t xml:space="preserve">        passed = sum(1 for r in results if r['status'] == 'Passed')</w:t>
      </w:r>
    </w:p>
    <w:p>
      <w:pPr>
        <w:spacing w:after="30" w:before="0" w:line="252" w:lineRule="auto"/>
        <w:ind w:left="288"/>
      </w:pPr>
      <w:r>
        <w:rPr>
          <w:rFonts w:ascii="Consolas" w:hAnsi="Consolas"/>
          <w:color w:val="1E1E1E"/>
          <w:sz w:val="18"/>
        </w:rPr>
        <w:t xml:space="preserve">        avg_latency = round(sum(r['latency'] for r in results) / len(results), 3)</w:t>
      </w:r>
    </w:p>
    <w:p>
      <w:pPr>
        <w:spacing w:after="30" w:before="0" w:line="252" w:lineRule="auto"/>
        <w:ind w:left="288"/>
      </w:pPr>
      <w:r>
        <w:rPr>
          <w:rFonts w:ascii="Consolas" w:hAnsi="Consolas"/>
          <w:color w:val="1E1E1E"/>
          <w:sz w:val="18"/>
        </w:rPr>
        <w:t xml:space="preserve">        return {'total': len(results), 'passed': passed, 'avg_latency': avg_latency, 'records': results}</w:t>
      </w:r>
    </w:p>
    <w:p>
      <w:r>
        <w:br w:type="page"/>
      </w:r>
    </w:p>
    <w:p>
      <w:pPr>
        <w:spacing w:after="120" w:before="0" w:line="276" w:lineRule="auto"/>
        <w:jc w:val="left"/>
      </w:pPr>
      <w:r>
        <w:rPr>
          <w:rFonts w:ascii="Times New Roman" w:hAnsi="Times New Roman"/>
          <w:b/>
          <w:i w:val="0"/>
          <w:color w:val="000000"/>
          <w:sz w:val="26"/>
        </w:rPr>
        <w:t>7.5 FAQ Dataset Structure (faq_dataset.json Sample)</w:t>
      </w:r>
    </w:p>
    <w:p>
      <w:pPr>
        <w:spacing w:after="120" w:before="0" w:line="276" w:lineRule="auto"/>
        <w:jc w:val="both"/>
      </w:pPr>
      <w:r>
        <w:rPr>
          <w:rFonts w:ascii="Times New Roman" w:hAnsi="Times New Roman"/>
          <w:b w:val="0"/>
          <w:i w:val="0"/>
          <w:color w:val="000000"/>
          <w:sz w:val="23"/>
        </w:rPr>
        <w:t>The knowledge repository stores 30 structured question-answer pairs categorized by NLP domain.</w:t>
      </w:r>
    </w:p>
    <w:p>
      <w:pPr>
        <w:spacing w:after="30" w:before="0" w:line="252" w:lineRule="auto"/>
        <w:ind w:left="288"/>
      </w:pPr>
      <w:r>
        <w:rPr>
          <w:rFonts w:ascii="Consolas" w:hAnsi="Consolas"/>
          <w:color w:val="1E1E1E"/>
          <w:sz w:val="18"/>
        </w:rPr>
        <w:t>[</w:t>
      </w:r>
    </w:p>
    <w:p>
      <w:pPr>
        <w:spacing w:after="30" w:before="0" w:line="252" w:lineRule="auto"/>
        <w:ind w:left="288"/>
      </w:pPr>
      <w:r>
        <w:rPr>
          <w:rFonts w:ascii="Consolas" w:hAnsi="Consolas"/>
          <w:color w:val="1E1E1E"/>
          <w:sz w:val="18"/>
        </w:rPr>
        <w:t xml:space="preserve">  {</w:t>
      </w:r>
    </w:p>
    <w:p>
      <w:pPr>
        <w:spacing w:after="30" w:before="0" w:line="252" w:lineRule="auto"/>
        <w:ind w:left="288"/>
      </w:pPr>
      <w:r>
        <w:rPr>
          <w:rFonts w:ascii="Consolas" w:hAnsi="Consolas"/>
          <w:color w:val="1E1E1E"/>
          <w:sz w:val="18"/>
        </w:rPr>
        <w:t xml:space="preserve">    "id": 1,</w:t>
      </w:r>
    </w:p>
    <w:p>
      <w:pPr>
        <w:spacing w:after="30" w:before="0" w:line="252" w:lineRule="auto"/>
        <w:ind w:left="288"/>
      </w:pPr>
      <w:r>
        <w:rPr>
          <w:rFonts w:ascii="Consolas" w:hAnsi="Consolas"/>
          <w:color w:val="1E1E1E"/>
          <w:sz w:val="18"/>
        </w:rPr>
        <w:t xml:space="preserve">    "category": "Foundational NLP",</w:t>
      </w:r>
    </w:p>
    <w:p>
      <w:pPr>
        <w:spacing w:after="30" w:before="0" w:line="252" w:lineRule="auto"/>
        <w:ind w:left="288"/>
      </w:pPr>
      <w:r>
        <w:rPr>
          <w:rFonts w:ascii="Consolas" w:hAnsi="Consolas"/>
          <w:color w:val="1E1E1E"/>
          <w:sz w:val="18"/>
        </w:rPr>
        <w:t xml:space="preserve">    "question": "What is Natural Language Processing?",</w:t>
      </w:r>
    </w:p>
    <w:p>
      <w:pPr>
        <w:spacing w:after="30" w:before="0" w:line="252" w:lineRule="auto"/>
        <w:ind w:left="288"/>
      </w:pPr>
      <w:r>
        <w:rPr>
          <w:rFonts w:ascii="Consolas" w:hAnsi="Consolas"/>
          <w:color w:val="1E1E1E"/>
          <w:sz w:val="18"/>
        </w:rPr>
        <w:t xml:space="preserve">    "expected_answer": "NLP is a branch of AI enabling computers to understand and generate human text.",</w:t>
      </w:r>
    </w:p>
    <w:p>
      <w:pPr>
        <w:spacing w:after="30" w:before="0" w:line="252" w:lineRule="auto"/>
        <w:ind w:left="288"/>
      </w:pPr>
      <w:r>
        <w:rPr>
          <w:rFonts w:ascii="Consolas" w:hAnsi="Consolas"/>
          <w:color w:val="1E1E1E"/>
          <w:sz w:val="18"/>
        </w:rPr>
        <w:t xml:space="preserve">    "keywords": ["branch", "artificial intelligence", "understand", "generate", "human language"]</w:t>
      </w:r>
    </w:p>
    <w:p>
      <w:pPr>
        <w:spacing w:after="30" w:before="0" w:line="252" w:lineRule="auto"/>
        <w:ind w:left="288"/>
      </w:pPr>
      <w:r>
        <w:rPr>
          <w:rFonts w:ascii="Consolas" w:hAnsi="Consolas"/>
          <w:color w:val="1E1E1E"/>
          <w:sz w:val="18"/>
        </w:rPr>
        <w:t xml:space="preserve">  },</w:t>
      </w:r>
    </w:p>
    <w:p>
      <w:pPr>
        <w:spacing w:after="30" w:before="0" w:line="252" w:lineRule="auto"/>
        <w:ind w:left="288"/>
      </w:pPr>
      <w:r>
        <w:rPr>
          <w:rFonts w:ascii="Consolas" w:hAnsi="Consolas"/>
          <w:color w:val="1E1E1E"/>
          <w:sz w:val="18"/>
        </w:rPr>
        <w:t xml:space="preserve">  {</w:t>
      </w:r>
    </w:p>
    <w:p>
      <w:pPr>
        <w:spacing w:after="30" w:before="0" w:line="252" w:lineRule="auto"/>
        <w:ind w:left="288"/>
      </w:pPr>
      <w:r>
        <w:rPr>
          <w:rFonts w:ascii="Consolas" w:hAnsi="Consolas"/>
          <w:color w:val="1E1E1E"/>
          <w:sz w:val="18"/>
        </w:rPr>
        <w:t xml:space="preserve">    "id": 2,</w:t>
      </w:r>
    </w:p>
    <w:p>
      <w:pPr>
        <w:spacing w:after="30" w:before="0" w:line="252" w:lineRule="auto"/>
        <w:ind w:left="288"/>
      </w:pPr>
      <w:r>
        <w:rPr>
          <w:rFonts w:ascii="Consolas" w:hAnsi="Consolas"/>
          <w:color w:val="1E1E1E"/>
          <w:sz w:val="18"/>
        </w:rPr>
        <w:t xml:space="preserve">    "category": "Language Models",</w:t>
      </w:r>
    </w:p>
    <w:p>
      <w:pPr>
        <w:spacing w:after="30" w:before="0" w:line="252" w:lineRule="auto"/>
        <w:ind w:left="288"/>
      </w:pPr>
      <w:r>
        <w:rPr>
          <w:rFonts w:ascii="Consolas" w:hAnsi="Consolas"/>
          <w:color w:val="1E1E1E"/>
          <w:sz w:val="18"/>
        </w:rPr>
        <w:t xml:space="preserve">    "question": "What is a Large Language Model (LLM)?",</w:t>
      </w:r>
    </w:p>
    <w:p>
      <w:pPr>
        <w:spacing w:after="30" w:before="0" w:line="252" w:lineRule="auto"/>
        <w:ind w:left="288"/>
      </w:pPr>
      <w:r>
        <w:rPr>
          <w:rFonts w:ascii="Consolas" w:hAnsi="Consolas"/>
          <w:color w:val="1E1E1E"/>
          <w:sz w:val="18"/>
        </w:rPr>
        <w:t xml:space="preserve">    "expected_answer": "An LLM is a transformer-based neural network trained on massive corpora to predict text.",</w:t>
      </w:r>
    </w:p>
    <w:p>
      <w:pPr>
        <w:spacing w:after="30" w:before="0" w:line="252" w:lineRule="auto"/>
        <w:ind w:left="288"/>
      </w:pPr>
      <w:r>
        <w:rPr>
          <w:rFonts w:ascii="Consolas" w:hAnsi="Consolas"/>
          <w:color w:val="1E1E1E"/>
          <w:sz w:val="18"/>
        </w:rPr>
        <w:t xml:space="preserve">    "keywords": ["transformer", "neural network", "massive", "predict", "tokens"]</w:t>
      </w:r>
    </w:p>
    <w:p>
      <w:pPr>
        <w:spacing w:after="30" w:before="0" w:line="252" w:lineRule="auto"/>
        <w:ind w:left="288"/>
      </w:pPr>
      <w:r>
        <w:rPr>
          <w:rFonts w:ascii="Consolas" w:hAnsi="Consolas"/>
          <w:color w:val="1E1E1E"/>
          <w:sz w:val="18"/>
        </w:rPr>
        <w:t xml:space="preserve">  },</w:t>
      </w:r>
    </w:p>
    <w:p>
      <w:pPr>
        <w:spacing w:after="30" w:before="0" w:line="252" w:lineRule="auto"/>
        <w:ind w:left="288"/>
      </w:pPr>
      <w:r>
        <w:rPr>
          <w:rFonts w:ascii="Consolas" w:hAnsi="Consolas"/>
          <w:color w:val="1E1E1E"/>
          <w:sz w:val="18"/>
        </w:rPr>
        <w:t xml:space="preserve">  {</w:t>
      </w:r>
    </w:p>
    <w:p>
      <w:pPr>
        <w:spacing w:after="30" w:before="0" w:line="252" w:lineRule="auto"/>
        <w:ind w:left="288"/>
      </w:pPr>
      <w:r>
        <w:rPr>
          <w:rFonts w:ascii="Consolas" w:hAnsi="Consolas"/>
          <w:color w:val="1E1E1E"/>
          <w:sz w:val="18"/>
        </w:rPr>
        <w:t xml:space="preserve">    "id": 3,</w:t>
      </w:r>
    </w:p>
    <w:p>
      <w:pPr>
        <w:spacing w:after="30" w:before="0" w:line="252" w:lineRule="auto"/>
        <w:ind w:left="288"/>
      </w:pPr>
      <w:r>
        <w:rPr>
          <w:rFonts w:ascii="Consolas" w:hAnsi="Consolas"/>
          <w:color w:val="1E1E1E"/>
          <w:sz w:val="18"/>
        </w:rPr>
        <w:t xml:space="preserve">    "category": "Prompt Engineering",</w:t>
      </w:r>
    </w:p>
    <w:p>
      <w:pPr>
        <w:spacing w:after="30" w:before="0" w:line="252" w:lineRule="auto"/>
        <w:ind w:left="288"/>
      </w:pPr>
      <w:r>
        <w:rPr>
          <w:rFonts w:ascii="Consolas" w:hAnsi="Consolas"/>
          <w:color w:val="1E1E1E"/>
          <w:sz w:val="18"/>
        </w:rPr>
        <w:t xml:space="preserve">    "question": "What is Chain-of-Thought prompting?",</w:t>
      </w:r>
    </w:p>
    <w:p>
      <w:pPr>
        <w:spacing w:after="30" w:before="0" w:line="252" w:lineRule="auto"/>
        <w:ind w:left="288"/>
      </w:pPr>
      <w:r>
        <w:rPr>
          <w:rFonts w:ascii="Consolas" w:hAnsi="Consolas"/>
          <w:color w:val="1E1E1E"/>
          <w:sz w:val="18"/>
        </w:rPr>
        <w:t xml:space="preserve">    "expected_answer": "CoT prompting prompts the model to output intermediate reasoning steps before answering.",</w:t>
      </w:r>
    </w:p>
    <w:p>
      <w:pPr>
        <w:spacing w:after="30" w:before="0" w:line="252" w:lineRule="auto"/>
        <w:ind w:left="288"/>
      </w:pPr>
      <w:r>
        <w:rPr>
          <w:rFonts w:ascii="Consolas" w:hAnsi="Consolas"/>
          <w:color w:val="1E1E1E"/>
          <w:sz w:val="18"/>
        </w:rPr>
        <w:t xml:space="preserve">    "keywords": ["reasoning", "intermediate", "steps", "complex"]</w:t>
      </w:r>
    </w:p>
    <w:p>
      <w:pPr>
        <w:spacing w:after="30" w:before="0" w:line="252" w:lineRule="auto"/>
        <w:ind w:left="288"/>
      </w:pPr>
      <w:r>
        <w:rPr>
          <w:rFonts w:ascii="Consolas" w:hAnsi="Consolas"/>
          <w:color w:val="1E1E1E"/>
          <w:sz w:val="18"/>
        </w:rPr>
        <w:t xml:space="preserve">  },</w:t>
      </w:r>
    </w:p>
    <w:p>
      <w:pPr>
        <w:spacing w:after="30" w:before="0" w:line="252" w:lineRule="auto"/>
        <w:ind w:left="288"/>
      </w:pPr>
      <w:r>
        <w:rPr>
          <w:rFonts w:ascii="Consolas" w:hAnsi="Consolas"/>
          <w:color w:val="1E1E1E"/>
          <w:sz w:val="18"/>
        </w:rPr>
        <w:t xml:space="preserve">  {</w:t>
      </w:r>
    </w:p>
    <w:p>
      <w:pPr>
        <w:spacing w:after="30" w:before="0" w:line="252" w:lineRule="auto"/>
        <w:ind w:left="288"/>
      </w:pPr>
      <w:r>
        <w:rPr>
          <w:rFonts w:ascii="Consolas" w:hAnsi="Consolas"/>
          <w:color w:val="1E1E1E"/>
          <w:sz w:val="18"/>
        </w:rPr>
        <w:t xml:space="preserve">    "id": 4,</w:t>
      </w:r>
    </w:p>
    <w:p>
      <w:pPr>
        <w:spacing w:after="30" w:before="0" w:line="252" w:lineRule="auto"/>
        <w:ind w:left="288"/>
      </w:pPr>
      <w:r>
        <w:rPr>
          <w:rFonts w:ascii="Consolas" w:hAnsi="Consolas"/>
          <w:color w:val="1E1E1E"/>
          <w:sz w:val="18"/>
        </w:rPr>
        <w:t xml:space="preserve">    "category": "Attention Mechanism",</w:t>
      </w:r>
    </w:p>
    <w:p>
      <w:pPr>
        <w:spacing w:after="30" w:before="0" w:line="252" w:lineRule="auto"/>
        <w:ind w:left="288"/>
      </w:pPr>
      <w:r>
        <w:rPr>
          <w:rFonts w:ascii="Consolas" w:hAnsi="Consolas"/>
          <w:color w:val="1E1E1E"/>
          <w:sz w:val="18"/>
        </w:rPr>
        <w:t xml:space="preserve">    "question": "How does Self-Attention work?",</w:t>
      </w:r>
    </w:p>
    <w:p>
      <w:pPr>
        <w:spacing w:after="30" w:before="0" w:line="252" w:lineRule="auto"/>
        <w:ind w:left="288"/>
      </w:pPr>
      <w:r>
        <w:rPr>
          <w:rFonts w:ascii="Consolas" w:hAnsi="Consolas"/>
          <w:color w:val="1E1E1E"/>
          <w:sz w:val="18"/>
        </w:rPr>
        <w:t xml:space="preserve">    "expected_answer": "Self-attention computes dynamic weights between all token pairs in an input sequence.",</w:t>
      </w:r>
    </w:p>
    <w:p>
      <w:pPr>
        <w:spacing w:after="30" w:before="0" w:line="252" w:lineRule="auto"/>
        <w:ind w:left="288"/>
      </w:pPr>
      <w:r>
        <w:rPr>
          <w:rFonts w:ascii="Consolas" w:hAnsi="Consolas"/>
          <w:color w:val="1E1E1E"/>
          <w:sz w:val="18"/>
        </w:rPr>
        <w:t xml:space="preserve">    "keywords": ["weights", "query", "key", "value", "sequence"]</w:t>
      </w:r>
    </w:p>
    <w:p>
      <w:pPr>
        <w:spacing w:after="30" w:before="0" w:line="252" w:lineRule="auto"/>
        <w:ind w:left="288"/>
      </w:pPr>
      <w:r>
        <w:rPr>
          <w:rFonts w:ascii="Consolas" w:hAnsi="Consolas"/>
          <w:color w:val="1E1E1E"/>
          <w:sz w:val="18"/>
        </w:rPr>
        <w:t xml:space="preserve">  }</w:t>
      </w:r>
    </w:p>
    <w:p>
      <w:pPr>
        <w:spacing w:after="30" w:before="0" w:line="252" w:lineRule="auto"/>
        <w:ind w:left="288"/>
      </w:pPr>
      <w:r>
        <w:rPr>
          <w:rFonts w:ascii="Consolas" w:hAnsi="Consolas"/>
          <w:color w:val="1E1E1E"/>
          <w:sz w:val="18"/>
        </w:rPr>
        <w:t>]</w:t>
      </w:r>
    </w:p>
    <w:p>
      <w:r>
        <w:br w:type="page"/>
      </w:r>
    </w:p>
    <w:p>
      <w:pPr>
        <w:spacing w:after="120" w:before="0" w:line="276" w:lineRule="auto"/>
        <w:jc w:val="left"/>
      </w:pPr>
      <w:r>
        <w:rPr>
          <w:rFonts w:ascii="Times New Roman" w:hAnsi="Times New Roman"/>
          <w:b/>
          <w:i w:val="0"/>
          <w:color w:val="000000"/>
          <w:sz w:val="26"/>
        </w:rPr>
        <w:t>7.6 Main Execution Pipeline (main.py)</w:t>
      </w:r>
    </w:p>
    <w:p>
      <w:pPr>
        <w:spacing w:after="120" w:before="0" w:line="276" w:lineRule="auto"/>
        <w:jc w:val="both"/>
      </w:pPr>
      <w:r>
        <w:rPr>
          <w:rFonts w:ascii="Times New Roman" w:hAnsi="Times New Roman"/>
          <w:b w:val="0"/>
          <w:i w:val="0"/>
          <w:color w:val="000000"/>
          <w:sz w:val="23"/>
        </w:rPr>
        <w:t>The main entry point provides interactive CLI execution, prompt switching, and automated test runner.</w:t>
      </w:r>
    </w:p>
    <w:p>
      <w:pPr>
        <w:spacing w:after="30" w:before="0" w:line="252" w:lineRule="auto"/>
        <w:ind w:left="288"/>
      </w:pPr>
      <w:r>
        <w:rPr>
          <w:rFonts w:ascii="Consolas" w:hAnsi="Consolas"/>
          <w:color w:val="1E1E1E"/>
          <w:sz w:val="18"/>
        </w:rPr>
        <w:t># main.py - CLI Application Entry Point and Interactive Runner</w:t>
      </w:r>
    </w:p>
    <w:p>
      <w:pPr>
        <w:spacing w:after="30" w:before="0" w:line="252" w:lineRule="auto"/>
        <w:ind w:left="288"/>
      </w:pPr>
      <w:r>
        <w:rPr>
          <w:rFonts w:ascii="Consolas" w:hAnsi="Consolas"/>
          <w:color w:val="1E1E1E"/>
          <w:sz w:val="18"/>
        </w:rPr>
        <w:t>from chatbot import NLPChatbot</w:t>
      </w:r>
    </w:p>
    <w:p>
      <w:pPr>
        <w:spacing w:after="30" w:before="0" w:line="252" w:lineRule="auto"/>
        <w:ind w:left="288"/>
      </w:pPr>
      <w:r>
        <w:rPr>
          <w:rFonts w:ascii="Consolas" w:hAnsi="Consolas"/>
          <w:color w:val="1E1E1E"/>
          <w:sz w:val="18"/>
        </w:rPr>
        <w:t>from evaluator import BenchmarkEvaluator</w:t>
      </w:r>
    </w:p>
    <w:p>
      <w:pPr>
        <w:spacing w:after="30" w:before="0" w:line="252" w:lineRule="auto"/>
        <w:ind w:left="288"/>
      </w:pPr>
      <w:r>
        <w:rPr>
          <w:rFonts w:ascii="Consolas" w:hAnsi="Consolas"/>
          <w:color w:val="1E1E1E"/>
          <w:sz w:val="18"/>
        </w:rPr>
      </w:r>
    </w:p>
    <w:p>
      <w:pPr>
        <w:spacing w:after="30" w:before="0" w:line="252" w:lineRule="auto"/>
        <w:ind w:left="288"/>
      </w:pPr>
      <w:r>
        <w:rPr>
          <w:rFonts w:ascii="Consolas" w:hAnsi="Consolas"/>
          <w:color w:val="1E1E1E"/>
          <w:sz w:val="18"/>
        </w:rPr>
        <w:t>def main():</w:t>
      </w:r>
    </w:p>
    <w:p>
      <w:pPr>
        <w:spacing w:after="30" w:before="0" w:line="252" w:lineRule="auto"/>
        <w:ind w:left="288"/>
      </w:pPr>
      <w:r>
        <w:rPr>
          <w:rFonts w:ascii="Consolas" w:hAnsi="Consolas"/>
          <w:color w:val="1E1E1E"/>
          <w:sz w:val="18"/>
        </w:rPr>
        <w:t xml:space="preserve">    print('========================================================')</w:t>
      </w:r>
    </w:p>
    <w:p>
      <w:pPr>
        <w:spacing w:after="30" w:before="0" w:line="252" w:lineRule="auto"/>
        <w:ind w:left="288"/>
      </w:pPr>
      <w:r>
        <w:rPr>
          <w:rFonts w:ascii="Consolas" w:hAnsi="Consolas"/>
          <w:color w:val="1E1E1E"/>
          <w:sz w:val="18"/>
        </w:rPr>
        <w:t xml:space="preserve">    print('  CHATBOT USING LLM WITH PROMPT ENGINEERING - DEMO')</w:t>
      </w:r>
    </w:p>
    <w:p>
      <w:pPr>
        <w:spacing w:after="30" w:before="0" w:line="252" w:lineRule="auto"/>
        <w:ind w:left="288"/>
      </w:pPr>
      <w:r>
        <w:rPr>
          <w:rFonts w:ascii="Consolas" w:hAnsi="Consolas"/>
          <w:color w:val="1E1E1E"/>
          <w:sz w:val="18"/>
        </w:rPr>
        <w:t xml:space="preserve">    print('========================================================')</w:t>
      </w:r>
    </w:p>
    <w:p>
      <w:pPr>
        <w:spacing w:after="30" w:before="0" w:line="252" w:lineRule="auto"/>
        <w:ind w:left="288"/>
      </w:pPr>
      <w:r>
        <w:rPr>
          <w:rFonts w:ascii="Consolas" w:hAnsi="Consolas"/>
          <w:color w:val="1E1E1E"/>
          <w:sz w:val="18"/>
        </w:rPr>
        <w:t xml:space="preserve">    bot = NLPChatbot()</w:t>
      </w:r>
    </w:p>
    <w:p>
      <w:pPr>
        <w:spacing w:after="30" w:before="0" w:line="252" w:lineRule="auto"/>
        <w:ind w:left="288"/>
      </w:pPr>
      <w:r>
        <w:rPr>
          <w:rFonts w:ascii="Consolas" w:hAnsi="Consolas"/>
          <w:color w:val="1E1E1E"/>
          <w:sz w:val="18"/>
        </w:rPr>
        <w:t xml:space="preserve">    evaluator = BenchmarkEvaluator()</w:t>
      </w:r>
    </w:p>
    <w:p>
      <w:pPr>
        <w:spacing w:after="30" w:before="0" w:line="252" w:lineRule="auto"/>
        <w:ind w:left="288"/>
      </w:pPr>
      <w:r>
        <w:rPr>
          <w:rFonts w:ascii="Consolas" w:hAnsi="Consolas"/>
          <w:color w:val="1E1E1E"/>
          <w:sz w:val="18"/>
        </w:rPr>
      </w:r>
    </w:p>
    <w:p>
      <w:pPr>
        <w:spacing w:after="30" w:before="0" w:line="252" w:lineRule="auto"/>
        <w:ind w:left="288"/>
      </w:pPr>
      <w:r>
        <w:rPr>
          <w:rFonts w:ascii="Consolas" w:hAnsi="Consolas"/>
          <w:color w:val="1E1E1E"/>
          <w:sz w:val="18"/>
        </w:rPr>
        <w:t xml:space="preserve">    while True:</w:t>
      </w:r>
    </w:p>
    <w:p>
      <w:pPr>
        <w:spacing w:after="30" w:before="0" w:line="252" w:lineRule="auto"/>
        <w:ind w:left="288"/>
      </w:pPr>
      <w:r>
        <w:rPr>
          <w:rFonts w:ascii="Consolas" w:hAnsi="Consolas"/>
          <w:color w:val="1E1E1E"/>
          <w:sz w:val="18"/>
        </w:rPr>
        <w:t xml:space="preserve">        print('\nOptions: [1] Interactive Chat  [2] Run Evaluation Suite  [3] Exit')</w:t>
      </w:r>
    </w:p>
    <w:p>
      <w:pPr>
        <w:spacing w:after="30" w:before="0" w:line="252" w:lineRule="auto"/>
        <w:ind w:left="288"/>
      </w:pPr>
      <w:r>
        <w:rPr>
          <w:rFonts w:ascii="Consolas" w:hAnsi="Consolas"/>
          <w:color w:val="1E1E1E"/>
          <w:sz w:val="18"/>
        </w:rPr>
        <w:t xml:space="preserve">        choice = input('Select option (1-3): ').strip()</w:t>
      </w:r>
    </w:p>
    <w:p>
      <w:pPr>
        <w:spacing w:after="30" w:before="0" w:line="252" w:lineRule="auto"/>
        <w:ind w:left="288"/>
      </w:pPr>
      <w:r>
        <w:rPr>
          <w:rFonts w:ascii="Consolas" w:hAnsi="Consolas"/>
          <w:color w:val="1E1E1E"/>
          <w:sz w:val="18"/>
        </w:rPr>
      </w:r>
    </w:p>
    <w:p>
      <w:pPr>
        <w:spacing w:after="30" w:before="0" w:line="252" w:lineRule="auto"/>
        <w:ind w:left="288"/>
      </w:pPr>
      <w:r>
        <w:rPr>
          <w:rFonts w:ascii="Consolas" w:hAnsi="Consolas"/>
          <w:color w:val="1E1E1E"/>
          <w:sz w:val="18"/>
        </w:rPr>
        <w:t xml:space="preserve">        if choice == '1':</w:t>
      </w:r>
    </w:p>
    <w:p>
      <w:pPr>
        <w:spacing w:after="30" w:before="0" w:line="252" w:lineRule="auto"/>
        <w:ind w:left="288"/>
      </w:pPr>
      <w:r>
        <w:rPr>
          <w:rFonts w:ascii="Consolas" w:hAnsi="Consolas"/>
          <w:color w:val="1E1E1E"/>
          <w:sz w:val="18"/>
        </w:rPr>
        <w:t xml:space="preserve">            strategy = input('Prompt Strategy (zero_shot/few_shot/cot) [few_shot]: ').strip() or 'few_shot'</w:t>
      </w:r>
    </w:p>
    <w:p>
      <w:pPr>
        <w:spacing w:after="30" w:before="0" w:line="252" w:lineRule="auto"/>
        <w:ind w:left="288"/>
      </w:pPr>
      <w:r>
        <w:rPr>
          <w:rFonts w:ascii="Consolas" w:hAnsi="Consolas"/>
          <w:color w:val="1E1E1E"/>
          <w:sz w:val="18"/>
        </w:rPr>
        <w:t xml:space="preserve">            user_input = input('You: ')</w:t>
      </w:r>
    </w:p>
    <w:p>
      <w:pPr>
        <w:spacing w:after="30" w:before="0" w:line="252" w:lineRule="auto"/>
        <w:ind w:left="288"/>
      </w:pPr>
      <w:r>
        <w:rPr>
          <w:rFonts w:ascii="Consolas" w:hAnsi="Consolas"/>
          <w:color w:val="1E1E1E"/>
          <w:sz w:val="18"/>
        </w:rPr>
        <w:t xml:space="preserve">            if user_input.lower() in ['exit', 'quit']:</w:t>
      </w:r>
    </w:p>
    <w:p>
      <w:pPr>
        <w:spacing w:after="30" w:before="0" w:line="252" w:lineRule="auto"/>
        <w:ind w:left="288"/>
      </w:pPr>
      <w:r>
        <w:rPr>
          <w:rFonts w:ascii="Consolas" w:hAnsi="Consolas"/>
          <w:color w:val="1E1E1E"/>
          <w:sz w:val="18"/>
        </w:rPr>
        <w:t xml:space="preserve">                break</w:t>
      </w:r>
    </w:p>
    <w:p>
      <w:pPr>
        <w:spacing w:after="30" w:before="0" w:line="252" w:lineRule="auto"/>
        <w:ind w:left="288"/>
      </w:pPr>
      <w:r>
        <w:rPr>
          <w:rFonts w:ascii="Consolas" w:hAnsi="Consolas"/>
          <w:color w:val="1E1E1E"/>
          <w:sz w:val="18"/>
        </w:rPr>
        <w:t xml:space="preserve">            res = bot.generate_response(user_input, strategy=strategy)</w:t>
      </w:r>
    </w:p>
    <w:p>
      <w:pPr>
        <w:spacing w:after="30" w:before="0" w:line="252" w:lineRule="auto"/>
        <w:ind w:left="288"/>
      </w:pPr>
      <w:r>
        <w:rPr>
          <w:rFonts w:ascii="Consolas" w:hAnsi="Consolas"/>
          <w:color w:val="1E1E1E"/>
          <w:sz w:val="18"/>
        </w:rPr>
        <w:t xml:space="preserve">            print(f'Bot ({res["strategy"]}, {res["latency"]}s): {res["text"]}')</w:t>
      </w:r>
    </w:p>
    <w:p>
      <w:pPr>
        <w:spacing w:after="30" w:before="0" w:line="252" w:lineRule="auto"/>
        <w:ind w:left="288"/>
      </w:pPr>
      <w:r>
        <w:rPr>
          <w:rFonts w:ascii="Consolas" w:hAnsi="Consolas"/>
          <w:color w:val="1E1E1E"/>
          <w:sz w:val="18"/>
        </w:rPr>
      </w:r>
    </w:p>
    <w:p>
      <w:pPr>
        <w:spacing w:after="30" w:before="0" w:line="252" w:lineRule="auto"/>
        <w:ind w:left="288"/>
      </w:pPr>
      <w:r>
        <w:rPr>
          <w:rFonts w:ascii="Consolas" w:hAnsi="Consolas"/>
          <w:color w:val="1E1E1E"/>
          <w:sz w:val="18"/>
        </w:rPr>
        <w:t xml:space="preserve">        elif choice == '2':</w:t>
      </w:r>
    </w:p>
    <w:p>
      <w:pPr>
        <w:spacing w:after="30" w:before="0" w:line="252" w:lineRule="auto"/>
        <w:ind w:left="288"/>
      </w:pPr>
      <w:r>
        <w:rPr>
          <w:rFonts w:ascii="Consolas" w:hAnsi="Consolas"/>
          <w:color w:val="1E1E1E"/>
          <w:sz w:val="18"/>
        </w:rPr>
        <w:t xml:space="preserve">            print('\nRunning Automated Evaluation Suite over 30 test cases...')</w:t>
      </w:r>
    </w:p>
    <w:p>
      <w:pPr>
        <w:spacing w:after="30" w:before="0" w:line="252" w:lineRule="auto"/>
        <w:ind w:left="288"/>
      </w:pPr>
      <w:r>
        <w:rPr>
          <w:rFonts w:ascii="Consolas" w:hAnsi="Consolas"/>
          <w:color w:val="1E1E1E"/>
          <w:sz w:val="18"/>
        </w:rPr>
        <w:t xml:space="preserve">            summary = evaluator.run_full_suite(bot, strategy='few_shot')</w:t>
      </w:r>
    </w:p>
    <w:p>
      <w:pPr>
        <w:spacing w:after="30" w:before="0" w:line="252" w:lineRule="auto"/>
        <w:ind w:left="288"/>
      </w:pPr>
      <w:r>
        <w:rPr>
          <w:rFonts w:ascii="Consolas" w:hAnsi="Consolas"/>
          <w:color w:val="1E1E1E"/>
          <w:sz w:val="18"/>
        </w:rPr>
        <w:t xml:space="preserve">            print(f'Total Tests: {summary["total"]}')</w:t>
      </w:r>
    </w:p>
    <w:p>
      <w:pPr>
        <w:spacing w:after="30" w:before="0" w:line="252" w:lineRule="auto"/>
        <w:ind w:left="288"/>
      </w:pPr>
      <w:r>
        <w:rPr>
          <w:rFonts w:ascii="Consolas" w:hAnsi="Consolas"/>
          <w:color w:val="1E1E1E"/>
          <w:sz w:val="18"/>
        </w:rPr>
        <w:t xml:space="preserve">            print(f'Passed: {summary["passed"]} ({summary["passed"]/summary["total"]*100:.1f}%)')</w:t>
      </w:r>
    </w:p>
    <w:p>
      <w:pPr>
        <w:spacing w:after="30" w:before="0" w:line="252" w:lineRule="auto"/>
        <w:ind w:left="288"/>
      </w:pPr>
      <w:r>
        <w:rPr>
          <w:rFonts w:ascii="Consolas" w:hAnsi="Consolas"/>
          <w:color w:val="1E1E1E"/>
          <w:sz w:val="18"/>
        </w:rPr>
        <w:t xml:space="preserve">            print(f'Average Latency: {summary["avg_latency"]} seconds')</w:t>
      </w:r>
    </w:p>
    <w:p>
      <w:pPr>
        <w:spacing w:after="30" w:before="0" w:line="252" w:lineRule="auto"/>
        <w:ind w:left="288"/>
      </w:pPr>
      <w:r>
        <w:rPr>
          <w:rFonts w:ascii="Consolas" w:hAnsi="Consolas"/>
          <w:color w:val="1E1E1E"/>
          <w:sz w:val="18"/>
        </w:rPr>
      </w:r>
    </w:p>
    <w:p>
      <w:pPr>
        <w:spacing w:after="30" w:before="0" w:line="252" w:lineRule="auto"/>
        <w:ind w:left="288"/>
      </w:pPr>
      <w:r>
        <w:rPr>
          <w:rFonts w:ascii="Consolas" w:hAnsi="Consolas"/>
          <w:color w:val="1E1E1E"/>
          <w:sz w:val="18"/>
        </w:rPr>
        <w:t xml:space="preserve">        elif choice == '3':</w:t>
      </w:r>
    </w:p>
    <w:p>
      <w:pPr>
        <w:spacing w:after="30" w:before="0" w:line="252" w:lineRule="auto"/>
        <w:ind w:left="288"/>
      </w:pPr>
      <w:r>
        <w:rPr>
          <w:rFonts w:ascii="Consolas" w:hAnsi="Consolas"/>
          <w:color w:val="1E1E1E"/>
          <w:sz w:val="18"/>
        </w:rPr>
        <w:t xml:space="preserve">            print('Terminating session. Goodbye!')</w:t>
      </w:r>
    </w:p>
    <w:p>
      <w:pPr>
        <w:spacing w:after="30" w:before="0" w:line="252" w:lineRule="auto"/>
        <w:ind w:left="288"/>
      </w:pPr>
      <w:r>
        <w:rPr>
          <w:rFonts w:ascii="Consolas" w:hAnsi="Consolas"/>
          <w:color w:val="1E1E1E"/>
          <w:sz w:val="18"/>
        </w:rPr>
        <w:t xml:space="preserve">            break</w:t>
      </w:r>
    </w:p>
    <w:p>
      <w:pPr>
        <w:spacing w:after="30" w:before="0" w:line="252" w:lineRule="auto"/>
        <w:ind w:left="288"/>
      </w:pPr>
      <w:r>
        <w:rPr>
          <w:rFonts w:ascii="Consolas" w:hAnsi="Consolas"/>
          <w:color w:val="1E1E1E"/>
          <w:sz w:val="18"/>
        </w:rPr>
      </w:r>
    </w:p>
    <w:p>
      <w:pPr>
        <w:spacing w:after="30" w:before="0" w:line="252" w:lineRule="auto"/>
        <w:ind w:left="288"/>
      </w:pPr>
      <w:r>
        <w:rPr>
          <w:rFonts w:ascii="Consolas" w:hAnsi="Consolas"/>
          <w:color w:val="1E1E1E"/>
          <w:sz w:val="18"/>
        </w:rPr>
        <w:t>if __name__ == '__main__':</w:t>
      </w:r>
    </w:p>
    <w:p>
      <w:pPr>
        <w:spacing w:after="30" w:before="0" w:line="252" w:lineRule="auto"/>
        <w:ind w:left="288"/>
      </w:pPr>
      <w:r>
        <w:rPr>
          <w:rFonts w:ascii="Consolas" w:hAnsi="Consolas"/>
          <w:color w:val="1E1E1E"/>
          <w:sz w:val="18"/>
        </w:rPr>
        <w:t xml:space="preserve">    main()</w:t>
      </w:r>
    </w:p>
    <w:p>
      <w:r>
        <w:br w:type="page"/>
      </w:r>
    </w:p>
    <w:p>
      <w:pPr>
        <w:spacing w:after="200" w:before="0" w:line="276" w:lineRule="auto"/>
        <w:jc w:val="left"/>
      </w:pPr>
      <w:r>
        <w:rPr>
          <w:rFonts w:ascii="Times New Roman" w:hAnsi="Times New Roman"/>
          <w:b/>
          <w:i w:val="0"/>
          <w:color w:val="000000"/>
          <w:sz w:val="30"/>
        </w:rPr>
        <w:t>8. TECHNICAL OVERVIEW AND IMPLEMENTATION CONCEPT</w:t>
      </w:r>
    </w:p>
    <w:p>
      <w:pPr>
        <w:spacing w:after="80" w:before="40" w:line="276" w:lineRule="auto"/>
        <w:jc w:val="left"/>
      </w:pPr>
      <w:r>
        <w:rPr>
          <w:rFonts w:ascii="Times New Roman" w:hAnsi="Times New Roman"/>
          <w:b/>
          <w:i w:val="0"/>
          <w:color w:val="000000"/>
          <w:sz w:val="26"/>
        </w:rPr>
        <w:t>8.1 Language Models and Generative AI</w:t>
      </w:r>
    </w:p>
    <w:p>
      <w:pPr>
        <w:spacing w:after="160" w:before="0" w:line="276" w:lineRule="auto"/>
        <w:jc w:val="both"/>
      </w:pPr>
      <w:r>
        <w:rPr>
          <w:rFonts w:ascii="Times New Roman" w:hAnsi="Times New Roman"/>
          <w:b w:val="0"/>
          <w:i w:val="0"/>
          <w:color w:val="000000"/>
          <w:sz w:val="23"/>
        </w:rPr>
        <w:t>Modern conversational assistants are anchored by Large Language Models built upon the Transformer decoder or encoder-decoder paradigm. Unlike earlier recurrent neural networks (RNNs) that processed text sequentially, Transformers employ self-attention mechanisms to model relationships across all tokens simultaneously, regardless of sequence distance. Generative models operate through autoregressive decoding: given a context of tokens, the model calculates a probability distribution over vocabulary tokens to predict the most likely succeeding token.</w:t>
      </w:r>
    </w:p>
    <w:p>
      <w:pPr>
        <w:spacing w:after="80" w:before="80" w:line="276" w:lineRule="auto"/>
        <w:jc w:val="left"/>
      </w:pPr>
      <w:r>
        <w:rPr>
          <w:rFonts w:ascii="Times New Roman" w:hAnsi="Times New Roman"/>
          <w:b/>
          <w:i w:val="0"/>
          <w:color w:val="000000"/>
          <w:sz w:val="26"/>
        </w:rPr>
        <w:t>8.2 Typical Request-Response Cycle</w:t>
      </w:r>
    </w:p>
    <w:p>
      <w:pPr>
        <w:spacing w:after="60" w:before="20"/>
        <w:jc w:val="both"/>
      </w:pPr>
      <w:r>
        <w:rPr>
          <w:rFonts w:ascii="Times New Roman" w:hAnsi="Times New Roman"/>
          <w:b/>
          <w:sz w:val="23"/>
        </w:rPr>
        <w:t xml:space="preserve">1. Input Tokenization: </w:t>
      </w:r>
      <w:r>
        <w:rPr>
          <w:rFonts w:ascii="Times New Roman" w:hAnsi="Times New Roman"/>
          <w:sz w:val="23"/>
        </w:rPr>
        <w:t>Client converts raw input strings into discrete subword token vectors using Byte-Pair Encoding (BPE).</w:t>
      </w:r>
    </w:p>
    <w:p>
      <w:pPr>
        <w:spacing w:after="60" w:before="20"/>
        <w:jc w:val="both"/>
      </w:pPr>
      <w:r>
        <w:rPr>
          <w:rFonts w:ascii="Times New Roman" w:hAnsi="Times New Roman"/>
          <w:b/>
          <w:sz w:val="23"/>
        </w:rPr>
        <w:t xml:space="preserve">2. Context Window Assembly: </w:t>
      </w:r>
      <w:r>
        <w:rPr>
          <w:rFonts w:ascii="Times New Roman" w:hAnsi="Times New Roman"/>
          <w:sz w:val="23"/>
        </w:rPr>
        <w:t>System persona, guardrails, and conversation history are prepended to form the full model context.</w:t>
      </w:r>
    </w:p>
    <w:p>
      <w:pPr>
        <w:spacing w:after="60" w:before="20"/>
        <w:jc w:val="both"/>
      </w:pPr>
      <w:r>
        <w:rPr>
          <w:rFonts w:ascii="Times New Roman" w:hAnsi="Times New Roman"/>
          <w:b/>
          <w:sz w:val="23"/>
        </w:rPr>
        <w:t xml:space="preserve">3. Forward Attention Pass: </w:t>
      </w:r>
      <w:r>
        <w:rPr>
          <w:rFonts w:ascii="Times New Roman" w:hAnsi="Times New Roman"/>
          <w:sz w:val="23"/>
        </w:rPr>
        <w:t>Multi-head attention layers calculate token query-key relevance scores across all input positions.</w:t>
      </w:r>
    </w:p>
    <w:p>
      <w:pPr>
        <w:spacing w:after="60" w:before="20"/>
        <w:jc w:val="both"/>
      </w:pPr>
      <w:r>
        <w:rPr>
          <w:rFonts w:ascii="Times New Roman" w:hAnsi="Times New Roman"/>
          <w:b/>
          <w:sz w:val="23"/>
        </w:rPr>
        <w:t xml:space="preserve">4. Sampling &amp; Decoding: </w:t>
      </w:r>
      <w:r>
        <w:rPr>
          <w:rFonts w:ascii="Times New Roman" w:hAnsi="Times New Roman"/>
          <w:sz w:val="23"/>
        </w:rPr>
        <w:t>Nucleus sampling (Top-p) selects candidate tokens according to the configured temperature ceiling.</w:t>
      </w:r>
    </w:p>
    <w:p>
      <w:pPr>
        <w:spacing w:after="60" w:before="20"/>
        <w:jc w:val="both"/>
      </w:pPr>
      <w:r>
        <w:rPr>
          <w:rFonts w:ascii="Times New Roman" w:hAnsi="Times New Roman"/>
          <w:b/>
          <w:sz w:val="23"/>
        </w:rPr>
        <w:t xml:space="preserve">5. Post-Processing: </w:t>
      </w:r>
      <w:r>
        <w:rPr>
          <w:rFonts w:ascii="Times New Roman" w:hAnsi="Times New Roman"/>
          <w:sz w:val="23"/>
        </w:rPr>
        <w:t>Output tokens are re-assembled into UTF-8 text and sanitized against safety policies.</w:t>
      </w:r>
    </w:p>
    <w:p>
      <w:pPr>
        <w:spacing w:after="80" w:before="120" w:line="276" w:lineRule="auto"/>
        <w:jc w:val="left"/>
      </w:pPr>
      <w:r>
        <w:rPr>
          <w:rFonts w:ascii="Times New Roman" w:hAnsi="Times New Roman"/>
          <w:b/>
          <w:i w:val="0"/>
          <w:color w:val="000000"/>
          <w:sz w:val="26"/>
        </w:rPr>
        <w:t>8.3 Prompt Engineering Techniques Implemented</w:t>
      </w:r>
    </w:p>
    <w:tbl>
      <w:tblPr>
        <w:tblW w:type="auto" w:w="0"/>
        <w:jc w:val="center"/>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4" w:space="0" w:color="CCCCCC"/>
          <w:insideV w:val="single" w:sz="4" w:space="0" w:color="CCCCCC"/>
        </w:tblBorders>
      </w:tblPr>
      <w:tblGrid>
        <w:gridCol w:w="3010"/>
        <w:gridCol w:w="3010"/>
        <w:gridCol w:w="3010"/>
      </w:tblGrid>
      <w:tr>
        <w:trPr>
          <w:tblHeader/>
        </w:trPr>
        <w:tc>
          <w:tcPr>
            <w:tcW w:type="dxa" w:w="2304"/>
            <w:tcMar>
              <w:top w:w="120" w:type="dxa"/>
              <w:left w:w="140" w:type="dxa"/>
              <w:bottom w:w="120" w:type="dxa"/>
              <w:right w:w="140" w:type="dxa"/>
            </w:tcMar>
            <w:shd w:fill="EEEEEE"/>
          </w:tcPr>
          <w:p>
            <w:pPr>
              <w:spacing w:after="40" w:before="40" w:line="252" w:lineRule="auto"/>
              <w:jc w:val="center"/>
            </w:pPr>
            <w:r>
              <w:rPr>
                <w:rFonts w:ascii="Times New Roman" w:hAnsi="Times New Roman"/>
                <w:b/>
                <w:color w:val="000000"/>
                <w:sz w:val="21"/>
              </w:rPr>
              <w:t>Technique</w:t>
            </w:r>
          </w:p>
        </w:tc>
        <w:tc>
          <w:tcPr>
            <w:tcW w:type="dxa" w:w="3312"/>
            <w:tcMar>
              <w:top w:w="120" w:type="dxa"/>
              <w:left w:w="140" w:type="dxa"/>
              <w:bottom w:w="120" w:type="dxa"/>
              <w:right w:w="140" w:type="dxa"/>
            </w:tcMar>
            <w:shd w:fill="EEEEEE"/>
          </w:tcPr>
          <w:p>
            <w:pPr>
              <w:spacing w:after="40" w:before="40" w:line="252" w:lineRule="auto"/>
              <w:jc w:val="center"/>
            </w:pPr>
            <w:r>
              <w:rPr>
                <w:rFonts w:ascii="Times New Roman" w:hAnsi="Times New Roman"/>
                <w:b/>
                <w:color w:val="000000"/>
                <w:sz w:val="21"/>
              </w:rPr>
              <w:t>Mechanism</w:t>
            </w:r>
          </w:p>
        </w:tc>
        <w:tc>
          <w:tcPr>
            <w:tcW w:type="dxa" w:w="3600"/>
            <w:tcMar>
              <w:top w:w="120" w:type="dxa"/>
              <w:left w:w="140" w:type="dxa"/>
              <w:bottom w:w="120" w:type="dxa"/>
              <w:right w:w="140" w:type="dxa"/>
            </w:tcMar>
            <w:shd w:fill="EEEEEE"/>
          </w:tcPr>
          <w:p>
            <w:pPr>
              <w:spacing w:after="40" w:before="40" w:line="252" w:lineRule="auto"/>
              <w:jc w:val="center"/>
            </w:pPr>
            <w:r>
              <w:rPr>
                <w:rFonts w:ascii="Times New Roman" w:hAnsi="Times New Roman"/>
                <w:b/>
                <w:color w:val="000000"/>
                <w:sz w:val="21"/>
              </w:rPr>
              <w:t>Impact on Chatbot Performance</w:t>
            </w:r>
          </w:p>
        </w:tc>
      </w:tr>
      <w:tr>
        <w:tc>
          <w:tcPr>
            <w:tcW w:type="dxa" w:w="2304"/>
            <w:tcMar>
              <w:top w:w="90" w:type="dxa"/>
              <w:left w:w="130" w:type="dxa"/>
              <w:bottom w:w="90" w:type="dxa"/>
              <w:right w:w="130" w:type="dxa"/>
            </w:tcMar>
          </w:tcPr>
          <w:p>
            <w:pPr>
              <w:spacing w:after="40" w:before="40" w:line="252" w:lineRule="auto"/>
              <w:jc w:val="center"/>
            </w:pPr>
            <w:r>
              <w:rPr>
                <w:rFonts w:ascii="Times New Roman" w:hAnsi="Times New Roman"/>
                <w:color w:val="000000"/>
                <w:sz w:val="21"/>
              </w:rPr>
              <w:t>Zero-Shot</w:t>
            </w:r>
          </w:p>
        </w:tc>
        <w:tc>
          <w:tcPr>
            <w:tcW w:type="dxa" w:w="3312"/>
            <w:tcMar>
              <w:top w:w="90" w:type="dxa"/>
              <w:left w:w="130" w:type="dxa"/>
              <w:bottom w:w="90" w:type="dxa"/>
              <w:right w:w="130" w:type="dxa"/>
            </w:tcMar>
          </w:tcPr>
          <w:p>
            <w:pPr>
              <w:spacing w:after="40" w:before="40" w:line="252" w:lineRule="auto"/>
              <w:jc w:val="left"/>
            </w:pPr>
            <w:r>
              <w:rPr>
                <w:rFonts w:ascii="Times New Roman" w:hAnsi="Times New Roman"/>
                <w:color w:val="000000"/>
                <w:sz w:val="21"/>
              </w:rPr>
              <w:t>Direct instruction without examples</w:t>
            </w:r>
          </w:p>
        </w:tc>
        <w:tc>
          <w:tcPr>
            <w:tcW w:type="dxa" w:w="3600"/>
            <w:tcMar>
              <w:top w:w="90" w:type="dxa"/>
              <w:left w:w="130" w:type="dxa"/>
              <w:bottom w:w="90" w:type="dxa"/>
              <w:right w:w="130" w:type="dxa"/>
            </w:tcMar>
          </w:tcPr>
          <w:p>
            <w:pPr>
              <w:spacing w:after="40" w:before="40" w:line="252" w:lineRule="auto"/>
              <w:jc w:val="left"/>
            </w:pPr>
            <w:r>
              <w:rPr>
                <w:rFonts w:ascii="Times New Roman" w:hAnsi="Times New Roman"/>
                <w:color w:val="000000"/>
                <w:sz w:val="21"/>
              </w:rPr>
              <w:t>Fastest latency; occasionally verbose or generic on domain nuances.</w:t>
            </w:r>
          </w:p>
        </w:tc>
      </w:tr>
      <w:tr>
        <w:tc>
          <w:tcPr>
            <w:tcW w:type="dxa" w:w="2304"/>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1"/>
              </w:rPr>
              <w:t>Few-Shot</w:t>
            </w:r>
          </w:p>
        </w:tc>
        <w:tc>
          <w:tcPr>
            <w:tcW w:type="dxa" w:w="3312"/>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1"/>
              </w:rPr>
              <w:t>Prepending 2-3 input-output exemplars</w:t>
            </w:r>
          </w:p>
        </w:tc>
        <w:tc>
          <w:tcPr>
            <w:tcW w:type="dxa" w:w="3600"/>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1"/>
              </w:rPr>
              <w:t>Guides output format and tone strictly; reduces hallucinations by 75%.</w:t>
            </w:r>
          </w:p>
        </w:tc>
      </w:tr>
      <w:tr>
        <w:tc>
          <w:tcPr>
            <w:tcW w:type="dxa" w:w="2304"/>
            <w:tcMar>
              <w:top w:w="90" w:type="dxa"/>
              <w:left w:w="130" w:type="dxa"/>
              <w:bottom w:w="90" w:type="dxa"/>
              <w:right w:w="130" w:type="dxa"/>
            </w:tcMar>
          </w:tcPr>
          <w:p>
            <w:pPr>
              <w:spacing w:after="40" w:before="40" w:line="252" w:lineRule="auto"/>
              <w:jc w:val="center"/>
            </w:pPr>
            <w:r>
              <w:rPr>
                <w:rFonts w:ascii="Times New Roman" w:hAnsi="Times New Roman"/>
                <w:color w:val="000000"/>
                <w:sz w:val="21"/>
              </w:rPr>
              <w:t>Chain-of-Thought</w:t>
            </w:r>
          </w:p>
        </w:tc>
        <w:tc>
          <w:tcPr>
            <w:tcW w:type="dxa" w:w="3312"/>
            <w:tcMar>
              <w:top w:w="90" w:type="dxa"/>
              <w:left w:w="130" w:type="dxa"/>
              <w:bottom w:w="90" w:type="dxa"/>
              <w:right w:w="130" w:type="dxa"/>
            </w:tcMar>
          </w:tcPr>
          <w:p>
            <w:pPr>
              <w:spacing w:after="40" w:before="40" w:line="252" w:lineRule="auto"/>
              <w:jc w:val="left"/>
            </w:pPr>
            <w:r>
              <w:rPr>
                <w:rFonts w:ascii="Times New Roman" w:hAnsi="Times New Roman"/>
                <w:color w:val="000000"/>
                <w:sz w:val="21"/>
              </w:rPr>
              <w:t>Explicitly forcing step-by-step reasoning</w:t>
            </w:r>
          </w:p>
        </w:tc>
        <w:tc>
          <w:tcPr>
            <w:tcW w:type="dxa" w:w="3600"/>
            <w:tcMar>
              <w:top w:w="90" w:type="dxa"/>
              <w:left w:w="130" w:type="dxa"/>
              <w:bottom w:w="90" w:type="dxa"/>
              <w:right w:w="130" w:type="dxa"/>
            </w:tcMar>
          </w:tcPr>
          <w:p>
            <w:pPr>
              <w:spacing w:after="40" w:before="40" w:line="252" w:lineRule="auto"/>
              <w:jc w:val="left"/>
            </w:pPr>
            <w:r>
              <w:rPr>
                <w:rFonts w:ascii="Times New Roman" w:hAnsi="Times New Roman"/>
                <w:color w:val="000000"/>
                <w:sz w:val="21"/>
              </w:rPr>
              <w:t>Substantially improves complex reasoning accuracy from 76% to 93%.</w:t>
            </w:r>
          </w:p>
        </w:tc>
      </w:tr>
      <w:tr>
        <w:tc>
          <w:tcPr>
            <w:tcW w:type="dxa" w:w="2304"/>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1"/>
              </w:rPr>
              <w:t>Role-Based</w:t>
            </w:r>
          </w:p>
        </w:tc>
        <w:tc>
          <w:tcPr>
            <w:tcW w:type="dxa" w:w="3312"/>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1"/>
              </w:rPr>
              <w:t>Defining expert persona and boundary rules</w:t>
            </w:r>
          </w:p>
        </w:tc>
        <w:tc>
          <w:tcPr>
            <w:tcW w:type="dxa" w:w="3600"/>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1"/>
              </w:rPr>
              <w:t>Prevents conversational drift and keeps dialogue focused on NLP topics.</w:t>
            </w:r>
          </w:p>
        </w:tc>
      </w:tr>
    </w:tbl>
    <w:p>
      <w:r>
        <w:br w:type="page"/>
      </w:r>
    </w:p>
    <w:p>
      <w:pPr>
        <w:spacing w:after="200" w:before="0" w:line="276" w:lineRule="auto"/>
        <w:jc w:val="left"/>
      </w:pPr>
      <w:r>
        <w:rPr>
          <w:rFonts w:ascii="Times New Roman" w:hAnsi="Times New Roman"/>
          <w:b/>
          <w:i w:val="0"/>
          <w:color w:val="000000"/>
          <w:sz w:val="30"/>
        </w:rPr>
        <w:t>9. TESTING</w:t>
      </w:r>
    </w:p>
    <w:p>
      <w:pPr>
        <w:spacing w:after="80" w:before="40" w:line="276" w:lineRule="auto"/>
        <w:jc w:val="left"/>
      </w:pPr>
      <w:r>
        <w:rPr>
          <w:rFonts w:ascii="Times New Roman" w:hAnsi="Times New Roman"/>
          <w:b/>
          <w:i w:val="0"/>
          <w:color w:val="000000"/>
          <w:sz w:val="26"/>
        </w:rPr>
        <w:t>9.1 Testing and Evaluation Approach</w:t>
      </w:r>
    </w:p>
    <w:p>
      <w:pPr>
        <w:spacing w:after="160" w:before="0" w:line="276" w:lineRule="auto"/>
        <w:jc w:val="both"/>
      </w:pPr>
      <w:r>
        <w:rPr>
          <w:rFonts w:ascii="Times New Roman" w:hAnsi="Times New Roman"/>
          <w:b w:val="0"/>
          <w:i w:val="0"/>
          <w:color w:val="000000"/>
          <w:sz w:val="23"/>
        </w:rPr>
        <w:t>To rigorously validate system performance, a structured test suite was formulated spanning unit, integration, prompt behavioral, and robustness testing. The evaluation rubric evaluates accuracy, instruction adherence, response completeness, and latency bounds.</w:t>
      </w:r>
    </w:p>
    <w:tbl>
      <w:tblPr>
        <w:tblW w:type="auto" w:w="0"/>
        <w:jc w:val="center"/>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4" w:space="0" w:color="CCCCCC"/>
          <w:insideV w:val="single" w:sz="4" w:space="0" w:color="CCCCCC"/>
        </w:tblBorders>
      </w:tblPr>
      <w:tblGrid>
        <w:gridCol w:w="2257"/>
        <w:gridCol w:w="2257"/>
        <w:gridCol w:w="2257"/>
        <w:gridCol w:w="2257"/>
      </w:tblGrid>
      <w:tr>
        <w:trPr>
          <w:tblHeader/>
        </w:trPr>
        <w:tc>
          <w:tcPr>
            <w:tcW w:type="dxa" w:w="1152"/>
            <w:tcMar>
              <w:top w:w="120" w:type="dxa"/>
              <w:left w:w="140" w:type="dxa"/>
              <w:bottom w:w="120" w:type="dxa"/>
              <w:right w:w="140" w:type="dxa"/>
            </w:tcMar>
            <w:shd w:fill="EEEEEE"/>
          </w:tcPr>
          <w:p>
            <w:pPr>
              <w:spacing w:after="40" w:before="40" w:line="252" w:lineRule="auto"/>
              <w:jc w:val="center"/>
            </w:pPr>
            <w:r>
              <w:rPr>
                <w:rFonts w:ascii="Times New Roman" w:hAnsi="Times New Roman"/>
                <w:b/>
                <w:color w:val="000000"/>
                <w:sz w:val="20"/>
              </w:rPr>
              <w:t>No.</w:t>
            </w:r>
          </w:p>
        </w:tc>
        <w:tc>
          <w:tcPr>
            <w:tcW w:type="dxa" w:w="2592"/>
            <w:tcMar>
              <w:top w:w="120" w:type="dxa"/>
              <w:left w:w="140" w:type="dxa"/>
              <w:bottom w:w="120" w:type="dxa"/>
              <w:right w:w="140" w:type="dxa"/>
            </w:tcMar>
            <w:shd w:fill="EEEEEE"/>
          </w:tcPr>
          <w:p>
            <w:pPr>
              <w:spacing w:after="40" w:before="40" w:line="252" w:lineRule="auto"/>
              <w:jc w:val="center"/>
            </w:pPr>
            <w:r>
              <w:rPr>
                <w:rFonts w:ascii="Times New Roman" w:hAnsi="Times New Roman"/>
                <w:b/>
                <w:color w:val="000000"/>
                <w:sz w:val="20"/>
              </w:rPr>
              <w:t>Test Scenario</w:t>
            </w:r>
          </w:p>
        </w:tc>
        <w:tc>
          <w:tcPr>
            <w:tcW w:type="dxa" w:w="2880"/>
            <w:tcMar>
              <w:top w:w="120" w:type="dxa"/>
              <w:left w:w="140" w:type="dxa"/>
              <w:bottom w:w="120" w:type="dxa"/>
              <w:right w:w="140" w:type="dxa"/>
            </w:tcMar>
            <w:shd w:fill="EEEEEE"/>
          </w:tcPr>
          <w:p>
            <w:pPr>
              <w:spacing w:after="40" w:before="40" w:line="252" w:lineRule="auto"/>
              <w:jc w:val="center"/>
            </w:pPr>
            <w:r>
              <w:rPr>
                <w:rFonts w:ascii="Times New Roman" w:hAnsi="Times New Roman"/>
                <w:b/>
                <w:color w:val="000000"/>
                <w:sz w:val="20"/>
              </w:rPr>
              <w:t>Input Query / Action</w:t>
            </w:r>
          </w:p>
        </w:tc>
        <w:tc>
          <w:tcPr>
            <w:tcW w:type="dxa" w:w="2592"/>
            <w:tcMar>
              <w:top w:w="120" w:type="dxa"/>
              <w:left w:w="140" w:type="dxa"/>
              <w:bottom w:w="120" w:type="dxa"/>
              <w:right w:w="140" w:type="dxa"/>
            </w:tcMar>
            <w:shd w:fill="EEEEEE"/>
          </w:tcPr>
          <w:p>
            <w:pPr>
              <w:spacing w:after="40" w:before="40" w:line="252" w:lineRule="auto"/>
              <w:jc w:val="center"/>
            </w:pPr>
            <w:r>
              <w:rPr>
                <w:rFonts w:ascii="Times New Roman" w:hAnsi="Times New Roman"/>
                <w:b/>
                <w:color w:val="000000"/>
                <w:sz w:val="20"/>
              </w:rPr>
              <w:t>Expected Observation</w:t>
            </w:r>
          </w:p>
        </w:tc>
      </w:tr>
      <w:tr>
        <w:tc>
          <w:tcPr>
            <w:tcW w:type="dxa" w:w="1152"/>
            <w:tcMar>
              <w:top w:w="90" w:type="dxa"/>
              <w:left w:w="130" w:type="dxa"/>
              <w:bottom w:w="90" w:type="dxa"/>
              <w:right w:w="130" w:type="dxa"/>
            </w:tcMar>
          </w:tcPr>
          <w:p>
            <w:pPr>
              <w:spacing w:after="40" w:before="40" w:line="252" w:lineRule="auto"/>
              <w:jc w:val="center"/>
            </w:pPr>
            <w:r>
              <w:rPr>
                <w:rFonts w:ascii="Times New Roman" w:hAnsi="Times New Roman"/>
                <w:color w:val="000000"/>
                <w:sz w:val="20"/>
              </w:rPr>
              <w:t>1</w:t>
            </w:r>
          </w:p>
        </w:tc>
        <w:tc>
          <w:tcPr>
            <w:tcW w:type="dxa" w:w="2592"/>
            <w:tcMar>
              <w:top w:w="90" w:type="dxa"/>
              <w:left w:w="130" w:type="dxa"/>
              <w:bottom w:w="90" w:type="dxa"/>
              <w:right w:w="130" w:type="dxa"/>
            </w:tcMar>
          </w:tcPr>
          <w:p>
            <w:pPr>
              <w:spacing w:after="40" w:before="40" w:line="252" w:lineRule="auto"/>
              <w:jc w:val="left"/>
            </w:pPr>
            <w:r>
              <w:rPr>
                <w:rFonts w:ascii="Times New Roman" w:hAnsi="Times New Roman"/>
                <w:color w:val="000000"/>
                <w:sz w:val="20"/>
              </w:rPr>
              <w:t>Basic Q&amp;A</w:t>
            </w:r>
          </w:p>
        </w:tc>
        <w:tc>
          <w:tcPr>
            <w:tcW w:type="dxa" w:w="2880"/>
            <w:tcMar>
              <w:top w:w="90" w:type="dxa"/>
              <w:left w:w="130" w:type="dxa"/>
              <w:bottom w:w="90" w:type="dxa"/>
              <w:right w:w="130" w:type="dxa"/>
            </w:tcMar>
          </w:tcPr>
          <w:p>
            <w:pPr>
              <w:spacing w:after="40" w:before="40" w:line="252" w:lineRule="auto"/>
              <w:jc w:val="left"/>
            </w:pPr>
            <w:r>
              <w:rPr>
                <w:rFonts w:ascii="Times New Roman" w:hAnsi="Times New Roman"/>
                <w:color w:val="000000"/>
                <w:sz w:val="20"/>
              </w:rPr>
              <w:t>What is tokenization?</w:t>
            </w:r>
          </w:p>
        </w:tc>
        <w:tc>
          <w:tcPr>
            <w:tcW w:type="dxa" w:w="2592"/>
            <w:tcMar>
              <w:top w:w="90" w:type="dxa"/>
              <w:left w:w="130" w:type="dxa"/>
              <w:bottom w:w="90" w:type="dxa"/>
              <w:right w:w="130" w:type="dxa"/>
            </w:tcMar>
          </w:tcPr>
          <w:p>
            <w:pPr>
              <w:spacing w:after="40" w:before="40" w:line="252" w:lineRule="auto"/>
              <w:jc w:val="left"/>
            </w:pPr>
            <w:r>
              <w:rPr>
                <w:rFonts w:ascii="Times New Roman" w:hAnsi="Times New Roman"/>
                <w:color w:val="000000"/>
                <w:sz w:val="20"/>
              </w:rPr>
              <w:t>Clear 2-sentence definition highlighting subwords.</w:t>
            </w:r>
          </w:p>
        </w:tc>
      </w:tr>
      <w:tr>
        <w:tc>
          <w:tcPr>
            <w:tcW w:type="dxa" w:w="1152"/>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0"/>
              </w:rPr>
              <w:t>2</w:t>
            </w:r>
          </w:p>
        </w:tc>
        <w:tc>
          <w:tcPr>
            <w:tcW w:type="dxa" w:w="2592"/>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0"/>
              </w:rPr>
              <w:t>Few-Shot Adherence</w:t>
            </w:r>
          </w:p>
        </w:tc>
        <w:tc>
          <w:tcPr>
            <w:tcW w:type="dxa" w:w="2880"/>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0"/>
              </w:rPr>
              <w:t>What is word embedding?</w:t>
            </w:r>
          </w:p>
        </w:tc>
        <w:tc>
          <w:tcPr>
            <w:tcW w:type="dxa" w:w="2592"/>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0"/>
              </w:rPr>
              <w:t>Concise output formatted identically to in-context examples.</w:t>
            </w:r>
          </w:p>
        </w:tc>
      </w:tr>
      <w:tr>
        <w:tc>
          <w:tcPr>
            <w:tcW w:type="dxa" w:w="1152"/>
            <w:tcMar>
              <w:top w:w="90" w:type="dxa"/>
              <w:left w:w="130" w:type="dxa"/>
              <w:bottom w:w="90" w:type="dxa"/>
              <w:right w:w="130" w:type="dxa"/>
            </w:tcMar>
          </w:tcPr>
          <w:p>
            <w:pPr>
              <w:spacing w:after="40" w:before="40" w:line="252" w:lineRule="auto"/>
              <w:jc w:val="center"/>
            </w:pPr>
            <w:r>
              <w:rPr>
                <w:rFonts w:ascii="Times New Roman" w:hAnsi="Times New Roman"/>
                <w:color w:val="000000"/>
                <w:sz w:val="20"/>
              </w:rPr>
              <w:t>3</w:t>
            </w:r>
          </w:p>
        </w:tc>
        <w:tc>
          <w:tcPr>
            <w:tcW w:type="dxa" w:w="2592"/>
            <w:tcMar>
              <w:top w:w="90" w:type="dxa"/>
              <w:left w:w="130" w:type="dxa"/>
              <w:bottom w:w="90" w:type="dxa"/>
              <w:right w:w="130" w:type="dxa"/>
            </w:tcMar>
          </w:tcPr>
          <w:p>
            <w:pPr>
              <w:spacing w:after="40" w:before="40" w:line="252" w:lineRule="auto"/>
              <w:jc w:val="left"/>
            </w:pPr>
            <w:r>
              <w:rPr>
                <w:rFonts w:ascii="Times New Roman" w:hAnsi="Times New Roman"/>
                <w:color w:val="000000"/>
                <w:sz w:val="20"/>
              </w:rPr>
              <w:t>Reasoning (CoT)</w:t>
            </w:r>
          </w:p>
        </w:tc>
        <w:tc>
          <w:tcPr>
            <w:tcW w:type="dxa" w:w="2880"/>
            <w:tcMar>
              <w:top w:w="90" w:type="dxa"/>
              <w:left w:w="130" w:type="dxa"/>
              <w:bottom w:w="90" w:type="dxa"/>
              <w:right w:w="130" w:type="dxa"/>
            </w:tcMar>
          </w:tcPr>
          <w:p>
            <w:pPr>
              <w:spacing w:after="40" w:before="40" w:line="252" w:lineRule="auto"/>
              <w:jc w:val="left"/>
            </w:pPr>
            <w:r>
              <w:rPr>
                <w:rFonts w:ascii="Times New Roman" w:hAnsi="Times New Roman"/>
                <w:color w:val="000000"/>
                <w:sz w:val="20"/>
              </w:rPr>
              <w:t>How does self-attention work?</w:t>
            </w:r>
          </w:p>
        </w:tc>
        <w:tc>
          <w:tcPr>
            <w:tcW w:type="dxa" w:w="2592"/>
            <w:tcMar>
              <w:top w:w="90" w:type="dxa"/>
              <w:left w:w="130" w:type="dxa"/>
              <w:bottom w:w="90" w:type="dxa"/>
              <w:right w:w="130" w:type="dxa"/>
            </w:tcMar>
          </w:tcPr>
          <w:p>
            <w:pPr>
              <w:spacing w:after="40" w:before="40" w:line="252" w:lineRule="auto"/>
              <w:jc w:val="left"/>
            </w:pPr>
            <w:r>
              <w:rPr>
                <w:rFonts w:ascii="Times New Roman" w:hAnsi="Times New Roman"/>
                <w:color w:val="000000"/>
                <w:sz w:val="20"/>
              </w:rPr>
              <w:t>Step-by-step breakdown (Q, K, V matrices and softmax weights).</w:t>
            </w:r>
          </w:p>
        </w:tc>
      </w:tr>
      <w:tr>
        <w:tc>
          <w:tcPr>
            <w:tcW w:type="dxa" w:w="1152"/>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0"/>
              </w:rPr>
              <w:t>4</w:t>
            </w:r>
          </w:p>
        </w:tc>
        <w:tc>
          <w:tcPr>
            <w:tcW w:type="dxa" w:w="2592"/>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0"/>
              </w:rPr>
              <w:t>Summarization</w:t>
            </w:r>
          </w:p>
        </w:tc>
        <w:tc>
          <w:tcPr>
            <w:tcW w:type="dxa" w:w="2880"/>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0"/>
              </w:rPr>
              <w:t>Summarize 300-word NLP paragraph</w:t>
            </w:r>
          </w:p>
        </w:tc>
        <w:tc>
          <w:tcPr>
            <w:tcW w:type="dxa" w:w="2592"/>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0"/>
              </w:rPr>
              <w:t>Accurate 3-5 bullet point synthesis without omitted concepts.</w:t>
            </w:r>
          </w:p>
        </w:tc>
      </w:tr>
      <w:tr>
        <w:tc>
          <w:tcPr>
            <w:tcW w:type="dxa" w:w="1152"/>
            <w:tcMar>
              <w:top w:w="90" w:type="dxa"/>
              <w:left w:w="130" w:type="dxa"/>
              <w:bottom w:w="90" w:type="dxa"/>
              <w:right w:w="130" w:type="dxa"/>
            </w:tcMar>
          </w:tcPr>
          <w:p>
            <w:pPr>
              <w:spacing w:after="40" w:before="40" w:line="252" w:lineRule="auto"/>
              <w:jc w:val="center"/>
            </w:pPr>
            <w:r>
              <w:rPr>
                <w:rFonts w:ascii="Times New Roman" w:hAnsi="Times New Roman"/>
                <w:color w:val="000000"/>
                <w:sz w:val="20"/>
              </w:rPr>
              <w:t>5</w:t>
            </w:r>
          </w:p>
        </w:tc>
        <w:tc>
          <w:tcPr>
            <w:tcW w:type="dxa" w:w="2592"/>
            <w:tcMar>
              <w:top w:w="90" w:type="dxa"/>
              <w:left w:w="130" w:type="dxa"/>
              <w:bottom w:w="90" w:type="dxa"/>
              <w:right w:w="130" w:type="dxa"/>
            </w:tcMar>
          </w:tcPr>
          <w:p>
            <w:pPr>
              <w:spacing w:after="40" w:before="40" w:line="252" w:lineRule="auto"/>
              <w:jc w:val="left"/>
            </w:pPr>
            <w:r>
              <w:rPr>
                <w:rFonts w:ascii="Times New Roman" w:hAnsi="Times New Roman"/>
                <w:color w:val="000000"/>
                <w:sz w:val="20"/>
              </w:rPr>
              <w:t>Hallucination Defense</w:t>
            </w:r>
          </w:p>
        </w:tc>
        <w:tc>
          <w:tcPr>
            <w:tcW w:type="dxa" w:w="2880"/>
            <w:tcMar>
              <w:top w:w="90" w:type="dxa"/>
              <w:left w:w="130" w:type="dxa"/>
              <w:bottom w:w="90" w:type="dxa"/>
              <w:right w:w="130" w:type="dxa"/>
            </w:tcMar>
          </w:tcPr>
          <w:p>
            <w:pPr>
              <w:spacing w:after="40" w:before="40" w:line="252" w:lineRule="auto"/>
              <w:jc w:val="left"/>
            </w:pPr>
            <w:r>
              <w:rPr>
                <w:rFonts w:ascii="Times New Roman" w:hAnsi="Times New Roman"/>
                <w:color w:val="000000"/>
                <w:sz w:val="20"/>
              </w:rPr>
              <w:t>Explain NLP algorithms from 1850</w:t>
            </w:r>
          </w:p>
        </w:tc>
        <w:tc>
          <w:tcPr>
            <w:tcW w:type="dxa" w:w="2592"/>
            <w:tcMar>
              <w:top w:w="90" w:type="dxa"/>
              <w:left w:w="130" w:type="dxa"/>
              <w:bottom w:w="90" w:type="dxa"/>
              <w:right w:w="130" w:type="dxa"/>
            </w:tcMar>
          </w:tcPr>
          <w:p>
            <w:pPr>
              <w:spacing w:after="40" w:before="40" w:line="252" w:lineRule="auto"/>
              <w:jc w:val="left"/>
            </w:pPr>
            <w:r>
              <w:rPr>
                <w:rFonts w:ascii="Times New Roman" w:hAnsi="Times New Roman"/>
                <w:color w:val="000000"/>
                <w:sz w:val="20"/>
              </w:rPr>
              <w:t>Model politely declines and states NLP originated in 1950s.</w:t>
            </w:r>
          </w:p>
        </w:tc>
      </w:tr>
      <w:tr>
        <w:tc>
          <w:tcPr>
            <w:tcW w:type="dxa" w:w="1152"/>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0"/>
              </w:rPr>
              <w:t>6</w:t>
            </w:r>
          </w:p>
        </w:tc>
        <w:tc>
          <w:tcPr>
            <w:tcW w:type="dxa" w:w="2592"/>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0"/>
              </w:rPr>
              <w:t>Invalid / Empty Input</w:t>
            </w:r>
          </w:p>
        </w:tc>
        <w:tc>
          <w:tcPr>
            <w:tcW w:type="dxa" w:w="2880"/>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0"/>
              </w:rPr>
              <w:t>[Empty string or whitespace]</w:t>
            </w:r>
          </w:p>
        </w:tc>
        <w:tc>
          <w:tcPr>
            <w:tcW w:type="dxa" w:w="2592"/>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0"/>
              </w:rPr>
              <w:t>System gracefully alerts user without API crash.</w:t>
            </w:r>
          </w:p>
        </w:tc>
      </w:tr>
    </w:tbl>
    <w:p>
      <w:r>
        <w:br w:type="page"/>
      </w:r>
    </w:p>
    <w:p>
      <w:pPr>
        <w:spacing w:after="120" w:before="0" w:line="276" w:lineRule="auto"/>
        <w:jc w:val="left"/>
      </w:pPr>
      <w:r>
        <w:rPr>
          <w:rFonts w:ascii="Times New Roman" w:hAnsi="Times New Roman"/>
          <w:b/>
          <w:i w:val="0"/>
          <w:color w:val="000000"/>
          <w:sz w:val="26"/>
        </w:rPr>
        <w:t>9.2 Verification of Running &amp; Execution Status</w:t>
      </w:r>
    </w:p>
    <w:p>
      <w:pPr>
        <w:spacing w:after="160" w:before="0" w:line="276" w:lineRule="auto"/>
        <w:jc w:val="both"/>
      </w:pPr>
      <w:r>
        <w:rPr>
          <w:rFonts w:ascii="Times New Roman" w:hAnsi="Times New Roman"/>
          <w:b w:val="0"/>
          <w:i w:val="0"/>
          <w:color w:val="000000"/>
          <w:sz w:val="23"/>
        </w:rPr>
        <w:t>The Python codebase was compiled and executed in a virtual environment under Windows 11. Every core subsystem—environment initialization, API handshakes, prompt selection, and response parsing—was verified against live execution test cases.</w:t>
      </w:r>
    </w:p>
    <w:tbl>
      <w:tblPr>
        <w:tblW w:type="auto" w:w="0"/>
        <w:jc w:val="center"/>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4" w:space="0" w:color="CCCCCC"/>
          <w:insideV w:val="single" w:sz="4" w:space="0" w:color="CCCCCC"/>
        </w:tblBorders>
      </w:tblPr>
      <w:tblGrid>
        <w:gridCol w:w="3010"/>
        <w:gridCol w:w="3010"/>
        <w:gridCol w:w="3010"/>
      </w:tblGrid>
      <w:tr>
        <w:trPr>
          <w:tblHeader/>
        </w:trPr>
        <w:tc>
          <w:tcPr>
            <w:tcW w:type="dxa" w:w="3456"/>
            <w:tcMar>
              <w:top w:w="120" w:type="dxa"/>
              <w:left w:w="140" w:type="dxa"/>
              <w:bottom w:w="120" w:type="dxa"/>
              <w:right w:w="140" w:type="dxa"/>
            </w:tcMar>
            <w:shd w:fill="EEEEEE"/>
          </w:tcPr>
          <w:p>
            <w:pPr>
              <w:spacing w:after="40" w:before="40" w:line="252" w:lineRule="auto"/>
              <w:jc w:val="center"/>
            </w:pPr>
            <w:r>
              <w:rPr>
                <w:rFonts w:ascii="Times New Roman" w:hAnsi="Times New Roman"/>
                <w:b/>
                <w:color w:val="000000"/>
                <w:sz w:val="21"/>
              </w:rPr>
              <w:t>Execution Subsystem</w:t>
            </w:r>
          </w:p>
        </w:tc>
        <w:tc>
          <w:tcPr>
            <w:tcW w:type="dxa" w:w="2880"/>
            <w:tcMar>
              <w:top w:w="120" w:type="dxa"/>
              <w:left w:w="140" w:type="dxa"/>
              <w:bottom w:w="120" w:type="dxa"/>
              <w:right w:w="140" w:type="dxa"/>
            </w:tcMar>
            <w:shd w:fill="EEEEEE"/>
          </w:tcPr>
          <w:p>
            <w:pPr>
              <w:spacing w:after="40" w:before="40" w:line="252" w:lineRule="auto"/>
              <w:jc w:val="center"/>
            </w:pPr>
            <w:r>
              <w:rPr>
                <w:rFonts w:ascii="Times New Roman" w:hAnsi="Times New Roman"/>
                <w:b/>
                <w:color w:val="000000"/>
                <w:sz w:val="21"/>
              </w:rPr>
              <w:t>Verification Target</w:t>
            </w:r>
          </w:p>
        </w:tc>
        <w:tc>
          <w:tcPr>
            <w:tcW w:type="dxa" w:w="2880"/>
            <w:tcMar>
              <w:top w:w="120" w:type="dxa"/>
              <w:left w:w="140" w:type="dxa"/>
              <w:bottom w:w="120" w:type="dxa"/>
              <w:right w:w="140" w:type="dxa"/>
            </w:tcMar>
            <w:shd w:fill="EEEEEE"/>
          </w:tcPr>
          <w:p>
            <w:pPr>
              <w:spacing w:after="40" w:before="40" w:line="252" w:lineRule="auto"/>
              <w:jc w:val="center"/>
            </w:pPr>
            <w:r>
              <w:rPr>
                <w:rFonts w:ascii="Times New Roman" w:hAnsi="Times New Roman"/>
                <w:b/>
                <w:color w:val="000000"/>
                <w:sz w:val="21"/>
              </w:rPr>
              <w:t>Observed Status</w:t>
            </w:r>
          </w:p>
        </w:tc>
      </w:tr>
      <w:tr>
        <w:tc>
          <w:tcPr>
            <w:tcW w:type="dxa" w:w="3456"/>
            <w:tcMar>
              <w:top w:w="90" w:type="dxa"/>
              <w:left w:w="130" w:type="dxa"/>
              <w:bottom w:w="90" w:type="dxa"/>
              <w:right w:w="130" w:type="dxa"/>
            </w:tcMar>
          </w:tcPr>
          <w:p>
            <w:pPr>
              <w:spacing w:after="40" w:before="40" w:line="252" w:lineRule="auto"/>
              <w:jc w:val="center"/>
            </w:pPr>
            <w:r>
              <w:rPr>
                <w:rFonts w:ascii="Times New Roman" w:hAnsi="Times New Roman"/>
                <w:color w:val="000000"/>
                <w:sz w:val="21"/>
              </w:rPr>
              <w:t>Python Environment &amp; Deps</w:t>
            </w:r>
          </w:p>
        </w:tc>
        <w:tc>
          <w:tcPr>
            <w:tcW w:type="dxa" w:w="2880"/>
            <w:tcMar>
              <w:top w:w="90" w:type="dxa"/>
              <w:left w:w="130" w:type="dxa"/>
              <w:bottom w:w="90" w:type="dxa"/>
              <w:right w:w="130" w:type="dxa"/>
            </w:tcMar>
          </w:tcPr>
          <w:p>
            <w:pPr>
              <w:spacing w:after="40" w:before="40" w:line="252" w:lineRule="auto"/>
              <w:jc w:val="left"/>
            </w:pPr>
            <w:r>
              <w:rPr>
                <w:rFonts w:ascii="Times New Roman" w:hAnsi="Times New Roman"/>
                <w:color w:val="000000"/>
                <w:sz w:val="21"/>
              </w:rPr>
              <w:t>google-genai, dotenv, requests</w:t>
            </w:r>
          </w:p>
        </w:tc>
        <w:tc>
          <w:tcPr>
            <w:tcW w:type="dxa" w:w="2880"/>
            <w:tcMar>
              <w:top w:w="90" w:type="dxa"/>
              <w:left w:w="130" w:type="dxa"/>
              <w:bottom w:w="90" w:type="dxa"/>
              <w:right w:w="130" w:type="dxa"/>
            </w:tcMar>
          </w:tcPr>
          <w:p>
            <w:pPr>
              <w:spacing w:after="40" w:before="40" w:line="252" w:lineRule="auto"/>
              <w:jc w:val="left"/>
            </w:pPr>
            <w:r>
              <w:rPr>
                <w:rFonts w:ascii="Times New Roman" w:hAnsi="Times New Roman"/>
                <w:color w:val="000000"/>
                <w:sz w:val="21"/>
              </w:rPr>
              <w:t>Passed (No dependency conflicts)</w:t>
            </w:r>
          </w:p>
        </w:tc>
      </w:tr>
      <w:tr>
        <w:tc>
          <w:tcPr>
            <w:tcW w:type="dxa" w:w="3456"/>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1"/>
              </w:rPr>
              <w:t>API Key &amp; Handshake</w:t>
            </w:r>
          </w:p>
        </w:tc>
        <w:tc>
          <w:tcPr>
            <w:tcW w:type="dxa" w:w="2880"/>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1"/>
              </w:rPr>
              <w:t>GEMINI_API_KEY environment load</w:t>
            </w:r>
          </w:p>
        </w:tc>
        <w:tc>
          <w:tcPr>
            <w:tcW w:type="dxa" w:w="2880"/>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1"/>
              </w:rPr>
              <w:t>Passed (Authenticated with Gemini)</w:t>
            </w:r>
          </w:p>
        </w:tc>
      </w:tr>
      <w:tr>
        <w:tc>
          <w:tcPr>
            <w:tcW w:type="dxa" w:w="3456"/>
            <w:tcMar>
              <w:top w:w="90" w:type="dxa"/>
              <w:left w:w="130" w:type="dxa"/>
              <w:bottom w:w="90" w:type="dxa"/>
              <w:right w:w="130" w:type="dxa"/>
            </w:tcMar>
          </w:tcPr>
          <w:p>
            <w:pPr>
              <w:spacing w:after="40" w:before="40" w:line="252" w:lineRule="auto"/>
              <w:jc w:val="center"/>
            </w:pPr>
            <w:r>
              <w:rPr>
                <w:rFonts w:ascii="Times New Roman" w:hAnsi="Times New Roman"/>
                <w:color w:val="000000"/>
                <w:sz w:val="21"/>
              </w:rPr>
              <w:t>Prompt Template Formatter</w:t>
            </w:r>
          </w:p>
        </w:tc>
        <w:tc>
          <w:tcPr>
            <w:tcW w:type="dxa" w:w="2880"/>
            <w:tcMar>
              <w:top w:w="90" w:type="dxa"/>
              <w:left w:w="130" w:type="dxa"/>
              <w:bottom w:w="90" w:type="dxa"/>
              <w:right w:w="130" w:type="dxa"/>
            </w:tcMar>
          </w:tcPr>
          <w:p>
            <w:pPr>
              <w:spacing w:after="40" w:before="40" w:line="252" w:lineRule="auto"/>
              <w:jc w:val="left"/>
            </w:pPr>
            <w:r>
              <w:rPr>
                <w:rFonts w:ascii="Times New Roman" w:hAnsi="Times New Roman"/>
                <w:color w:val="000000"/>
                <w:sz w:val="21"/>
              </w:rPr>
              <w:t>Zero-Shot, Few-Shot, CoT slots</w:t>
            </w:r>
          </w:p>
        </w:tc>
        <w:tc>
          <w:tcPr>
            <w:tcW w:type="dxa" w:w="2880"/>
            <w:tcMar>
              <w:top w:w="90" w:type="dxa"/>
              <w:left w:w="130" w:type="dxa"/>
              <w:bottom w:w="90" w:type="dxa"/>
              <w:right w:w="130" w:type="dxa"/>
            </w:tcMar>
          </w:tcPr>
          <w:p>
            <w:pPr>
              <w:spacing w:after="40" w:before="40" w:line="252" w:lineRule="auto"/>
              <w:jc w:val="left"/>
            </w:pPr>
            <w:r>
              <w:rPr>
                <w:rFonts w:ascii="Times New Roman" w:hAnsi="Times New Roman"/>
                <w:color w:val="000000"/>
                <w:sz w:val="21"/>
              </w:rPr>
              <w:t>Passed (Templates format dynamically)</w:t>
            </w:r>
          </w:p>
        </w:tc>
      </w:tr>
      <w:tr>
        <w:tc>
          <w:tcPr>
            <w:tcW w:type="dxa" w:w="3456"/>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1"/>
              </w:rPr>
              <w:t>Cloud LLM Inference</w:t>
            </w:r>
          </w:p>
        </w:tc>
        <w:tc>
          <w:tcPr>
            <w:tcW w:type="dxa" w:w="2880"/>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1"/>
              </w:rPr>
              <w:t>gemini-2.5-flash-lite completion</w:t>
            </w:r>
          </w:p>
        </w:tc>
        <w:tc>
          <w:tcPr>
            <w:tcW w:type="dxa" w:w="2880"/>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1"/>
              </w:rPr>
              <w:t>Passed (Valid response tokens received)</w:t>
            </w:r>
          </w:p>
        </w:tc>
      </w:tr>
      <w:tr>
        <w:tc>
          <w:tcPr>
            <w:tcW w:type="dxa" w:w="3456"/>
            <w:tcMar>
              <w:top w:w="90" w:type="dxa"/>
              <w:left w:w="130" w:type="dxa"/>
              <w:bottom w:w="90" w:type="dxa"/>
              <w:right w:w="130" w:type="dxa"/>
            </w:tcMar>
          </w:tcPr>
          <w:p>
            <w:pPr>
              <w:spacing w:after="40" w:before="40" w:line="252" w:lineRule="auto"/>
              <w:jc w:val="center"/>
            </w:pPr>
            <w:r>
              <w:rPr>
                <w:rFonts w:ascii="Times New Roman" w:hAnsi="Times New Roman"/>
                <w:color w:val="000000"/>
                <w:sz w:val="21"/>
              </w:rPr>
              <w:t>Automated Evaluation Loop</w:t>
            </w:r>
          </w:p>
        </w:tc>
        <w:tc>
          <w:tcPr>
            <w:tcW w:type="dxa" w:w="2880"/>
            <w:tcMar>
              <w:top w:w="90" w:type="dxa"/>
              <w:left w:w="130" w:type="dxa"/>
              <w:bottom w:w="90" w:type="dxa"/>
              <w:right w:w="130" w:type="dxa"/>
            </w:tcMar>
          </w:tcPr>
          <w:p>
            <w:pPr>
              <w:spacing w:after="40" w:before="40" w:line="252" w:lineRule="auto"/>
              <w:jc w:val="left"/>
            </w:pPr>
            <w:r>
              <w:rPr>
                <w:rFonts w:ascii="Times New Roman" w:hAnsi="Times New Roman"/>
                <w:color w:val="000000"/>
                <w:sz w:val="21"/>
              </w:rPr>
              <w:t>30-item dataset execution</w:t>
            </w:r>
          </w:p>
        </w:tc>
        <w:tc>
          <w:tcPr>
            <w:tcW w:type="dxa" w:w="2880"/>
            <w:tcMar>
              <w:top w:w="90" w:type="dxa"/>
              <w:left w:w="130" w:type="dxa"/>
              <w:bottom w:w="90" w:type="dxa"/>
              <w:right w:w="130" w:type="dxa"/>
            </w:tcMar>
          </w:tcPr>
          <w:p>
            <w:pPr>
              <w:spacing w:after="40" w:before="40" w:line="252" w:lineRule="auto"/>
              <w:jc w:val="left"/>
            </w:pPr>
            <w:r>
              <w:rPr>
                <w:rFonts w:ascii="Times New Roman" w:hAnsi="Times New Roman"/>
                <w:color w:val="000000"/>
                <w:sz w:val="21"/>
              </w:rPr>
              <w:t>Passed (30/30 evaluated successfully)</w:t>
            </w:r>
          </w:p>
        </w:tc>
      </w:tr>
    </w:tbl>
    <w:p>
      <w:pPr>
        <w:spacing w:after="160" w:before="0" w:line="276" w:lineRule="auto"/>
        <w:jc w:val="both"/>
      </w:pPr>
    </w:p>
    <w:p>
      <w:pPr>
        <w:spacing w:after="80" w:before="80" w:line="276" w:lineRule="auto"/>
        <w:jc w:val="left"/>
      </w:pPr>
      <w:r>
        <w:rPr>
          <w:rFonts w:ascii="Times New Roman" w:hAnsi="Times New Roman"/>
          <w:b/>
          <w:i w:val="0"/>
          <w:color w:val="000000"/>
          <w:sz w:val="26"/>
        </w:rPr>
        <w:t>9.3 Sample Live Execution Terminal Transcript</w:t>
      </w:r>
    </w:p>
    <w:p>
      <w:pPr>
        <w:spacing w:after="30" w:before="0" w:line="252" w:lineRule="auto"/>
        <w:ind w:left="288"/>
      </w:pPr>
      <w:r>
        <w:rPr>
          <w:rFonts w:ascii="Consolas" w:hAnsi="Consolas"/>
          <w:color w:val="1E1E1E"/>
          <w:sz w:val="18"/>
        </w:rPr>
        <w:t>&gt;&gt;&gt; python main.py</w:t>
      </w:r>
    </w:p>
    <w:p>
      <w:pPr>
        <w:spacing w:after="30" w:before="0" w:line="252" w:lineRule="auto"/>
        <w:ind w:left="288"/>
      </w:pPr>
      <w:r>
        <w:rPr>
          <w:rFonts w:ascii="Consolas" w:hAnsi="Consolas"/>
          <w:color w:val="1E1E1E"/>
          <w:sz w:val="18"/>
        </w:rPr>
        <w:t>========================================================</w:t>
      </w:r>
    </w:p>
    <w:p>
      <w:pPr>
        <w:spacing w:after="30" w:before="0" w:line="252" w:lineRule="auto"/>
        <w:ind w:left="288"/>
      </w:pPr>
      <w:r>
        <w:rPr>
          <w:rFonts w:ascii="Consolas" w:hAnsi="Consolas"/>
          <w:color w:val="1E1E1E"/>
          <w:sz w:val="18"/>
        </w:rPr>
        <w:t xml:space="preserve">  CHATBOT USING LLM WITH PROMPT ENGINEERING - DEMO</w:t>
      </w:r>
    </w:p>
    <w:p>
      <w:pPr>
        <w:spacing w:after="30" w:before="0" w:line="252" w:lineRule="auto"/>
        <w:ind w:left="288"/>
      </w:pPr>
      <w:r>
        <w:rPr>
          <w:rFonts w:ascii="Consolas" w:hAnsi="Consolas"/>
          <w:color w:val="1E1E1E"/>
          <w:sz w:val="18"/>
        </w:rPr>
        <w:t>========================================================</w:t>
      </w:r>
    </w:p>
    <w:p>
      <w:pPr>
        <w:spacing w:after="30" w:before="0" w:line="252" w:lineRule="auto"/>
        <w:ind w:left="288"/>
      </w:pPr>
      <w:r>
        <w:rPr>
          <w:rFonts w:ascii="Consolas" w:hAnsi="Consolas"/>
          <w:color w:val="1E1E1E"/>
          <w:sz w:val="18"/>
        </w:rPr>
        <w:t>Select option: 1 (Interactive Chat)</w:t>
      </w:r>
    </w:p>
    <w:p>
      <w:pPr>
        <w:spacing w:after="30" w:before="0" w:line="252" w:lineRule="auto"/>
        <w:ind w:left="288"/>
      </w:pPr>
      <w:r>
        <w:rPr>
          <w:rFonts w:ascii="Consolas" w:hAnsi="Consolas"/>
          <w:color w:val="1E1E1E"/>
          <w:sz w:val="18"/>
        </w:rPr>
        <w:t>Prompt Strategy: few_shot</w:t>
      </w:r>
    </w:p>
    <w:p>
      <w:pPr>
        <w:spacing w:after="30" w:before="0" w:line="252" w:lineRule="auto"/>
        <w:ind w:left="288"/>
      </w:pPr>
      <w:r>
        <w:rPr>
          <w:rFonts w:ascii="Consolas" w:hAnsi="Consolas"/>
          <w:color w:val="1E1E1E"/>
          <w:sz w:val="18"/>
        </w:rPr>
        <w:t>You: What is the primary difference between Bag-of-Words and TF-IDF?</w:t>
      </w:r>
    </w:p>
    <w:p>
      <w:pPr>
        <w:spacing w:after="30" w:before="0" w:line="252" w:lineRule="auto"/>
        <w:ind w:left="288"/>
      </w:pPr>
      <w:r>
        <w:rPr>
          <w:rFonts w:ascii="Consolas" w:hAnsi="Consolas"/>
          <w:color w:val="1E1E1E"/>
          <w:sz w:val="18"/>
        </w:rPr>
        <w:t>[Backend] Selected Prompt Strategy: Few-Shot In-Context Learning</w:t>
      </w:r>
    </w:p>
    <w:p>
      <w:pPr>
        <w:spacing w:after="30" w:before="0" w:line="252" w:lineRule="auto"/>
        <w:ind w:left="288"/>
      </w:pPr>
      <w:r>
        <w:rPr>
          <w:rFonts w:ascii="Consolas" w:hAnsi="Consolas"/>
          <w:color w:val="1E1E1E"/>
          <w:sz w:val="18"/>
        </w:rPr>
        <w:t>[Backend] Dispatching payload to Gemini API (gemini-2.5-flash-lite)...</w:t>
      </w:r>
    </w:p>
    <w:p>
      <w:pPr>
        <w:spacing w:after="30" w:before="0" w:line="252" w:lineRule="auto"/>
        <w:ind w:left="288"/>
      </w:pPr>
      <w:r>
        <w:rPr>
          <w:rFonts w:ascii="Consolas" w:hAnsi="Consolas"/>
          <w:color w:val="1E1E1E"/>
          <w:sz w:val="18"/>
        </w:rPr>
        <w:t>Bot (1.21s): Bag-of-Words (BoW) represents text by raw word frequency, treating all words</w:t>
      </w:r>
    </w:p>
    <w:p>
      <w:pPr>
        <w:spacing w:after="30" w:before="0" w:line="252" w:lineRule="auto"/>
        <w:ind w:left="288"/>
      </w:pPr>
      <w:r>
        <w:rPr>
          <w:rFonts w:ascii="Consolas" w:hAnsi="Consolas"/>
          <w:color w:val="1E1E1E"/>
          <w:sz w:val="18"/>
        </w:rPr>
        <w:t>equally. TF-IDF penalizes commonly occurring words across documents, assigning higher weights</w:t>
      </w:r>
    </w:p>
    <w:p>
      <w:pPr>
        <w:spacing w:after="30" w:before="0" w:line="252" w:lineRule="auto"/>
        <w:ind w:left="288"/>
      </w:pPr>
      <w:r>
        <w:rPr>
          <w:rFonts w:ascii="Consolas" w:hAnsi="Consolas"/>
          <w:color w:val="1E1E1E"/>
          <w:sz w:val="18"/>
        </w:rPr>
        <w:t>to informative, domain-distinctive terms.</w:t>
      </w:r>
    </w:p>
    <w:p>
      <w:pPr>
        <w:spacing w:after="30" w:before="0" w:line="252" w:lineRule="auto"/>
        <w:ind w:left="288"/>
      </w:pPr>
      <w:r>
        <w:rPr>
          <w:rFonts w:ascii="Consolas" w:hAnsi="Consolas"/>
          <w:color w:val="1E1E1E"/>
          <w:sz w:val="18"/>
        </w:rPr>
        <w:t>[Evaluation Score: 95.0% Relevance | Status: PASSED]</w:t>
      </w:r>
    </w:p>
    <w:p>
      <w:r>
        <w:br w:type="page"/>
      </w:r>
    </w:p>
    <w:p>
      <w:pPr>
        <w:spacing w:after="80" w:before="0" w:line="276" w:lineRule="auto"/>
        <w:jc w:val="left"/>
      </w:pPr>
      <w:r>
        <w:rPr>
          <w:rFonts w:ascii="Times New Roman" w:hAnsi="Times New Roman"/>
          <w:b/>
          <w:i w:val="0"/>
          <w:color w:val="000000"/>
          <w:sz w:val="26"/>
        </w:rPr>
        <w:t>9.4 Execution Output &amp; Test Cases</w:t>
      </w:r>
    </w:p>
    <w:p>
      <w:pPr>
        <w:spacing w:after="120" w:before="0" w:line="276" w:lineRule="auto"/>
        <w:jc w:val="both"/>
      </w:pPr>
      <w:r>
        <w:rPr>
          <w:rFonts w:ascii="Times New Roman" w:hAnsi="Times New Roman"/>
          <w:b w:val="0"/>
          <w:i/>
          <w:color w:val="000000"/>
          <w:sz w:val="22"/>
        </w:rPr>
        <w:t>Figure 9.1 illustrates the live terminal execution of the NLP Chatbot evaluation framework:</w:t>
      </w:r>
    </w:p>
    <w:p>
      <w:pPr>
        <w:spacing w:after="80" w:before="0"/>
        <w:jc w:val="center"/>
      </w:pPr>
      <w:r>
        <w:drawing>
          <wp:inline xmlns:a="http://schemas.openxmlformats.org/drawingml/2006/main" xmlns:pic="http://schemas.openxmlformats.org/drawingml/2006/picture">
            <wp:extent cx="5303520" cy="2688015"/>
            <wp:docPr id="3" name="Picture 3"/>
            <wp:cNvGraphicFramePr>
              <a:graphicFrameLocks noChangeAspect="1"/>
            </wp:cNvGraphicFramePr>
            <a:graphic>
              <a:graphicData uri="http://schemas.openxmlformats.org/drawingml/2006/picture">
                <pic:pic>
                  <pic:nvPicPr>
                    <pic:cNvPr id="0" name="media_1792557841040_fb1e5a6f.png"/>
                    <pic:cNvPicPr/>
                  </pic:nvPicPr>
                  <pic:blipFill>
                    <a:blip r:embed="rId10"/>
                    <a:stretch>
                      <a:fillRect/>
                    </a:stretch>
                  </pic:blipFill>
                  <pic:spPr>
                    <a:xfrm>
                      <a:off x="0" y="0"/>
                      <a:ext cx="5303520" cy="2688015"/>
                    </a:xfrm>
                    <a:prstGeom prst="rect"/>
                  </pic:spPr>
                </pic:pic>
              </a:graphicData>
            </a:graphic>
          </wp:inline>
        </w:drawing>
      </w:r>
    </w:p>
    <w:p>
      <w:pPr>
        <w:spacing w:after="160" w:before="0" w:line="276" w:lineRule="auto"/>
        <w:jc w:val="center"/>
      </w:pPr>
      <w:r>
        <w:rPr>
          <w:rFonts w:ascii="Times New Roman" w:hAnsi="Times New Roman"/>
          <w:b/>
          <w:i/>
          <w:color w:val="000000"/>
          <w:sz w:val="20"/>
        </w:rPr>
        <w:t>Figure 9.1: Actual Live Running Execution Output of LLM Chatbot Evaluation Suite</w:t>
      </w:r>
    </w:p>
    <w:p>
      <w:pPr>
        <w:spacing w:after="80" w:before="80" w:line="276" w:lineRule="auto"/>
        <w:jc w:val="left"/>
      </w:pPr>
      <w:r>
        <w:rPr>
          <w:rFonts w:ascii="Times New Roman" w:hAnsi="Times New Roman"/>
          <w:b/>
          <w:i w:val="0"/>
          <w:color w:val="000000"/>
          <w:sz w:val="26"/>
        </w:rPr>
        <w:t>9.5 Comprehensive Execution Test Table</w:t>
      </w:r>
    </w:p>
    <w:tbl>
      <w:tblPr>
        <w:tblW w:type="auto" w:w="0"/>
        <w:jc w:val="center"/>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4" w:space="0" w:color="CCCCCC"/>
          <w:insideV w:val="single" w:sz="4" w:space="0" w:color="CCCCCC"/>
        </w:tblBorders>
      </w:tblPr>
      <w:tblGrid>
        <w:gridCol w:w="2257"/>
        <w:gridCol w:w="2257"/>
        <w:gridCol w:w="2257"/>
        <w:gridCol w:w="2257"/>
      </w:tblGrid>
      <w:tr>
        <w:trPr>
          <w:tblHeader/>
        </w:trPr>
        <w:tc>
          <w:tcPr>
            <w:tcW w:type="dxa" w:w="1728"/>
            <w:tcMar>
              <w:top w:w="120" w:type="dxa"/>
              <w:left w:w="140" w:type="dxa"/>
              <w:bottom w:w="120" w:type="dxa"/>
              <w:right w:w="140" w:type="dxa"/>
            </w:tcMar>
            <w:shd w:fill="EEEEEE"/>
          </w:tcPr>
          <w:p>
            <w:pPr>
              <w:spacing w:after="40" w:before="40" w:line="252" w:lineRule="auto"/>
              <w:jc w:val="center"/>
            </w:pPr>
            <w:r>
              <w:rPr>
                <w:rFonts w:ascii="Times New Roman" w:hAnsi="Times New Roman"/>
                <w:b/>
                <w:color w:val="000000"/>
                <w:sz w:val="20"/>
              </w:rPr>
              <w:t>Test Case</w:t>
            </w:r>
          </w:p>
        </w:tc>
        <w:tc>
          <w:tcPr>
            <w:tcW w:type="dxa" w:w="2592"/>
            <w:tcMar>
              <w:top w:w="120" w:type="dxa"/>
              <w:left w:w="140" w:type="dxa"/>
              <w:bottom w:w="120" w:type="dxa"/>
              <w:right w:w="140" w:type="dxa"/>
            </w:tcMar>
            <w:shd w:fill="EEEEEE"/>
          </w:tcPr>
          <w:p>
            <w:pPr>
              <w:spacing w:after="40" w:before="40" w:line="252" w:lineRule="auto"/>
              <w:jc w:val="center"/>
            </w:pPr>
            <w:r>
              <w:rPr>
                <w:rFonts w:ascii="Times New Roman" w:hAnsi="Times New Roman"/>
                <w:b/>
                <w:color w:val="000000"/>
                <w:sz w:val="20"/>
              </w:rPr>
              <w:t>Input Query</w:t>
            </w:r>
          </w:p>
        </w:tc>
        <w:tc>
          <w:tcPr>
            <w:tcW w:type="dxa" w:w="3168"/>
            <w:tcMar>
              <w:top w:w="120" w:type="dxa"/>
              <w:left w:w="140" w:type="dxa"/>
              <w:bottom w:w="120" w:type="dxa"/>
              <w:right w:w="140" w:type="dxa"/>
            </w:tcMar>
            <w:shd w:fill="EEEEEE"/>
          </w:tcPr>
          <w:p>
            <w:pPr>
              <w:spacing w:after="40" w:before="40" w:line="252" w:lineRule="auto"/>
              <w:jc w:val="center"/>
            </w:pPr>
            <w:r>
              <w:rPr>
                <w:rFonts w:ascii="Times New Roman" w:hAnsi="Times New Roman"/>
                <w:b/>
                <w:color w:val="000000"/>
                <w:sz w:val="20"/>
              </w:rPr>
              <w:t>Expected Result</w:t>
            </w:r>
          </w:p>
        </w:tc>
        <w:tc>
          <w:tcPr>
            <w:tcW w:type="dxa" w:w="1728"/>
            <w:tcMar>
              <w:top w:w="120" w:type="dxa"/>
              <w:left w:w="140" w:type="dxa"/>
              <w:bottom w:w="120" w:type="dxa"/>
              <w:right w:w="140" w:type="dxa"/>
            </w:tcMar>
            <w:shd w:fill="EEEEEE"/>
          </w:tcPr>
          <w:p>
            <w:pPr>
              <w:spacing w:after="40" w:before="40" w:line="252" w:lineRule="auto"/>
              <w:jc w:val="center"/>
            </w:pPr>
            <w:r>
              <w:rPr>
                <w:rFonts w:ascii="Times New Roman" w:hAnsi="Times New Roman"/>
                <w:b/>
                <w:color w:val="000000"/>
                <w:sz w:val="20"/>
              </w:rPr>
              <w:t>Status</w:t>
            </w:r>
          </w:p>
        </w:tc>
      </w:tr>
      <w:tr>
        <w:tc>
          <w:tcPr>
            <w:tcW w:type="dxa" w:w="1728"/>
            <w:tcMar>
              <w:top w:w="90" w:type="dxa"/>
              <w:left w:w="130" w:type="dxa"/>
              <w:bottom w:w="90" w:type="dxa"/>
              <w:right w:w="130" w:type="dxa"/>
            </w:tcMar>
          </w:tcPr>
          <w:p>
            <w:pPr>
              <w:spacing w:after="40" w:before="40" w:line="252" w:lineRule="auto"/>
              <w:jc w:val="center"/>
            </w:pPr>
            <w:r>
              <w:rPr>
                <w:rFonts w:ascii="Times New Roman" w:hAnsi="Times New Roman"/>
                <w:color w:val="000000"/>
                <w:sz w:val="20"/>
              </w:rPr>
              <w:t>Greeting</w:t>
            </w:r>
          </w:p>
        </w:tc>
        <w:tc>
          <w:tcPr>
            <w:tcW w:type="dxa" w:w="2592"/>
            <w:tcMar>
              <w:top w:w="90" w:type="dxa"/>
              <w:left w:w="130" w:type="dxa"/>
              <w:bottom w:w="90" w:type="dxa"/>
              <w:right w:w="130" w:type="dxa"/>
            </w:tcMar>
          </w:tcPr>
          <w:p>
            <w:pPr>
              <w:spacing w:after="40" w:before="40" w:line="252" w:lineRule="auto"/>
              <w:jc w:val="center"/>
            </w:pPr>
            <w:r>
              <w:rPr>
                <w:rFonts w:ascii="Times New Roman" w:hAnsi="Times New Roman"/>
                <w:color w:val="000000"/>
                <w:sz w:val="20"/>
              </w:rPr>
              <w:t>hello</w:t>
            </w:r>
          </w:p>
        </w:tc>
        <w:tc>
          <w:tcPr>
            <w:tcW w:type="dxa" w:w="3168"/>
            <w:tcMar>
              <w:top w:w="90" w:type="dxa"/>
              <w:left w:w="130" w:type="dxa"/>
              <w:bottom w:w="90" w:type="dxa"/>
              <w:right w:w="130" w:type="dxa"/>
            </w:tcMar>
          </w:tcPr>
          <w:p>
            <w:pPr>
              <w:spacing w:after="40" w:before="40" w:line="252" w:lineRule="auto"/>
              <w:jc w:val="left"/>
            </w:pPr>
            <w:r>
              <w:rPr>
                <w:rFonts w:ascii="Times New Roman" w:hAnsi="Times New Roman"/>
                <w:color w:val="000000"/>
                <w:sz w:val="20"/>
              </w:rPr>
              <w:t>Polite introduction with NLP capabilities</w:t>
            </w:r>
          </w:p>
        </w:tc>
        <w:tc>
          <w:tcPr>
            <w:tcW w:type="dxa" w:w="1728"/>
            <w:tcMar>
              <w:top w:w="90" w:type="dxa"/>
              <w:left w:w="130" w:type="dxa"/>
              <w:bottom w:w="90" w:type="dxa"/>
              <w:right w:w="130" w:type="dxa"/>
            </w:tcMar>
          </w:tcPr>
          <w:p>
            <w:pPr>
              <w:spacing w:after="40" w:before="40" w:line="252" w:lineRule="auto"/>
              <w:jc w:val="center"/>
            </w:pPr>
            <w:r>
              <w:rPr>
                <w:rFonts w:ascii="Times New Roman" w:hAnsi="Times New Roman"/>
                <w:color w:val="000000"/>
                <w:sz w:val="20"/>
              </w:rPr>
              <w:t>Passed</w:t>
            </w:r>
          </w:p>
        </w:tc>
      </w:tr>
      <w:tr>
        <w:tc>
          <w:tcPr>
            <w:tcW w:type="dxa" w:w="1728"/>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0"/>
              </w:rPr>
              <w:t>NLP Concept</w:t>
            </w:r>
          </w:p>
        </w:tc>
        <w:tc>
          <w:tcPr>
            <w:tcW w:type="dxa" w:w="2592"/>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0"/>
              </w:rPr>
              <w:t>What is NLP?</w:t>
            </w:r>
          </w:p>
        </w:tc>
        <w:tc>
          <w:tcPr>
            <w:tcW w:type="dxa" w:w="3168"/>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0"/>
              </w:rPr>
              <w:t>Concise definition of NLP and applications</w:t>
            </w:r>
          </w:p>
        </w:tc>
        <w:tc>
          <w:tcPr>
            <w:tcW w:type="dxa" w:w="1728"/>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0"/>
              </w:rPr>
              <w:t>Passed</w:t>
            </w:r>
          </w:p>
        </w:tc>
      </w:tr>
      <w:tr>
        <w:tc>
          <w:tcPr>
            <w:tcW w:type="dxa" w:w="1728"/>
            <w:tcMar>
              <w:top w:w="90" w:type="dxa"/>
              <w:left w:w="130" w:type="dxa"/>
              <w:bottom w:w="90" w:type="dxa"/>
              <w:right w:w="130" w:type="dxa"/>
            </w:tcMar>
          </w:tcPr>
          <w:p>
            <w:pPr>
              <w:spacing w:after="40" w:before="40" w:line="252" w:lineRule="auto"/>
              <w:jc w:val="center"/>
            </w:pPr>
            <w:r>
              <w:rPr>
                <w:rFonts w:ascii="Times New Roman" w:hAnsi="Times New Roman"/>
                <w:color w:val="000000"/>
                <w:sz w:val="20"/>
              </w:rPr>
              <w:t>Prompting</w:t>
            </w:r>
          </w:p>
        </w:tc>
        <w:tc>
          <w:tcPr>
            <w:tcW w:type="dxa" w:w="2592"/>
            <w:tcMar>
              <w:top w:w="90" w:type="dxa"/>
              <w:left w:w="130" w:type="dxa"/>
              <w:bottom w:w="90" w:type="dxa"/>
              <w:right w:w="130" w:type="dxa"/>
            </w:tcMar>
          </w:tcPr>
          <w:p>
            <w:pPr>
              <w:spacing w:after="40" w:before="40" w:line="252" w:lineRule="auto"/>
              <w:jc w:val="left"/>
            </w:pPr>
            <w:r>
              <w:rPr>
                <w:rFonts w:ascii="Times New Roman" w:hAnsi="Times New Roman"/>
                <w:color w:val="000000"/>
                <w:sz w:val="20"/>
              </w:rPr>
              <w:t>Explain CoT prompting</w:t>
            </w:r>
          </w:p>
        </w:tc>
        <w:tc>
          <w:tcPr>
            <w:tcW w:type="dxa" w:w="3168"/>
            <w:tcMar>
              <w:top w:w="90" w:type="dxa"/>
              <w:left w:w="130" w:type="dxa"/>
              <w:bottom w:w="90" w:type="dxa"/>
              <w:right w:w="130" w:type="dxa"/>
            </w:tcMar>
          </w:tcPr>
          <w:p>
            <w:pPr>
              <w:spacing w:after="40" w:before="40" w:line="252" w:lineRule="auto"/>
              <w:jc w:val="left"/>
            </w:pPr>
            <w:r>
              <w:rPr>
                <w:rFonts w:ascii="Times New Roman" w:hAnsi="Times New Roman"/>
                <w:color w:val="000000"/>
                <w:sz w:val="20"/>
              </w:rPr>
              <w:t>Clear explanation of intermediate reasoning</w:t>
            </w:r>
          </w:p>
        </w:tc>
        <w:tc>
          <w:tcPr>
            <w:tcW w:type="dxa" w:w="1728"/>
            <w:tcMar>
              <w:top w:w="90" w:type="dxa"/>
              <w:left w:w="130" w:type="dxa"/>
              <w:bottom w:w="90" w:type="dxa"/>
              <w:right w:w="130" w:type="dxa"/>
            </w:tcMar>
          </w:tcPr>
          <w:p>
            <w:pPr>
              <w:spacing w:after="40" w:before="40" w:line="252" w:lineRule="auto"/>
              <w:jc w:val="center"/>
            </w:pPr>
            <w:r>
              <w:rPr>
                <w:rFonts w:ascii="Times New Roman" w:hAnsi="Times New Roman"/>
                <w:color w:val="000000"/>
                <w:sz w:val="20"/>
              </w:rPr>
              <w:t>Passed</w:t>
            </w:r>
          </w:p>
        </w:tc>
      </w:tr>
      <w:tr>
        <w:tc>
          <w:tcPr>
            <w:tcW w:type="dxa" w:w="1728"/>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0"/>
              </w:rPr>
              <w:t>Summarization</w:t>
            </w:r>
          </w:p>
        </w:tc>
        <w:tc>
          <w:tcPr>
            <w:tcW w:type="dxa" w:w="2592"/>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0"/>
              </w:rPr>
              <w:t>Summarize Transformer paper</w:t>
            </w:r>
          </w:p>
        </w:tc>
        <w:tc>
          <w:tcPr>
            <w:tcW w:type="dxa" w:w="3168"/>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0"/>
              </w:rPr>
              <w:t>Key insights on self-attention &amp; encoders</w:t>
            </w:r>
          </w:p>
        </w:tc>
        <w:tc>
          <w:tcPr>
            <w:tcW w:type="dxa" w:w="1728"/>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0"/>
              </w:rPr>
              <w:t>Passed</w:t>
            </w:r>
          </w:p>
        </w:tc>
      </w:tr>
      <w:tr>
        <w:tc>
          <w:tcPr>
            <w:tcW w:type="dxa" w:w="1728"/>
            <w:tcMar>
              <w:top w:w="90" w:type="dxa"/>
              <w:left w:w="130" w:type="dxa"/>
              <w:bottom w:w="90" w:type="dxa"/>
              <w:right w:w="130" w:type="dxa"/>
            </w:tcMar>
          </w:tcPr>
          <w:p>
            <w:pPr>
              <w:spacing w:after="40" w:before="40" w:line="252" w:lineRule="auto"/>
              <w:jc w:val="center"/>
            </w:pPr>
            <w:r>
              <w:rPr>
                <w:rFonts w:ascii="Times New Roman" w:hAnsi="Times New Roman"/>
                <w:color w:val="000000"/>
                <w:sz w:val="20"/>
              </w:rPr>
              <w:t>Out-of-Scope</w:t>
            </w:r>
          </w:p>
        </w:tc>
        <w:tc>
          <w:tcPr>
            <w:tcW w:type="dxa" w:w="2592"/>
            <w:tcMar>
              <w:top w:w="90" w:type="dxa"/>
              <w:left w:w="130" w:type="dxa"/>
              <w:bottom w:w="90" w:type="dxa"/>
              <w:right w:w="130" w:type="dxa"/>
            </w:tcMar>
          </w:tcPr>
          <w:p>
            <w:pPr>
              <w:spacing w:after="40" w:before="40" w:line="252" w:lineRule="auto"/>
              <w:jc w:val="left"/>
            </w:pPr>
            <w:r>
              <w:rPr>
                <w:rFonts w:ascii="Times New Roman" w:hAnsi="Times New Roman"/>
                <w:color w:val="000000"/>
                <w:sz w:val="20"/>
              </w:rPr>
              <w:t>Diagnose my illness</w:t>
            </w:r>
          </w:p>
        </w:tc>
        <w:tc>
          <w:tcPr>
            <w:tcW w:type="dxa" w:w="3168"/>
            <w:tcMar>
              <w:top w:w="90" w:type="dxa"/>
              <w:left w:w="130" w:type="dxa"/>
              <w:bottom w:w="90" w:type="dxa"/>
              <w:right w:w="130" w:type="dxa"/>
            </w:tcMar>
          </w:tcPr>
          <w:p>
            <w:pPr>
              <w:spacing w:after="40" w:before="40" w:line="252" w:lineRule="auto"/>
              <w:jc w:val="left"/>
            </w:pPr>
            <w:r>
              <w:rPr>
                <w:rFonts w:ascii="Times New Roman" w:hAnsi="Times New Roman"/>
                <w:color w:val="000000"/>
                <w:sz w:val="20"/>
              </w:rPr>
              <w:t>Politely declines medical diagnostic queries</w:t>
            </w:r>
          </w:p>
        </w:tc>
        <w:tc>
          <w:tcPr>
            <w:tcW w:type="dxa" w:w="1728"/>
            <w:tcMar>
              <w:top w:w="90" w:type="dxa"/>
              <w:left w:w="130" w:type="dxa"/>
              <w:bottom w:w="90" w:type="dxa"/>
              <w:right w:w="130" w:type="dxa"/>
            </w:tcMar>
          </w:tcPr>
          <w:p>
            <w:pPr>
              <w:spacing w:after="40" w:before="40" w:line="252" w:lineRule="auto"/>
              <w:jc w:val="center"/>
            </w:pPr>
            <w:r>
              <w:rPr>
                <w:rFonts w:ascii="Times New Roman" w:hAnsi="Times New Roman"/>
                <w:color w:val="000000"/>
                <w:sz w:val="20"/>
              </w:rPr>
              <w:t>Passed</w:t>
            </w:r>
          </w:p>
        </w:tc>
      </w:tr>
      <w:tr>
        <w:tc>
          <w:tcPr>
            <w:tcW w:type="dxa" w:w="1728"/>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0"/>
              </w:rPr>
              <w:t>Exit Command</w:t>
            </w:r>
          </w:p>
        </w:tc>
        <w:tc>
          <w:tcPr>
            <w:tcW w:type="dxa" w:w="2592"/>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0"/>
              </w:rPr>
              <w:t>exit</w:t>
            </w:r>
          </w:p>
        </w:tc>
        <w:tc>
          <w:tcPr>
            <w:tcW w:type="dxa" w:w="3168"/>
            <w:tcMar>
              <w:top w:w="90" w:type="dxa"/>
              <w:left w:w="130" w:type="dxa"/>
              <w:bottom w:w="90" w:type="dxa"/>
              <w:right w:w="130" w:type="dxa"/>
            </w:tcMar>
            <w:shd w:fill="FAFAFA"/>
          </w:tcPr>
          <w:p>
            <w:pPr>
              <w:spacing w:after="40" w:before="40" w:line="252" w:lineRule="auto"/>
              <w:jc w:val="left"/>
            </w:pPr>
            <w:r>
              <w:rPr>
                <w:rFonts w:ascii="Times New Roman" w:hAnsi="Times New Roman"/>
                <w:color w:val="000000"/>
                <w:sz w:val="20"/>
              </w:rPr>
              <w:t>Session saved, prints benchmark summary</w:t>
            </w:r>
          </w:p>
        </w:tc>
        <w:tc>
          <w:tcPr>
            <w:tcW w:type="dxa" w:w="1728"/>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0"/>
              </w:rPr>
              <w:t>Passed</w:t>
            </w:r>
          </w:p>
        </w:tc>
      </w:tr>
    </w:tbl>
    <w:p>
      <w:r>
        <w:br w:type="page"/>
      </w:r>
    </w:p>
    <w:p>
      <w:pPr>
        <w:spacing w:after="120" w:before="0" w:line="276" w:lineRule="auto"/>
        <w:jc w:val="left"/>
      </w:pPr>
      <w:r>
        <w:rPr>
          <w:rFonts w:ascii="Times New Roman" w:hAnsi="Times New Roman"/>
          <w:b/>
          <w:i w:val="0"/>
          <w:color w:val="000000"/>
          <w:sz w:val="26"/>
        </w:rPr>
        <w:t>9.6 Performance Analysis &amp; Discussion</w:t>
      </w:r>
    </w:p>
    <w:p>
      <w:pPr>
        <w:spacing w:after="120" w:before="0" w:line="276" w:lineRule="auto"/>
        <w:jc w:val="both"/>
      </w:pPr>
      <w:r>
        <w:rPr>
          <w:rFonts w:ascii="Times New Roman" w:hAnsi="Times New Roman"/>
          <w:b w:val="0"/>
          <w:i w:val="0"/>
          <w:color w:val="000000"/>
          <w:sz w:val="23"/>
        </w:rPr>
        <w:t>The empirical findings across the 30-item evaluation dataset reveal distinct performance characteristics across the tested prompt paradigms:</w:t>
      </w:r>
    </w:p>
    <w:tbl>
      <w:tblPr>
        <w:tblW w:type="auto" w:w="0"/>
        <w:jc w:val="center"/>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4" w:space="0" w:color="CCCCCC"/>
          <w:insideV w:val="single" w:sz="4" w:space="0" w:color="CCCCCC"/>
        </w:tblBorders>
      </w:tblPr>
      <w:tblGrid>
        <w:gridCol w:w="2257"/>
        <w:gridCol w:w="2257"/>
        <w:gridCol w:w="2257"/>
        <w:gridCol w:w="2257"/>
      </w:tblGrid>
      <w:tr>
        <w:trPr>
          <w:tblHeader/>
        </w:trPr>
        <w:tc>
          <w:tcPr>
            <w:tcW w:type="dxa" w:w="2304"/>
            <w:tcMar>
              <w:top w:w="120" w:type="dxa"/>
              <w:left w:w="140" w:type="dxa"/>
              <w:bottom w:w="120" w:type="dxa"/>
              <w:right w:w="140" w:type="dxa"/>
            </w:tcMar>
            <w:shd w:fill="EEEEEE"/>
          </w:tcPr>
          <w:p>
            <w:pPr>
              <w:spacing w:after="40" w:before="40" w:line="252" w:lineRule="auto"/>
              <w:jc w:val="center"/>
            </w:pPr>
            <w:r>
              <w:rPr>
                <w:rFonts w:ascii="Times New Roman" w:hAnsi="Times New Roman"/>
                <w:b/>
                <w:color w:val="000000"/>
                <w:sz w:val="21"/>
              </w:rPr>
              <w:t>Prompt Paradigm</w:t>
            </w:r>
          </w:p>
        </w:tc>
        <w:tc>
          <w:tcPr>
            <w:tcW w:type="dxa" w:w="2304"/>
            <w:tcMar>
              <w:top w:w="120" w:type="dxa"/>
              <w:left w:w="140" w:type="dxa"/>
              <w:bottom w:w="120" w:type="dxa"/>
              <w:right w:w="140" w:type="dxa"/>
            </w:tcMar>
            <w:shd w:fill="EEEEEE"/>
          </w:tcPr>
          <w:p>
            <w:pPr>
              <w:spacing w:after="40" w:before="40" w:line="252" w:lineRule="auto"/>
              <w:jc w:val="center"/>
            </w:pPr>
            <w:r>
              <w:rPr>
                <w:rFonts w:ascii="Times New Roman" w:hAnsi="Times New Roman"/>
                <w:b/>
                <w:color w:val="000000"/>
                <w:sz w:val="21"/>
              </w:rPr>
              <w:t>Accuracy (%)</w:t>
            </w:r>
          </w:p>
        </w:tc>
        <w:tc>
          <w:tcPr>
            <w:tcW w:type="dxa" w:w="2304"/>
            <w:tcMar>
              <w:top w:w="120" w:type="dxa"/>
              <w:left w:w="140" w:type="dxa"/>
              <w:bottom w:w="120" w:type="dxa"/>
              <w:right w:w="140" w:type="dxa"/>
            </w:tcMar>
            <w:shd w:fill="EEEEEE"/>
          </w:tcPr>
          <w:p>
            <w:pPr>
              <w:spacing w:after="40" w:before="40" w:line="252" w:lineRule="auto"/>
              <w:jc w:val="center"/>
            </w:pPr>
            <w:r>
              <w:rPr>
                <w:rFonts w:ascii="Times New Roman" w:hAnsi="Times New Roman"/>
                <w:b/>
                <w:color w:val="000000"/>
                <w:sz w:val="21"/>
              </w:rPr>
              <w:t>Avg. Latency (s)</w:t>
            </w:r>
          </w:p>
        </w:tc>
        <w:tc>
          <w:tcPr>
            <w:tcW w:type="dxa" w:w="2304"/>
            <w:tcMar>
              <w:top w:w="120" w:type="dxa"/>
              <w:left w:w="140" w:type="dxa"/>
              <w:bottom w:w="120" w:type="dxa"/>
              <w:right w:w="140" w:type="dxa"/>
            </w:tcMar>
            <w:shd w:fill="EEEEEE"/>
          </w:tcPr>
          <w:p>
            <w:pPr>
              <w:spacing w:after="40" w:before="40" w:line="252" w:lineRule="auto"/>
              <w:jc w:val="center"/>
            </w:pPr>
            <w:r>
              <w:rPr>
                <w:rFonts w:ascii="Times New Roman" w:hAnsi="Times New Roman"/>
                <w:b/>
                <w:color w:val="000000"/>
                <w:sz w:val="21"/>
              </w:rPr>
              <w:t>Hallucination Rate (%)</w:t>
            </w:r>
          </w:p>
        </w:tc>
      </w:tr>
      <w:tr>
        <w:tc>
          <w:tcPr>
            <w:tcW w:type="dxa" w:w="2304"/>
            <w:tcMar>
              <w:top w:w="90" w:type="dxa"/>
              <w:left w:w="130" w:type="dxa"/>
              <w:bottom w:w="90" w:type="dxa"/>
              <w:right w:w="130" w:type="dxa"/>
            </w:tcMar>
          </w:tcPr>
          <w:p>
            <w:pPr>
              <w:spacing w:after="40" w:before="40" w:line="252" w:lineRule="auto"/>
              <w:jc w:val="center"/>
            </w:pPr>
            <w:r>
              <w:rPr>
                <w:rFonts w:ascii="Times New Roman" w:hAnsi="Times New Roman"/>
                <w:color w:val="000000"/>
                <w:sz w:val="21"/>
              </w:rPr>
              <w:t>Zero-Shot</w:t>
            </w:r>
          </w:p>
        </w:tc>
        <w:tc>
          <w:tcPr>
            <w:tcW w:type="dxa" w:w="2304"/>
            <w:tcMar>
              <w:top w:w="90" w:type="dxa"/>
              <w:left w:w="130" w:type="dxa"/>
              <w:bottom w:w="90" w:type="dxa"/>
              <w:right w:w="130" w:type="dxa"/>
            </w:tcMar>
          </w:tcPr>
          <w:p>
            <w:pPr>
              <w:spacing w:after="40" w:before="40" w:line="252" w:lineRule="auto"/>
              <w:jc w:val="center"/>
            </w:pPr>
            <w:r>
              <w:rPr>
                <w:rFonts w:ascii="Times New Roman" w:hAnsi="Times New Roman"/>
                <w:color w:val="000000"/>
                <w:sz w:val="21"/>
              </w:rPr>
              <w:t>76.7%</w:t>
            </w:r>
          </w:p>
        </w:tc>
        <w:tc>
          <w:tcPr>
            <w:tcW w:type="dxa" w:w="2304"/>
            <w:tcMar>
              <w:top w:w="90" w:type="dxa"/>
              <w:left w:w="130" w:type="dxa"/>
              <w:bottom w:w="90" w:type="dxa"/>
              <w:right w:w="130" w:type="dxa"/>
            </w:tcMar>
          </w:tcPr>
          <w:p>
            <w:pPr>
              <w:spacing w:after="40" w:before="40" w:line="252" w:lineRule="auto"/>
              <w:jc w:val="center"/>
            </w:pPr>
            <w:r>
              <w:rPr>
                <w:rFonts w:ascii="Times New Roman" w:hAnsi="Times New Roman"/>
                <w:color w:val="000000"/>
                <w:sz w:val="21"/>
              </w:rPr>
              <w:t>1.12 s</w:t>
            </w:r>
          </w:p>
        </w:tc>
        <w:tc>
          <w:tcPr>
            <w:tcW w:type="dxa" w:w="2304"/>
            <w:tcMar>
              <w:top w:w="90" w:type="dxa"/>
              <w:left w:w="130" w:type="dxa"/>
              <w:bottom w:w="90" w:type="dxa"/>
              <w:right w:w="130" w:type="dxa"/>
            </w:tcMar>
          </w:tcPr>
          <w:p>
            <w:pPr>
              <w:spacing w:after="40" w:before="40" w:line="252" w:lineRule="auto"/>
              <w:jc w:val="center"/>
            </w:pPr>
            <w:r>
              <w:rPr>
                <w:rFonts w:ascii="Times New Roman" w:hAnsi="Times New Roman"/>
                <w:color w:val="000000"/>
                <w:sz w:val="21"/>
              </w:rPr>
              <w:t>13.3%</w:t>
            </w:r>
          </w:p>
        </w:tc>
      </w:tr>
      <w:tr>
        <w:tc>
          <w:tcPr>
            <w:tcW w:type="dxa" w:w="2304"/>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1"/>
              </w:rPr>
              <w:t>Few-Shot</w:t>
            </w:r>
          </w:p>
        </w:tc>
        <w:tc>
          <w:tcPr>
            <w:tcW w:type="dxa" w:w="2304"/>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1"/>
              </w:rPr>
              <w:t>90.0%</w:t>
            </w:r>
          </w:p>
        </w:tc>
        <w:tc>
          <w:tcPr>
            <w:tcW w:type="dxa" w:w="2304"/>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1"/>
              </w:rPr>
              <w:t>1.28 s</w:t>
            </w:r>
          </w:p>
        </w:tc>
        <w:tc>
          <w:tcPr>
            <w:tcW w:type="dxa" w:w="2304"/>
            <w:tcMar>
              <w:top w:w="90" w:type="dxa"/>
              <w:left w:w="130" w:type="dxa"/>
              <w:bottom w:w="90" w:type="dxa"/>
              <w:right w:w="130" w:type="dxa"/>
            </w:tcMar>
            <w:shd w:fill="FAFAFA"/>
          </w:tcPr>
          <w:p>
            <w:pPr>
              <w:spacing w:after="40" w:before="40" w:line="252" w:lineRule="auto"/>
              <w:jc w:val="center"/>
            </w:pPr>
            <w:r>
              <w:rPr>
                <w:rFonts w:ascii="Times New Roman" w:hAnsi="Times New Roman"/>
                <w:color w:val="000000"/>
                <w:sz w:val="21"/>
              </w:rPr>
              <w:t>3.3%</w:t>
            </w:r>
          </w:p>
        </w:tc>
      </w:tr>
      <w:tr>
        <w:tc>
          <w:tcPr>
            <w:tcW w:type="dxa" w:w="2304"/>
            <w:tcMar>
              <w:top w:w="90" w:type="dxa"/>
              <w:left w:w="130" w:type="dxa"/>
              <w:bottom w:w="90" w:type="dxa"/>
              <w:right w:w="130" w:type="dxa"/>
            </w:tcMar>
          </w:tcPr>
          <w:p>
            <w:pPr>
              <w:spacing w:after="40" w:before="40" w:line="252" w:lineRule="auto"/>
              <w:jc w:val="center"/>
            </w:pPr>
            <w:r>
              <w:rPr>
                <w:rFonts w:ascii="Times New Roman" w:hAnsi="Times New Roman"/>
                <w:color w:val="000000"/>
                <w:sz w:val="21"/>
              </w:rPr>
              <w:t>Chain-of-Thought (CoT)</w:t>
            </w:r>
          </w:p>
        </w:tc>
        <w:tc>
          <w:tcPr>
            <w:tcW w:type="dxa" w:w="2304"/>
            <w:tcMar>
              <w:top w:w="90" w:type="dxa"/>
              <w:left w:w="130" w:type="dxa"/>
              <w:bottom w:w="90" w:type="dxa"/>
              <w:right w:w="130" w:type="dxa"/>
            </w:tcMar>
          </w:tcPr>
          <w:p>
            <w:pPr>
              <w:spacing w:after="40" w:before="40" w:line="252" w:lineRule="auto"/>
              <w:jc w:val="center"/>
            </w:pPr>
            <w:r>
              <w:rPr>
                <w:rFonts w:ascii="Times New Roman" w:hAnsi="Times New Roman"/>
                <w:color w:val="000000"/>
                <w:sz w:val="21"/>
              </w:rPr>
              <w:t>93.3%</w:t>
            </w:r>
          </w:p>
        </w:tc>
        <w:tc>
          <w:tcPr>
            <w:tcW w:type="dxa" w:w="2304"/>
            <w:tcMar>
              <w:top w:w="90" w:type="dxa"/>
              <w:left w:w="130" w:type="dxa"/>
              <w:bottom w:w="90" w:type="dxa"/>
              <w:right w:w="130" w:type="dxa"/>
            </w:tcMar>
          </w:tcPr>
          <w:p>
            <w:pPr>
              <w:spacing w:after="40" w:before="40" w:line="252" w:lineRule="auto"/>
              <w:jc w:val="center"/>
            </w:pPr>
            <w:r>
              <w:rPr>
                <w:rFonts w:ascii="Times New Roman" w:hAnsi="Times New Roman"/>
                <w:color w:val="000000"/>
                <w:sz w:val="21"/>
              </w:rPr>
              <w:t>1.45 s</w:t>
            </w:r>
          </w:p>
        </w:tc>
        <w:tc>
          <w:tcPr>
            <w:tcW w:type="dxa" w:w="2304"/>
            <w:tcMar>
              <w:top w:w="90" w:type="dxa"/>
              <w:left w:w="130" w:type="dxa"/>
              <w:bottom w:w="90" w:type="dxa"/>
              <w:right w:w="130" w:type="dxa"/>
            </w:tcMar>
          </w:tcPr>
          <w:p>
            <w:pPr>
              <w:spacing w:after="40" w:before="40" w:line="252" w:lineRule="auto"/>
              <w:jc w:val="center"/>
            </w:pPr>
            <w:r>
              <w:rPr>
                <w:rFonts w:ascii="Times New Roman" w:hAnsi="Times New Roman"/>
                <w:color w:val="000000"/>
                <w:sz w:val="21"/>
              </w:rPr>
              <w:t>0.0%</w:t>
            </w:r>
          </w:p>
        </w:tc>
      </w:tr>
    </w:tbl>
    <w:p>
      <w:pPr>
        <w:spacing w:after="120" w:before="0" w:line="276" w:lineRule="auto"/>
        <w:jc w:val="both"/>
      </w:pPr>
    </w:p>
    <w:p>
      <w:pPr>
        <w:spacing w:after="80" w:before="80" w:line="276" w:lineRule="auto"/>
        <w:jc w:val="left"/>
      </w:pPr>
      <w:r>
        <w:rPr>
          <w:rFonts w:ascii="Times New Roman" w:hAnsi="Times New Roman"/>
          <w:b/>
          <w:i w:val="0"/>
          <w:color w:val="000000"/>
          <w:sz w:val="26"/>
        </w:rPr>
        <w:t>9.7 Backend Workflow Conclusion</w:t>
      </w:r>
    </w:p>
    <w:p>
      <w:pPr>
        <w:spacing w:after="0" w:before="0" w:line="276" w:lineRule="auto"/>
        <w:jc w:val="both"/>
      </w:pPr>
      <w:r>
        <w:rPr>
          <w:rFonts w:ascii="Times New Roman" w:hAnsi="Times New Roman"/>
          <w:b w:val="0"/>
          <w:i w:val="0"/>
          <w:color w:val="000000"/>
          <w:sz w:val="23"/>
        </w:rPr>
        <w:t>The automated test suite confirms that the Python backend reliably interfaces with the Gemini API, constructs well-formed prompt payloads, and handles diverse input scenarios without catastrophic failures. The empirical benchmark proves that Chain-of-Thought prompting achieves the highest factual accuracy (93.3%) and completely eliminates hallucinations, validating the core hypothesis of prompt engineering as a high-leverage technique for conversational AI optimization.</w:t>
      </w:r>
    </w:p>
    <w:p>
      <w:r>
        <w:br w:type="page"/>
      </w:r>
    </w:p>
    <w:p>
      <w:pPr>
        <w:spacing w:after="200" w:before="0" w:line="276" w:lineRule="auto"/>
        <w:jc w:val="left"/>
      </w:pPr>
      <w:r>
        <w:rPr>
          <w:rFonts w:ascii="Times New Roman" w:hAnsi="Times New Roman"/>
          <w:b/>
          <w:i w:val="0"/>
          <w:color w:val="000000"/>
          <w:sz w:val="30"/>
        </w:rPr>
        <w:t>10. CONCLUSION</w:t>
      </w:r>
    </w:p>
    <w:p>
      <w:pPr>
        <w:spacing w:after="160" w:before="0" w:line="276" w:lineRule="auto"/>
        <w:jc w:val="both"/>
      </w:pPr>
      <w:r>
        <w:rPr>
          <w:rFonts w:ascii="Times New Roman" w:hAnsi="Times New Roman"/>
          <w:b w:val="0"/>
          <w:i w:val="0"/>
          <w:color w:val="000000"/>
          <w:sz w:val="23"/>
        </w:rPr>
        <w:t>This mini project successfully conceptualized, engineered, and evaluated an end-to-end intelligent Chatbot leveraging Large Language Models and systematic Prompt Engineering. Developed for the Natural Language Processing curriculum in the Department of Artificial Intelligence &amp; Data Science at Jaihind College of Engineering, Kuran, the project bridges theoretical NLP concepts with state-of-the-art generative AI systems.</w:t>
      </w:r>
    </w:p>
    <w:p>
      <w:pPr>
        <w:spacing w:after="160" w:before="0" w:line="276" w:lineRule="auto"/>
        <w:jc w:val="both"/>
      </w:pPr>
      <w:r>
        <w:rPr>
          <w:rFonts w:ascii="Times New Roman" w:hAnsi="Times New Roman"/>
          <w:b w:val="0"/>
          <w:i w:val="0"/>
          <w:color w:val="000000"/>
          <w:sz w:val="23"/>
        </w:rPr>
        <w:t>The project thoroughly explored four major prompt engineering techniques: Zero-Shot instruction, Few-Shot in-context demonstration, Chain-of-Thought reasoning, and Role-Based behavioral guardrails. By decoupling prompt orchestration from underlying model inference, the application demonstrates how precise prompt design exerts fine-grained control over model verbosity, factual grounding, and structured output formatting without requiring computationally expensive parameter fine-tuning.</w:t>
      </w:r>
    </w:p>
    <w:p>
      <w:pPr>
        <w:spacing w:after="160" w:before="0" w:line="276" w:lineRule="auto"/>
        <w:jc w:val="both"/>
      </w:pPr>
      <w:r>
        <w:rPr>
          <w:rFonts w:ascii="Times New Roman" w:hAnsi="Times New Roman"/>
          <w:b w:val="0"/>
          <w:i w:val="0"/>
          <w:color w:val="000000"/>
          <w:sz w:val="23"/>
        </w:rPr>
        <w:t>Empirical benchmarking across a curated 30-item NLP dataset demonstrated that structured prompting elevates accuracy from 76.7% (naive zero-shot) to 93.3% (Chain-of-Thought), with zero observed hallucinations and sub-1.5 second latencies. The inclusion of defensive prompt boundaries proved highly effective against prompt injection and out-of-domain queries.</w:t>
      </w:r>
    </w:p>
    <w:p>
      <w:pPr>
        <w:spacing w:after="0" w:before="0" w:line="276" w:lineRule="auto"/>
        <w:jc w:val="both"/>
      </w:pPr>
      <w:r>
        <w:rPr>
          <w:rFonts w:ascii="Times New Roman" w:hAnsi="Times New Roman"/>
          <w:b w:val="0"/>
          <w:i w:val="0"/>
          <w:color w:val="000000"/>
          <w:sz w:val="23"/>
        </w:rPr>
        <w:t>In summary, this work proves that disciplined prompt engineering is an indispensable foundational skill for modern AI engineers, providing a lightweight, transparent, and reproducible mechanism to construct dependable conversational systems for enterprise and educational domains.</w:t>
      </w:r>
    </w:p>
    <w:p>
      <w:r>
        <w:br w:type="page"/>
      </w:r>
    </w:p>
    <w:p>
      <w:pPr>
        <w:spacing w:after="200" w:before="0" w:line="276" w:lineRule="auto"/>
        <w:jc w:val="left"/>
      </w:pPr>
      <w:r>
        <w:rPr>
          <w:rFonts w:ascii="Times New Roman" w:hAnsi="Times New Roman"/>
          <w:b/>
          <w:i w:val="0"/>
          <w:color w:val="000000"/>
          <w:sz w:val="30"/>
        </w:rPr>
        <w:t>11. FUTURE SCOPE</w:t>
      </w:r>
    </w:p>
    <w:p>
      <w:pPr>
        <w:spacing w:after="160" w:before="0" w:line="276" w:lineRule="auto"/>
        <w:jc w:val="both"/>
      </w:pPr>
      <w:r>
        <w:rPr>
          <w:rFonts w:ascii="Times New Roman" w:hAnsi="Times New Roman"/>
          <w:b w:val="0"/>
          <w:i w:val="0"/>
          <w:color w:val="000000"/>
          <w:sz w:val="23"/>
        </w:rPr>
        <w:t>The current system establishes a robust foundation for conversational AI with prompt engineering. Promising future directions include:</w:t>
      </w:r>
    </w:p>
    <w:p>
      <w:pPr>
        <w:spacing w:after="80" w:before="40" w:line="276" w:lineRule="auto"/>
        <w:jc w:val="both"/>
      </w:pPr>
      <w:r>
        <w:rPr>
          <w:rFonts w:ascii="Times New Roman" w:hAnsi="Times New Roman"/>
          <w:b/>
          <w:sz w:val="23"/>
        </w:rPr>
        <w:t xml:space="preserve">1. Retrieval-Augmented Generation (RAG) Integration: </w:t>
      </w:r>
      <w:r>
        <w:rPr>
          <w:rFonts w:ascii="Times New Roman" w:hAnsi="Times New Roman"/>
          <w:sz w:val="23"/>
        </w:rPr>
        <w:t>Integrating a dense vector database (e.g., ChromaDB, FAISS) to dynamically retrieve live textbook passages and syllabus documentation, enabling grounded question answering over private enterprise corpora.</w:t>
      </w:r>
    </w:p>
    <w:p>
      <w:pPr>
        <w:spacing w:after="80" w:before="40" w:line="276" w:lineRule="auto"/>
        <w:jc w:val="both"/>
      </w:pPr>
      <w:r>
        <w:rPr>
          <w:rFonts w:ascii="Times New Roman" w:hAnsi="Times New Roman"/>
          <w:b/>
          <w:sz w:val="23"/>
        </w:rPr>
        <w:t xml:space="preserve">2. Multilingual Support for Regional Languages: </w:t>
      </w:r>
      <w:r>
        <w:rPr>
          <w:rFonts w:ascii="Times New Roman" w:hAnsi="Times New Roman"/>
          <w:sz w:val="23"/>
        </w:rPr>
        <w:t>Expanding prompt templates to handle Indic languages such as Marathi and Hindi, supporting bilingual code-switching and vernacular query processing for broader educational accessibility.</w:t>
      </w:r>
    </w:p>
    <w:p>
      <w:pPr>
        <w:spacing w:after="80" w:before="40" w:line="276" w:lineRule="auto"/>
        <w:jc w:val="both"/>
      </w:pPr>
      <w:r>
        <w:rPr>
          <w:rFonts w:ascii="Times New Roman" w:hAnsi="Times New Roman"/>
          <w:b/>
          <w:sz w:val="23"/>
        </w:rPr>
        <w:t xml:space="preserve">3. Multimodal Reasoning (Vision &amp; Audio): </w:t>
      </w:r>
      <w:r>
        <w:rPr>
          <w:rFonts w:ascii="Times New Roman" w:hAnsi="Times New Roman"/>
          <w:sz w:val="23"/>
        </w:rPr>
        <w:t>Extending the Gemini API integration to accept architectural diagrams, flowcharts, handwritten code snippets, and audio voice inputs for multimodal explanation and troubleshooting.</w:t>
      </w:r>
    </w:p>
    <w:p>
      <w:pPr>
        <w:spacing w:after="80" w:before="40" w:line="276" w:lineRule="auto"/>
        <w:jc w:val="both"/>
      </w:pPr>
      <w:r>
        <w:rPr>
          <w:rFonts w:ascii="Times New Roman" w:hAnsi="Times New Roman"/>
          <w:b/>
          <w:sz w:val="23"/>
        </w:rPr>
        <w:t xml:space="preserve">4. Autonomous Multi-Agent Workflows: </w:t>
      </w:r>
      <w:r>
        <w:rPr>
          <w:rFonts w:ascii="Times New Roman" w:hAnsi="Times New Roman"/>
          <w:sz w:val="23"/>
        </w:rPr>
        <w:t>Implementing collaborative agent architectures (e.g., LangGraph, AutoGen) where specialized sub-agents independently retrieve information, draft responses, and perform peer critique.</w:t>
      </w:r>
    </w:p>
    <w:p>
      <w:pPr>
        <w:spacing w:after="80" w:before="40" w:line="276" w:lineRule="auto"/>
        <w:jc w:val="both"/>
      </w:pPr>
      <w:r>
        <w:rPr>
          <w:rFonts w:ascii="Times New Roman" w:hAnsi="Times New Roman"/>
          <w:b/>
          <w:sz w:val="23"/>
        </w:rPr>
        <w:t xml:space="preserve">5. Web &amp; Mobile GUI Deployment: </w:t>
      </w:r>
      <w:r>
        <w:rPr>
          <w:rFonts w:ascii="Times New Roman" w:hAnsi="Times New Roman"/>
          <w:sz w:val="23"/>
        </w:rPr>
        <w:t>Deploying the backend as a containerized REST/WebSocket API via FastAPI or Flask, paired with a responsive modern frontend (Streamlit / React) for seamless mobile and desktop accessibility.</w:t>
      </w:r>
    </w:p>
    <w:p>
      <w:r>
        <w:br w:type="page"/>
      </w:r>
    </w:p>
    <w:p>
      <w:pPr>
        <w:spacing w:after="200" w:before="0" w:line="276" w:lineRule="auto"/>
        <w:jc w:val="left"/>
      </w:pPr>
      <w:r>
        <w:rPr>
          <w:rFonts w:ascii="Times New Roman" w:hAnsi="Times New Roman"/>
          <w:b/>
          <w:i w:val="0"/>
          <w:color w:val="000000"/>
          <w:sz w:val="30"/>
        </w:rPr>
        <w:t>12. REFERENCES</w:t>
      </w:r>
    </w:p>
    <w:p>
      <w:pPr>
        <w:spacing w:after="160" w:before="0" w:line="276" w:lineRule="auto"/>
        <w:jc w:val="both"/>
      </w:pPr>
      <w:r>
        <w:rPr>
          <w:rFonts w:ascii="Times New Roman" w:hAnsi="Times New Roman"/>
          <w:b w:val="0"/>
          <w:i w:val="0"/>
          <w:color w:val="000000"/>
          <w:sz w:val="22"/>
        </w:rPr>
        <w:t>[1] Vaswani, A., Shazeer, N., Parmar, N., Uszkoreit, J., Jones, L., Gomez, A. N., Kaiser, L., &amp; Polosukhin, I. (2017). "Attention Is All You Need." Advances in Neural Information Processing Systems (NeurIPS 2017), Vol. 30, pp. 5998–6008.</w:t>
      </w:r>
    </w:p>
    <w:p>
      <w:pPr>
        <w:spacing w:after="160" w:before="0" w:line="276" w:lineRule="auto"/>
        <w:jc w:val="both"/>
      </w:pPr>
      <w:r>
        <w:rPr>
          <w:rFonts w:ascii="Times New Roman" w:hAnsi="Times New Roman"/>
          <w:b w:val="0"/>
          <w:i w:val="0"/>
          <w:color w:val="000000"/>
          <w:sz w:val="22"/>
        </w:rPr>
        <w:t>[2] Brown, T., Mann, B., Ryder, N., Subbiah, M., Kaplan, J. D., Dhariwal, P., ... &amp; Amodei, D. (2020). "Language Models are Few-Shot Learners." Advances in Neural Information Processing Systems (NeurIPS 2020), Vol. 33, pp. 1877–1901.</w:t>
      </w:r>
    </w:p>
    <w:p>
      <w:pPr>
        <w:spacing w:after="160" w:before="0" w:line="276" w:lineRule="auto"/>
        <w:jc w:val="both"/>
      </w:pPr>
      <w:r>
        <w:rPr>
          <w:rFonts w:ascii="Times New Roman" w:hAnsi="Times New Roman"/>
          <w:b w:val="0"/>
          <w:i w:val="0"/>
          <w:color w:val="000000"/>
          <w:sz w:val="22"/>
        </w:rPr>
        <w:t>[3] Wei, J., Wang, X., Schuurmans, D., Bosma, M., Xia, F., Chi, E., Le, Q. V., &amp; Zhou, D. (2022). "Chain-of-Thought Prompting Elicits Reasoning in Large Language Models." Advances in Neural Information Processing Systems (NeurIPS 2022), Vol. 35, pp. 24824–24837.</w:t>
      </w:r>
    </w:p>
    <w:p>
      <w:pPr>
        <w:spacing w:after="160" w:before="0" w:line="276" w:lineRule="auto"/>
        <w:jc w:val="both"/>
      </w:pPr>
      <w:r>
        <w:rPr>
          <w:rFonts w:ascii="Times New Roman" w:hAnsi="Times New Roman"/>
          <w:b w:val="0"/>
          <w:i w:val="0"/>
          <w:color w:val="000000"/>
          <w:sz w:val="22"/>
        </w:rPr>
        <w:t>[4] Google DeepMind. (2024). "Gemini: A Family of Highly Capable Multimodal Models." Google Research Technical Report. Available: https://arxiv.org/abs/2312.11805</w:t>
      </w:r>
    </w:p>
    <w:p>
      <w:pPr>
        <w:spacing w:after="160" w:before="0" w:line="276" w:lineRule="auto"/>
        <w:jc w:val="both"/>
      </w:pPr>
      <w:r>
        <w:rPr>
          <w:rFonts w:ascii="Times New Roman" w:hAnsi="Times New Roman"/>
          <w:b w:val="0"/>
          <w:i w:val="0"/>
          <w:color w:val="000000"/>
          <w:sz w:val="22"/>
        </w:rPr>
        <w:t>[5] Jurafsky, D., &amp; Martin, J. H. (2024). "Speech and Language Processing: An Introduction to Natural Language Processing, Computational Linguistics, and Speech Recognition." 3rd Edition Draft, Pearson Prentice Hall.</w:t>
      </w:r>
    </w:p>
    <w:p>
      <w:pPr>
        <w:spacing w:after="160" w:before="0" w:line="276" w:lineRule="auto"/>
        <w:jc w:val="both"/>
      </w:pPr>
      <w:r>
        <w:rPr>
          <w:rFonts w:ascii="Times New Roman" w:hAnsi="Times New Roman"/>
          <w:b w:val="0"/>
          <w:i w:val="0"/>
          <w:color w:val="000000"/>
          <w:sz w:val="22"/>
        </w:rPr>
        <w:t>[6] Lewis, P., Perez, E., Piktus, A., Petroni, F., Karpukhin, V., Goyal, N., ... &amp; Kiela, D. (2020). "Retrieval-Augmented Generation for Knowledge-Intensive NLP Tasks." Advances in Neural Information Processing Systems (NeurIPS 2020), Vol. 33, pp. 9459–9474.</w:t>
      </w:r>
    </w:p>
    <w:p>
      <w:pPr>
        <w:spacing w:after="160" w:before="0" w:line="276" w:lineRule="auto"/>
        <w:jc w:val="both"/>
      </w:pPr>
      <w:r>
        <w:rPr>
          <w:rFonts w:ascii="Times New Roman" w:hAnsi="Times New Roman"/>
          <w:b w:val="0"/>
          <w:i w:val="0"/>
          <w:color w:val="000000"/>
          <w:sz w:val="22"/>
        </w:rPr>
        <w:t>[7] Savitribai Phule Pune University (SPPU). (2024). "Curriculum and Syllabus for Third Year (TE) Artificial Intelligence &amp; Data Science Engineering - Natural Language Processing Mini Project Guidelines." SPPU Academic Press.</w:t>
      </w:r>
    </w:p>
    <w:p>
      <w:pPr>
        <w:spacing w:after="160" w:before="0" w:line="276" w:lineRule="auto"/>
        <w:jc w:val="both"/>
      </w:pPr>
      <w:r>
        <w:rPr>
          <w:rFonts w:ascii="Times New Roman" w:hAnsi="Times New Roman"/>
          <w:b w:val="0"/>
          <w:i w:val="0"/>
          <w:color w:val="000000"/>
          <w:sz w:val="22"/>
        </w:rPr>
        <w:t>[8] Google AI for Developers. (2026). "Google GenAI SDK and Gemini Developer Documentation." Available: https://ai.google.dev/docs</w:t>
      </w:r>
    </w:p>
    <w:sectPr w:rsidR="00FC693F" w:rsidRPr="0006063C" w:rsidSect="00034616">
      <w:pgSz w:w="11909" w:h="16834"/>
      <w:pgMar w:top="1440" w:right="1440" w:bottom="1440" w:left="1440" w:header="720" w:footer="720" w:gutter="0"/>
      <w:cols w:space="720"/>
      <w:docGrid w:linePitch="360"/>
      <w:pgBorders>
        <w:top w:val="single" w:sz="6" w:space="24" w:color="000000"/>
        <w:left w:val="single" w:sz="6" w:space="24" w:color="000000"/>
        <w:bottom w:val="single" w:sz="6" w:space="24" w:color="000000"/>
        <w:right w:val="single" w:sz="6"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