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ggk1zm09jn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Specification: API Contract &amp; Middleware (v1.0)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qzb949z6l2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Consent Gate API (The Legal Bridge)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most critical endpoint. It transitions data from </w:t>
      </w:r>
      <w:r w:rsidDel="00000000" w:rsidR="00000000" w:rsidRPr="00000000">
        <w:rPr>
          <w:b w:val="1"/>
          <w:bCs w:val="1"/>
          <w:rtl w:val="0"/>
        </w:rPr>
        <w:t xml:space="preserve">Ephemeral Redis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Persistent RuneGrid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88038"/>
          <w:sz w:val="26"/>
          <w:szCs w:val="26"/>
        </w:rPr>
      </w:pPr>
      <w:bookmarkStart w:colFirst="0" w:colLast="0" w:name="_j1zzolcbiti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POST /v1/consent/grant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Move enriched data from volatile memory to the encrypted vault upon candidate approval.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SovereigntyCheck</w:t>
      </w:r>
      <w:r w:rsidDel="00000000" w:rsidR="00000000" w:rsidRPr="00000000">
        <w:rPr>
          <w:rtl w:val="0"/>
        </w:rPr>
        <w:t xml:space="preserve"> – Verifies the </w:t>
      </w:r>
      <w:r w:rsidDel="00000000" w:rsidR="00000000" w:rsidRPr="00000000">
        <w:rPr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 exists in Redis before allowing any write to the </w:t>
      </w:r>
      <w:r w:rsidDel="00000000" w:rsidR="00000000" w:rsidRPr="00000000">
        <w:rPr>
          <w:color w:val="188038"/>
          <w:rtl w:val="0"/>
        </w:rPr>
        <w:t xml:space="preserve">Consent_Ledger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(JSON):</w:t>
      </w:r>
    </w:p>
    <w:p w:rsidR="00000000" w:rsidDel="00000000" w:rsidP="00000000" w:rsidRDefault="00000000" w:rsidRPr="00000000" w14:paraId="00000008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"candidate_id": "uuid",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"session_id": "uuid",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"employer_id": "uuid",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"scopes": ["pii_read", "experience_verify"],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"signature": "base64_blob",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"timestamp": "iso8601"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(201 Created):</w:t>
      </w:r>
    </w:p>
    <w:p w:rsidR="00000000" w:rsidDel="00000000" w:rsidP="00000000" w:rsidRDefault="00000000" w:rsidRPr="00000000" w14:paraId="00000013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"consent_id": "uuid",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"vault_status": "encrypted_and_persisted",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"revocation_url": "https://runegrid.io/revoke/..."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s6jfsq7nqr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Evaluation Brain API (The Match Engine)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This endpoint executes the </w:t>
      </w:r>
      <w:r w:rsidDel="00000000" w:rsidR="00000000" w:rsidRPr="00000000">
        <w:rPr>
          <w:b w:val="1"/>
          <w:bCs w:val="1"/>
          <w:rtl w:val="0"/>
        </w:rPr>
        <w:t xml:space="preserve">Triple-Layer Validation</w:t>
      </w:r>
      <w:r w:rsidDel="00000000" w:rsidR="00000000" w:rsidRPr="00000000">
        <w:rPr>
          <w:rtl w:val="0"/>
        </w:rPr>
        <w:t xml:space="preserve"> against the </w:t>
      </w:r>
      <w:r w:rsidDel="00000000" w:rsidR="00000000" w:rsidRPr="00000000">
        <w:rPr>
          <w:b w:val="1"/>
          <w:bCs w:val="1"/>
          <w:rtl w:val="0"/>
        </w:rPr>
        <w:t xml:space="preserve">Master 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88038"/>
          <w:sz w:val="26"/>
          <w:szCs w:val="26"/>
        </w:rPr>
      </w:pPr>
      <w:bookmarkStart w:colFirst="0" w:colLast="0" w:name="_n32weye56w2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POST /v1/evaluate/score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Run the "Scientist Brain" logic on a candidate profile.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MasterCaseHydration</w:t>
      </w:r>
      <w:r w:rsidDel="00000000" w:rsidR="00000000" w:rsidRPr="00000000">
        <w:rPr>
          <w:rtl w:val="0"/>
        </w:rPr>
        <w:t xml:space="preserve"> – Fetches the </w:t>
      </w:r>
      <w:r w:rsidDel="00000000" w:rsidR="00000000" w:rsidRPr="00000000">
        <w:rPr>
          <w:color w:val="188038"/>
          <w:rtl w:val="0"/>
        </w:rPr>
        <w:t xml:space="preserve">immutable_rules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elastic_weights</w:t>
      </w:r>
      <w:r w:rsidDel="00000000" w:rsidR="00000000" w:rsidRPr="00000000">
        <w:rPr>
          <w:rtl w:val="0"/>
        </w:rPr>
        <w:t xml:space="preserve"> from the Knowledge Hub and injects them into the LLM prompt.</w:t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(JSON):</w:t>
      </w:r>
    </w:p>
    <w:p w:rsidR="00000000" w:rsidDel="00000000" w:rsidP="00000000" w:rsidRDefault="00000000" w:rsidRPr="00000000" w14:paraId="00000021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"job_id": "uuid",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"candidate_data": {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"source": "merge_dev_ats",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"raw_payload": "..."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"exploration_mode": true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2C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"dossier_id": "uuid",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"match_score": 0.82,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"confidence_tier": "GREEN",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"reasoning": [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"claim": "Expert in React",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"evidence": "https://github.com/user/repo",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"grounding_status": "verified"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"hard_line_violations": []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9jga0mt79e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HITL Escalation API (The Escape Hatch)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This triggers the </w:t>
      </w:r>
      <w:r w:rsidDel="00000000" w:rsidR="00000000" w:rsidRPr="00000000">
        <w:rPr>
          <w:b w:val="1"/>
          <w:bCs w:val="1"/>
          <w:rtl w:val="0"/>
        </w:rPr>
        <w:t xml:space="preserve">WhatsApp/Slack</w:t>
      </w:r>
      <w:r w:rsidDel="00000000" w:rsidR="00000000" w:rsidRPr="00000000">
        <w:rPr>
          <w:rtl w:val="0"/>
        </w:rPr>
        <w:t xml:space="preserve"> routing when the AI confidence drops.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88038"/>
          <w:sz w:val="26"/>
          <w:szCs w:val="26"/>
        </w:rPr>
      </w:pPr>
      <w:bookmarkStart w:colFirst="0" w:colLast="0" w:name="_b8031rer1gq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POST /v1/agent/escalate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Pause the AI and alert the Master Strategist.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ContextDistiller</w:t>
      </w:r>
      <w:r w:rsidDel="00000000" w:rsidR="00000000" w:rsidRPr="00000000">
        <w:rPr>
          <w:rtl w:val="0"/>
        </w:rPr>
        <w:t xml:space="preserve"> – Calls the LLM to generate the mandatory 3-bullet summary before hitting the Meta API.</w:t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(JSON):</w:t>
      </w:r>
    </w:p>
    <w:p w:rsidR="00000000" w:rsidDel="00000000" w:rsidP="00000000" w:rsidRDefault="00000000" w:rsidRPr="00000000" w14:paraId="00000042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"session_id": "uuid",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"risk_level": "HIGH",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"reason": "Candidate compensation request exceeds budget by 25%",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"chat_history_ref": "supabase_uuid"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(202 Accepted):</w:t>
      </w:r>
    </w:p>
    <w:p w:rsidR="00000000" w:rsidDel="00000000" w:rsidP="00000000" w:rsidRDefault="00000000" w:rsidRPr="00000000" w14:paraId="0000004B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"escalation_id": "uuid",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"notified_tutor_id": "uuid",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"channel": "whatsapp_b"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9iw3th51pq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Middleware Stack Specifications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You aren't just writing routes; you are building a </w:t>
      </w:r>
      <w:r w:rsidDel="00000000" w:rsidR="00000000" w:rsidRPr="00000000">
        <w:rPr>
          <w:b w:val="1"/>
          <w:bCs w:val="1"/>
          <w:rtl w:val="0"/>
        </w:rPr>
        <w:t xml:space="preserve">processing pipeline</w:t>
      </w:r>
      <w:r w:rsidDel="00000000" w:rsidR="00000000" w:rsidRPr="00000000">
        <w:rPr>
          <w:rtl w:val="0"/>
        </w:rPr>
        <w:t xml:space="preserve">. Every request to the Qalana API must pass through these layers: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ceu4hkp2yl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1: The Sovereignty &amp; Consent Guard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Intercepts every outgoing request to external LLMs (Claude/GPT).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Strips PII from the payload unless a valid </w:t>
      </w:r>
      <w:r w:rsidDel="00000000" w:rsidR="00000000" w:rsidRPr="00000000">
        <w:rPr>
          <w:color w:val="188038"/>
          <w:rtl w:val="0"/>
        </w:rPr>
        <w:t xml:space="preserve">consent_id</w:t>
      </w:r>
      <w:r w:rsidDel="00000000" w:rsidR="00000000" w:rsidRPr="00000000">
        <w:rPr>
          <w:rtl w:val="0"/>
        </w:rPr>
        <w:t xml:space="preserve"> is present in the header. If the session is in "Ephemeral Mode," it only allows "Inferred Signals" to be sent.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hfg6df3g4o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2: The Telemetry &amp; Drift Monitor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OpenTelemetry instrumentation on every </w:t>
      </w:r>
      <w:r w:rsidDel="00000000" w:rsidR="00000000" w:rsidRPr="00000000">
        <w:rPr>
          <w:color w:val="188038"/>
          <w:rtl w:val="0"/>
        </w:rPr>
        <w:t xml:space="preserve">Master_Case</w:t>
      </w:r>
      <w:r w:rsidDel="00000000" w:rsidR="00000000" w:rsidRPr="00000000">
        <w:rPr>
          <w:rtl w:val="0"/>
        </w:rPr>
        <w:t xml:space="preserve"> evaluation.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Logs the </w:t>
      </w:r>
      <w:r w:rsidDel="00000000" w:rsidR="00000000" w:rsidRPr="00000000">
        <w:rPr>
          <w:color w:val="188038"/>
          <w:rtl w:val="0"/>
        </w:rPr>
        <w:t xml:space="preserve">match_score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color w:val="188038"/>
          <w:rtl w:val="0"/>
        </w:rPr>
        <w:t xml:space="preserve">human_final_decision</w:t>
      </w:r>
      <w:r w:rsidDel="00000000" w:rsidR="00000000" w:rsidRPr="00000000">
        <w:rPr>
          <w:rtl w:val="0"/>
        </w:rPr>
        <w:t xml:space="preserve">. If the delta is &gt;20% over 10 sessions, it triggers a </w:t>
      </w:r>
      <w:r w:rsidDel="00000000" w:rsidR="00000000" w:rsidRPr="00000000">
        <w:rPr>
          <w:b w:val="1"/>
          <w:bCs w:val="1"/>
          <w:rtl w:val="0"/>
        </w:rPr>
        <w:t xml:space="preserve">Model Drift Alert</w:t>
      </w:r>
      <w:r w:rsidDel="00000000" w:rsidR="00000000" w:rsidRPr="00000000">
        <w:rPr>
          <w:rtl w:val="0"/>
        </w:rPr>
        <w:t xml:space="preserve"> to the senior architect.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kif10ijy0p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3: The Resiliency &amp; Transformation Layer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Implements a </w:t>
      </w:r>
      <w:r w:rsidDel="00000000" w:rsidR="00000000" w:rsidRPr="00000000">
        <w:rPr>
          <w:b w:val="1"/>
          <w:bCs w:val="1"/>
          <w:rtl w:val="0"/>
        </w:rPr>
        <w:t xml:space="preserve">Circuit Breaker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Merge.dev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Retell.ai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Normalizer:</w:t>
      </w:r>
      <w:r w:rsidDel="00000000" w:rsidR="00000000" w:rsidRPr="00000000">
        <w:rPr>
          <w:rtl w:val="0"/>
        </w:rPr>
        <w:t xml:space="preserve"> Converts messy PDL/Bright Data JSON into the Qalana Internal Schema.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Retry Policy:</w:t>
      </w:r>
      <w:r w:rsidDel="00000000" w:rsidR="00000000" w:rsidRPr="00000000">
        <w:rPr>
          <w:rtl w:val="0"/>
        </w:rPr>
        <w:t xml:space="preserve"> Exponential backoff (initial: 500ms, max: 3 retries) for sub-800ms voice calls.</w:t>
      </w:r>
    </w:p>
    <w:p w:rsidR="00000000" w:rsidDel="00000000" w:rsidP="00000000" w:rsidRDefault="00000000" w:rsidRPr="00000000" w14:paraId="0000005F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edp56rzaju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Failure Modes &amp; HTTP Status Mapping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2.5702498050364"/>
        <w:gridCol w:w="2801.849513219793"/>
        <w:gridCol w:w="3811.0920479987926"/>
        <w:tblGridChange w:id="0">
          <w:tblGrid>
            <w:gridCol w:w="2412.5702498050364"/>
            <w:gridCol w:w="2801.849513219793"/>
            <w:gridCol w:w="3811.092047998792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402 Payment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API Credit exhaustion (Merge/PDL)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Fallback to internal ATS-only search.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Consent Revoked mid-session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 Purge:</w:t>
            </w:r>
            <w:r w:rsidDel="00000000" w:rsidR="00000000" w:rsidRPr="00000000">
              <w:rPr>
                <w:rtl w:val="0"/>
              </w:rPr>
              <w:t xml:space="preserve"> Immediately wipe Redis cache.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422 Unprocessable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LLM Hallucination detected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Auto-retry with increased "Grounding" temperature.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503 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Retell.ai Latency &gt; 1000ms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Down-level to "Asynchronous WhatsApp" mode.</w:t>
            </w:r>
          </w:p>
        </w:tc>
      </w:tr>
    </w:tbl>
    <w:p w:rsidR="00000000" w:rsidDel="00000000" w:rsidP="00000000" w:rsidRDefault="00000000" w:rsidRPr="00000000" w14:paraId="0000007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