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ADITYA KUMAR SHOME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72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adityashome123@gmail.com | +91 9163717069</w:t>
        <w:br w:type="textWrapping"/>
      </w:r>
    </w:p>
    <w:p w:rsidR="00000000" w:rsidDel="00000000" w:rsidP="00000000" w:rsidRDefault="00000000" w:rsidRPr="00000000" w14:paraId="00000003">
      <w:pPr>
        <w:widowControl w:val="0"/>
        <w:spacing w:after="200" w:line="240" w:lineRule="auto"/>
        <w:ind w:right="300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57150" distT="57150" distL="57150" distR="57150">
            <wp:extent cx="146304" cy="14630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Aditya-Shome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</w:rPr>
        <w:drawing>
          <wp:inline distB="57150" distT="57150" distL="57150" distR="57150">
            <wp:extent cx="146304" cy="14630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Aditya Shome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Java, C, C++,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2et92p0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numPr>
          <w:ilvl w:val="0"/>
          <w:numId w:val="1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 JS, Node JS, 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B.Tech in (IT)|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Narula Institute of Technology(NiT)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CGPA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8.242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(2021-2025)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4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XII (ICSE) |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Central Modern School (TCMS)       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82%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2021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numPr>
          <w:ilvl w:val="0"/>
          <w:numId w:val="1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3dy6vkm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 Position | Company</w:t>
        <w:tab/>
        <w:t xml:space="preserve">                        </w:t>
        <w:tab/>
        <w:tab/>
        <w:tab/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1t3h5sf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that you did - Technologies                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0"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widowControl w:val="0"/>
        <w:numPr>
          <w:ilvl w:val="0"/>
          <w:numId w:val="3"/>
        </w:numPr>
        <w:spacing w:after="0" w:before="0" w:line="240" w:lineRule="auto"/>
        <w:ind w:left="720" w:right="300" w:hanging="360"/>
        <w:rPr>
          <w:sz w:val="24"/>
          <w:szCs w:val="24"/>
        </w:rPr>
      </w:pPr>
      <w:bookmarkStart w:colFirst="0" w:colLast="0" w:name="_heading=h.4d34og8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NexusAI : Chatbot based on Ecommerce website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2s8eyo1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Experience hassle-free shopping with our integrated AI chatbot, designed to assist you at every step of your journey.</w:t>
        <w:br w:type="textWrapping"/>
        <w:t xml:space="preserve">Technologies used 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 JS, Node JS, 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x0w24e14f3n3" w:id="9"/>
      <w:bookmarkEnd w:id="9"/>
      <w:hyperlink r:id="rId11">
        <w:r w:rsidDel="00000000" w:rsidR="00000000" w:rsidRPr="00000000">
          <w:rPr>
            <w:color w:val="000000"/>
            <w:sz w:val="24"/>
            <w:szCs w:val="24"/>
            <w:highlight w:val="white"/>
            <w:rtl w:val="0"/>
          </w:rPr>
          <w:t xml:space="preserve">The Raspberry Pi Platform and Python Programming for the Raspberry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6om23h1u2av8" w:id="10"/>
      <w:bookmarkEnd w:id="10"/>
      <w:hyperlink r:id="rId12">
        <w:r w:rsidDel="00000000" w:rsidR="00000000" w:rsidRPr="00000000">
          <w:rPr>
            <w:color w:val="000000"/>
            <w:sz w:val="24"/>
            <w:szCs w:val="24"/>
            <w:rtl w:val="0"/>
          </w:rPr>
          <w:t xml:space="preserve">AWS Fundamentals: Building Serverless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00" w:line="36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200" w:line="240" w:lineRule="auto"/>
        <w:ind w:right="300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learn/raspberry-pi-platform" TargetMode="External"/><Relationship Id="rId10" Type="http://schemas.openxmlformats.org/officeDocument/2006/relationships/hyperlink" Target="https://www.linkedin.com/in/aditya-kumar-shome/overlay/about-this-profile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coursera.org/learn/aws-fundamentals-building-serverless-applica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Aditya-S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xJjAS4Lq2y5ELnGu4h1KaKSaaA==">CgMxLjAyCWguMzBqMHpsbDIJaC4xZm9iOXRlMgloLjN6bnlzaDcyCWguMmV0OTJwMDIIaC50eWpjd3QyCWguM2R5NnZrbTIJaC4xdDNoNXNmMgloLjRkMzRvZzgyCWguMnM4ZXlvMTIOaC54MHcyNGUxNGYzbjMyDmguNm9tMjNoMXUyYXY4OAByITFsOFQyV2o4bmhkSEZROTJzRHFlYUoxTVExTXIwWmVGdg==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