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CVA System — Demo Architecture (v3.2)</w:t>
      </w:r>
    </w:p>
    <w:p>
      <w:r>
        <w:br/>
        <w:t>Core Philosophy:</w:t>
        <w:br/>
        <w:t>Lightweight, cross-platform system designed to run on personal laptops with CPU/GPU support.</w:t>
        <w:br/>
        <w:br/>
        <w:t>Pipeline:</w:t>
        <w:br/>
        <w:t xml:space="preserve">Webcam → OpenCV Frame Sampler → Hardware-Aware Inference (ONNX Runtime) → </w:t>
        <w:br/>
        <w:t>Smart Module Scheduler → CV Modules → Multi-frame Aggregator → XGBoost + SHAP → FastAPI Dashboard</w:t>
        <w:br/>
        <w:br/>
        <w:t>Key Features:</w:t>
        <w:br/>
        <w:t>- Adaptive FPS (1–3 FPS)</w:t>
        <w:br/>
        <w:t>- Hardware auto-detection (CUDA / Metal / DirectML / CPU)</w:t>
        <w:br/>
        <w:t>- Multi-frame smoothing (EMA)</w:t>
        <w:br/>
        <w:t>- Lightweight models (MediaPipe, YOLOv8n)</w:t>
        <w:br/>
        <w:t>- Storage: In-memory / SQLite</w:t>
        <w:br/>
        <w:t>- System Health Monitor (FPS, active modules, backend)</w:t>
        <w:br/>
        <w:br/>
        <w:t>Modules:</w:t>
        <w:br/>
        <w:t>1. Identity (InsightFace CPU, OCR)</w:t>
        <w:br/>
        <w:t>2. Body Language (MediaPipe)</w:t>
        <w:br/>
        <w:t>3. First Impression (webrtcvad + librosa)</w:t>
        <w:br/>
        <w:t>4. Grooming (YOLOv8n, optional)</w:t>
        <w:br/>
        <w:br/>
        <w:t>Goal:</w:t>
        <w:br/>
        <w:t>Smooth demo performance + high perceived accuracy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