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i w:val="1"/>
          <w:iCs w:val="1"/>
          <w:u w:val="single"/>
        </w:rPr>
      </w:pPr>
      <w:bookmarkStart w:colFirst="0" w:colLast="0" w:name="_rfcv07gnnay9" w:id="0"/>
      <w:bookmarkEnd w:id="0"/>
      <w:r w:rsidDel="00000000" w:rsidR="00000000" w:rsidRPr="00000000">
        <w:rPr>
          <w:b w:val="1"/>
          <w:bCs w:val="1"/>
          <w:i w:val="1"/>
          <w:iCs w:val="1"/>
          <w:u w:val="single"/>
          <w:rtl w:val="0"/>
        </w:rPr>
        <w:t xml:space="preserve">ALPINE VIEW BIHADIYA</w:t>
      </w:r>
    </w:p>
    <w:p w:rsidR="00000000" w:rsidDel="00000000" w:rsidP="00000000" w:rsidRDefault="00000000" w:rsidRPr="00000000" w14:paraId="00000002">
      <w:pPr>
        <w:jc w:val="center"/>
        <w:rPr/>
      </w:pPr>
      <w:r w:rsidDel="00000000" w:rsidR="00000000" w:rsidRPr="00000000">
        <w:rPr>
          <w:rtl w:val="0"/>
        </w:rPr>
        <w:t xml:space="preserve">Vimalshree Group</w:t>
        <w:br w:type="textWrapping"/>
        <w:t xml:space="preserve">(Plots)</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color w:val="42526e"/>
          <w:sz w:val="18"/>
          <w:szCs w:val="18"/>
          <w:highlight w:val="white"/>
        </w:rPr>
      </w:pPr>
      <w:r w:rsidDel="00000000" w:rsidR="00000000" w:rsidRPr="00000000">
        <w:rPr>
          <w:color w:val="42526e"/>
          <w:sz w:val="18"/>
          <w:szCs w:val="18"/>
          <w:highlight w:val="white"/>
          <w:rtl w:val="0"/>
        </w:rPr>
        <w:t xml:space="preserve">For those looking to buy a residential property, here comes one of the choicest offerings in Indore, at Bihdia. Brought to you by Dev Infra Indore, Dev Alpine View is among the newest addresses for homebuyers. This is a new launch project right now, and is expected to be delivered by Jul, 2028. It has a variety of options to choose from that too in a varied budget range.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color w:val="42526e"/>
          <w:sz w:val="18"/>
          <w:szCs w:val="18"/>
          <w:highlight w:val="white"/>
        </w:rPr>
      </w:pPr>
      <w:r w:rsidDel="00000000" w:rsidR="00000000" w:rsidRPr="00000000">
        <w:rPr>
          <w:color w:val="42526e"/>
          <w:sz w:val="18"/>
          <w:szCs w:val="18"/>
          <w:highlight w:val="white"/>
          <w:rtl w:val="0"/>
        </w:rPr>
        <w:t xml:space="preserve">Dev Alpine View Indore is a RERA-registered housing society, which means all projects details are also available on state RERA website for end-users and investors. The RERA registration number of this project is P-OTH-26-6265.</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color w:val="42526e"/>
          <w:sz w:val="18"/>
          <w:szCs w:val="18"/>
          <w:highlight w:val="white"/>
        </w:rPr>
      </w:pPr>
      <w:r w:rsidDel="00000000" w:rsidR="00000000" w:rsidRPr="00000000">
        <w:rPr>
          <w:color w:val="42526e"/>
          <w:sz w:val="18"/>
          <w:szCs w:val="18"/>
          <w:highlight w:val="white"/>
          <w:rtl w:val="0"/>
        </w:rPr>
        <w:t xml:space="preserve">Dev Infra Indore is one of the known real estate brands in Indore. Around 1 project is upcoming.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color w:val="42526e"/>
          <w:sz w:val="18"/>
          <w:szCs w:val="18"/>
        </w:rPr>
      </w:pPr>
      <w:r w:rsidDel="00000000" w:rsidR="00000000" w:rsidRPr="00000000">
        <w:rPr>
          <w:b w:val="1"/>
          <w:bCs w:val="1"/>
          <w:color w:val="42526e"/>
          <w:sz w:val="18"/>
          <w:szCs w:val="18"/>
          <w:rtl w:val="0"/>
        </w:rPr>
        <w:t xml:space="preserve">Features &amp; Amenities</w:t>
      </w:r>
    </w:p>
    <w:p w:rsidR="00000000" w:rsidDel="00000000" w:rsidP="00000000" w:rsidRDefault="00000000" w:rsidRPr="00000000" w14:paraId="0000000B">
      <w:pPr>
        <w:numPr>
          <w:ilvl w:val="0"/>
          <w:numId w:val="1"/>
        </w:numPr>
      </w:pPr>
      <w:r w:rsidDel="00000000" w:rsidR="00000000" w:rsidRPr="00000000">
        <w:rPr>
          <w:color w:val="42526e"/>
          <w:sz w:val="18"/>
          <w:szCs w:val="18"/>
          <w:rtl w:val="0"/>
        </w:rPr>
        <w:t xml:space="preserve">   There is 1 phase in this project.</w:t>
        <w:br w:type="textWrapping"/>
      </w:r>
    </w:p>
    <w:tbl>
      <w:tblPr>
        <w:tblStyle w:val="Table1"/>
        <w:tblW w:w="474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65"/>
        <w:gridCol w:w="1575"/>
        <w:gridCol w:w="2400"/>
        <w:tblGridChange w:id="0">
          <w:tblGrid>
            <w:gridCol w:w="765"/>
            <w:gridCol w:w="1575"/>
            <w:gridCol w:w="240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0C">
            <w:pPr>
              <w:ind w:left="1020" w:hanging="360"/>
              <w:jc w:val="center"/>
              <w:rPr>
                <w:color w:val="42526e"/>
                <w:sz w:val="18"/>
                <w:szCs w:val="18"/>
              </w:rPr>
            </w:pPr>
            <w:r w:rsidDel="00000000" w:rsidR="00000000" w:rsidRPr="00000000">
              <w:rPr>
                <w:b w:val="1"/>
                <w:bCs w:val="1"/>
                <w:color w:val="42526e"/>
                <w:sz w:val="18"/>
                <w:szCs w:val="18"/>
                <w:rtl w:val="0"/>
              </w:rPr>
              <w:t xml:space="preserve">Phases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0D">
            <w:pPr>
              <w:ind w:left="270" w:hanging="360"/>
              <w:jc w:val="center"/>
              <w:rPr>
                <w:color w:val="42526e"/>
                <w:sz w:val="18"/>
                <w:szCs w:val="18"/>
              </w:rPr>
            </w:pPr>
            <w:r w:rsidDel="00000000" w:rsidR="00000000" w:rsidRPr="00000000">
              <w:rPr>
                <w:b w:val="1"/>
                <w:bCs w:val="1"/>
                <w:color w:val="42526e"/>
                <w:sz w:val="18"/>
                <w:szCs w:val="18"/>
                <w:rtl w:val="0"/>
              </w:rPr>
              <w:t xml:space="preserve">Possesion Status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0E">
            <w:pPr>
              <w:ind w:left="1020" w:hanging="360"/>
              <w:jc w:val="center"/>
              <w:rPr>
                <w:color w:val="42526e"/>
                <w:sz w:val="18"/>
                <w:szCs w:val="18"/>
              </w:rPr>
            </w:pPr>
            <w:r w:rsidDel="00000000" w:rsidR="00000000" w:rsidRPr="00000000">
              <w:rPr>
                <w:b w:val="1"/>
                <w:bCs w:val="1"/>
                <w:color w:val="42526e"/>
                <w:sz w:val="18"/>
                <w:szCs w:val="18"/>
                <w:rtl w:val="0"/>
              </w:rPr>
              <w:t xml:space="preserve">Possession/Completion Date</w:t>
            </w:r>
            <w:r w:rsidDel="00000000" w:rsidR="00000000" w:rsidRPr="00000000">
              <w:rPr>
                <w:rtl w:val="0"/>
              </w:rPr>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0F">
            <w:pPr>
              <w:ind w:left="1020" w:hanging="360"/>
              <w:rPr>
                <w:color w:val="42526e"/>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10">
            <w:pPr>
              <w:ind w:left="360" w:hanging="360"/>
              <w:rPr>
                <w:color w:val="42526e"/>
                <w:sz w:val="18"/>
                <w:szCs w:val="18"/>
              </w:rPr>
            </w:pPr>
            <w:r w:rsidDel="00000000" w:rsidR="00000000" w:rsidRPr="00000000">
              <w:rPr>
                <w:color w:val="42526e"/>
                <w:sz w:val="17"/>
                <w:szCs w:val="17"/>
                <w:rtl w:val="0"/>
              </w:rPr>
              <w:t xml:space="preserve">New Launch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11">
            <w:pPr>
              <w:ind w:left="1020" w:hanging="360"/>
              <w:rPr>
                <w:color w:val="42526e"/>
                <w:sz w:val="18"/>
                <w:szCs w:val="18"/>
              </w:rPr>
            </w:pPr>
            <w:r w:rsidDel="00000000" w:rsidR="00000000" w:rsidRPr="00000000">
              <w:rPr>
                <w:color w:val="42526e"/>
                <w:sz w:val="17"/>
                <w:szCs w:val="17"/>
                <w:rtl w:val="0"/>
              </w:rPr>
              <w:t xml:space="preserve">Jul, 2028</w:t>
            </w:r>
            <w:r w:rsidDel="00000000" w:rsidR="00000000" w:rsidRPr="00000000">
              <w:rPr>
                <w:rtl w:val="0"/>
              </w:rPr>
            </w:r>
          </w:p>
        </w:tc>
      </w:tr>
    </w:tbl>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ind w:left="1020" w:hanging="360"/>
      </w:pPr>
      <w:r w:rsidDel="00000000" w:rsidR="00000000" w:rsidRPr="00000000">
        <w:rPr>
          <w:color w:val="42526e"/>
          <w:sz w:val="18"/>
          <w:szCs w:val="18"/>
          <w:rtl w:val="0"/>
        </w:rPr>
        <w:t xml:space="preserve">Dev Alpine View Indore has some great amenities to offer such as Gated Community, Internal Street Lights and Well-Maintained Internal Roads.</w:t>
      </w:r>
    </w:p>
    <w:p w:rsidR="00000000" w:rsidDel="00000000" w:rsidP="00000000" w:rsidRDefault="00000000" w:rsidRPr="00000000" w14:paraId="00000013">
      <w:pPr>
        <w:rPr>
          <w:color w:val="42526e"/>
          <w:sz w:val="18"/>
          <w:szCs w:val="18"/>
          <w:highlight w:val="white"/>
        </w:rPr>
      </w:pPr>
      <w:r w:rsidDel="00000000" w:rsidR="00000000" w:rsidRPr="00000000">
        <w:rPr>
          <w:color w:val="42526e"/>
          <w:sz w:val="18"/>
          <w:szCs w:val="18"/>
          <w:rtl w:val="0"/>
        </w:rPr>
        <w:t xml:space="preserve">     </w:t>
      </w:r>
      <w:r w:rsidDel="00000000" w:rsidR="00000000" w:rsidRPr="00000000">
        <w:rPr>
          <w:color w:val="42526e"/>
          <w:sz w:val="18"/>
          <w:szCs w:val="18"/>
          <w:highlight w:val="white"/>
          <w:rtl w:val="0"/>
        </w:rPr>
        <w:t xml:space="preserve"> </w:t>
      </w:r>
    </w:p>
    <w:p w:rsidR="00000000" w:rsidDel="00000000" w:rsidP="00000000" w:rsidRDefault="00000000" w:rsidRPr="00000000" w14:paraId="00000014">
      <w:pPr>
        <w:rPr>
          <w:b w:val="1"/>
          <w:bCs w:val="1"/>
          <w:color w:val="42526e"/>
          <w:sz w:val="18"/>
          <w:szCs w:val="18"/>
        </w:rPr>
      </w:pPr>
      <w:r w:rsidDel="00000000" w:rsidR="00000000" w:rsidRPr="00000000">
        <w:rPr>
          <w:b w:val="1"/>
          <w:bCs w:val="1"/>
          <w:color w:val="42526e"/>
          <w:sz w:val="18"/>
          <w:szCs w:val="18"/>
          <w:rtl w:val="0"/>
        </w:rPr>
        <w:t xml:space="preserve">What is Dev Alpine View Address?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color w:val="091e42"/>
          <w:sz w:val="21"/>
          <w:szCs w:val="21"/>
          <w:highlight w:val="white"/>
        </w:rPr>
      </w:pPr>
      <w:r w:rsidDel="00000000" w:rsidR="00000000" w:rsidRPr="00000000">
        <w:rPr>
          <w:color w:val="42526e"/>
          <w:sz w:val="18"/>
          <w:szCs w:val="18"/>
          <w:highlight w:val="white"/>
          <w:rtl w:val="0"/>
        </w:rPr>
        <w:t xml:space="preserve">Dev Alpine View, Khasra 233/1, Village Bihadiya, Indore 452016 </w:t>
        <w:br w:type="textWrapping"/>
        <w:br w:type="textWrapping"/>
      </w:r>
      <w:r w:rsidDel="00000000" w:rsidR="00000000" w:rsidRPr="00000000">
        <w:rPr>
          <w:b w:val="1"/>
          <w:bCs w:val="1"/>
          <w:color w:val="42526e"/>
          <w:sz w:val="18"/>
          <w:szCs w:val="18"/>
          <w:highlight w:val="white"/>
          <w:rtl w:val="0"/>
        </w:rPr>
        <w:t xml:space="preserve">Specifications:</w:t>
      </w:r>
      <w:r w:rsidDel="00000000" w:rsidR="00000000" w:rsidRPr="00000000">
        <w:rPr>
          <w:color w:val="42526e"/>
          <w:sz w:val="18"/>
          <w:szCs w:val="18"/>
          <w:highlight w:val="white"/>
          <w:rtl w:val="0"/>
        </w:rPr>
        <w:br w:type="textWrapping"/>
      </w:r>
      <w:r w:rsidDel="00000000" w:rsidR="00000000" w:rsidRPr="00000000">
        <w:rPr>
          <w:rtl w:val="0"/>
        </w:rPr>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bl>
    <w:p w:rsidR="00000000" w:rsidDel="00000000" w:rsidP="00000000" w:rsidRDefault="00000000" w:rsidRPr="00000000" w14:paraId="00000017">
      <w:pPr>
        <w:rPr>
          <w:color w:val="42526e"/>
          <w:sz w:val="18"/>
          <w:szCs w:val="18"/>
          <w:highlight w:val="white"/>
        </w:rPr>
      </w:pPr>
      <w:r w:rsidDel="00000000" w:rsidR="00000000" w:rsidRPr="00000000">
        <w:rPr>
          <w:color w:val="42526e"/>
          <w:sz w:val="18"/>
          <w:szCs w:val="18"/>
          <w:highlight w:val="white"/>
          <w:rtl w:val="0"/>
        </w:rPr>
        <w:t xml:space="preserve">Electrical</w:t>
      </w:r>
    </w:p>
    <w:p w:rsidR="00000000" w:rsidDel="00000000" w:rsidP="00000000" w:rsidRDefault="00000000" w:rsidRPr="00000000" w14:paraId="00000018">
      <w:pPr>
        <w:rPr>
          <w:color w:val="42526e"/>
          <w:sz w:val="18"/>
          <w:szCs w:val="18"/>
          <w:highlight w:val="white"/>
        </w:rPr>
      </w:pPr>
      <w:r w:rsidDel="00000000" w:rsidR="00000000" w:rsidRPr="00000000">
        <w:rPr>
          <w:color w:val="42526e"/>
          <w:sz w:val="18"/>
          <w:szCs w:val="18"/>
          <w:highlight w:val="white"/>
          <w:rtl w:val="0"/>
        </w:rPr>
        <w:t xml:space="preserve">HT and LT cabling infrastructure provided with dedicated underground piping and chambers, incorporating LT boxes, AB switches, transformers, RMU, feeder panels, main panels, and earthing sets.</w:t>
      </w:r>
    </w:p>
    <w:p w:rsidR="00000000" w:rsidDel="00000000" w:rsidP="00000000" w:rsidRDefault="00000000" w:rsidRPr="00000000" w14:paraId="00000019">
      <w:pPr>
        <w:rPr>
          <w:color w:val="42526e"/>
          <w:sz w:val="18"/>
          <w:szCs w:val="18"/>
          <w:highlight w:val="white"/>
        </w:rPr>
      </w:pPr>
      <w:r w:rsidDel="00000000" w:rsidR="00000000" w:rsidRPr="00000000">
        <w:rPr>
          <w:rtl w:val="0"/>
        </w:rPr>
      </w:r>
    </w:p>
    <w:p w:rsidR="00000000" w:rsidDel="00000000" w:rsidP="00000000" w:rsidRDefault="00000000" w:rsidRPr="00000000" w14:paraId="0000001A">
      <w:pPr>
        <w:rPr>
          <w:color w:val="42526e"/>
          <w:sz w:val="18"/>
          <w:szCs w:val="18"/>
          <w:highlight w:val="white"/>
        </w:rPr>
      </w:pPr>
      <w:r w:rsidDel="00000000" w:rsidR="00000000" w:rsidRPr="00000000">
        <w:rPr>
          <w:color w:val="42526e"/>
          <w:sz w:val="18"/>
          <w:szCs w:val="18"/>
          <w:highlight w:val="white"/>
          <w:rtl w:val="0"/>
        </w:rPr>
        <w:t xml:space="preserve">Plumbing</w:t>
      </w:r>
    </w:p>
    <w:p w:rsidR="00000000" w:rsidDel="00000000" w:rsidP="00000000" w:rsidRDefault="00000000" w:rsidRPr="00000000" w14:paraId="0000001B">
      <w:pPr>
        <w:rPr>
          <w:color w:val="42526e"/>
          <w:sz w:val="18"/>
          <w:szCs w:val="18"/>
          <w:highlight w:val="white"/>
        </w:rPr>
      </w:pPr>
      <w:r w:rsidDel="00000000" w:rsidR="00000000" w:rsidRPr="00000000">
        <w:rPr>
          <w:color w:val="42526e"/>
          <w:sz w:val="18"/>
          <w:szCs w:val="18"/>
          <w:highlight w:val="white"/>
          <w:rtl w:val="0"/>
        </w:rPr>
        <w:t xml:space="preserve">Water supply, tube well, and irrigation lines installed using HDPE Pipe (PE-100), with sewage and disposal systems utilizing Double Wall Corrugated (DWC) pipes.</w:t>
      </w:r>
    </w:p>
    <w:p w:rsidR="00000000" w:rsidDel="00000000" w:rsidP="00000000" w:rsidRDefault="00000000" w:rsidRPr="00000000" w14:paraId="0000001C">
      <w:pPr>
        <w:rPr>
          <w:color w:val="42526e"/>
          <w:sz w:val="18"/>
          <w:szCs w:val="18"/>
          <w:highlight w:val="white"/>
        </w:rPr>
      </w:pPr>
      <w:r w:rsidDel="00000000" w:rsidR="00000000" w:rsidRPr="00000000">
        <w:rPr>
          <w:rtl w:val="0"/>
        </w:rPr>
      </w:r>
    </w:p>
    <w:p w:rsidR="00000000" w:rsidDel="00000000" w:rsidP="00000000" w:rsidRDefault="00000000" w:rsidRPr="00000000" w14:paraId="0000001D">
      <w:pPr>
        <w:rPr>
          <w:color w:val="42526e"/>
          <w:sz w:val="18"/>
          <w:szCs w:val="18"/>
          <w:highlight w:val="white"/>
        </w:rPr>
      </w:pPr>
      <w:r w:rsidDel="00000000" w:rsidR="00000000" w:rsidRPr="00000000">
        <w:rPr>
          <w:color w:val="42526e"/>
          <w:sz w:val="18"/>
          <w:szCs w:val="18"/>
          <w:highlight w:val="white"/>
          <w:rtl w:val="0"/>
        </w:rPr>
        <w:t xml:space="preserve">Structure</w:t>
      </w:r>
    </w:p>
    <w:p w:rsidR="00000000" w:rsidDel="00000000" w:rsidP="00000000" w:rsidRDefault="00000000" w:rsidRPr="00000000" w14:paraId="0000001E">
      <w:pPr>
        <w:shd w:fill="ffffff" w:val="clear"/>
        <w:spacing w:line="320" w:lineRule="auto"/>
        <w:rPr>
          <w:color w:val="42526e"/>
          <w:sz w:val="18"/>
          <w:szCs w:val="18"/>
          <w:highlight w:val="white"/>
        </w:rPr>
      </w:pPr>
      <w:r w:rsidDel="00000000" w:rsidR="00000000" w:rsidRPr="00000000">
        <w:rPr>
          <w:color w:val="42526e"/>
          <w:sz w:val="18"/>
          <w:szCs w:val="18"/>
          <w:highlight w:val="white"/>
          <w:rtl w:val="0"/>
        </w:rPr>
        <w:t xml:space="preserve">Boundary walls constructed with brick work and RCC beams and columns, and an entrance gate featuring a combination of RCC, brick work, and MS structural steel.</w:t>
      </w:r>
    </w:p>
    <w:p w:rsidR="00000000" w:rsidDel="00000000" w:rsidP="00000000" w:rsidRDefault="00000000" w:rsidRPr="00000000" w14:paraId="0000001F">
      <w:pPr>
        <w:shd w:fill="ffffff" w:val="clear"/>
        <w:spacing w:line="320" w:lineRule="auto"/>
        <w:rPr>
          <w:color w:val="42526e"/>
          <w:sz w:val="18"/>
          <w:szCs w:val="18"/>
          <w:highlight w:val="white"/>
        </w:rPr>
      </w:pPr>
      <w:r w:rsidDel="00000000" w:rsidR="00000000" w:rsidRPr="00000000">
        <w:rPr>
          <w:color w:val="42526e"/>
          <w:sz w:val="18"/>
          <w:szCs w:val="18"/>
          <w:highlight w:val="white"/>
          <w:rtl w:val="0"/>
        </w:rPr>
        <w:br w:type="textWrapping"/>
        <w:br w:type="textWrapping"/>
      </w:r>
    </w:p>
    <w:p w:rsidR="00000000" w:rsidDel="00000000" w:rsidP="00000000" w:rsidRDefault="00000000" w:rsidRPr="00000000" w14:paraId="00000020">
      <w:pPr>
        <w:shd w:fill="ffffff" w:val="clear"/>
        <w:spacing w:line="320" w:lineRule="auto"/>
        <w:rPr>
          <w:b w:val="1"/>
          <w:bCs w:val="1"/>
          <w:color w:val="091e42"/>
          <w:sz w:val="24"/>
          <w:szCs w:val="24"/>
          <w:highlight w:val="white"/>
        </w:rPr>
      </w:pPr>
      <w:r w:rsidDel="00000000" w:rsidR="00000000" w:rsidRPr="00000000">
        <w:rPr>
          <w:b w:val="1"/>
          <w:bCs w:val="1"/>
          <w:color w:val="091e42"/>
          <w:sz w:val="24"/>
          <w:szCs w:val="24"/>
          <w:highlight w:val="white"/>
          <w:rtl w:val="0"/>
        </w:rPr>
        <w:t xml:space="preserve">Top facilities in this project</w:t>
      </w:r>
    </w:p>
    <w:p w:rsidR="00000000" w:rsidDel="00000000" w:rsidP="00000000" w:rsidRDefault="00000000" w:rsidRPr="00000000" w14:paraId="00000021">
      <w:pPr>
        <w:shd w:fill="ffffff" w:val="clear"/>
        <w:ind w:right="120"/>
        <w:rPr>
          <w:b w:val="1"/>
          <w:bCs w:val="1"/>
          <w:color w:val="091e42"/>
          <w:sz w:val="24"/>
          <w:szCs w:val="24"/>
          <w:highlight w:val="white"/>
        </w:rPr>
      </w:pPr>
      <w:r w:rsidDel="00000000" w:rsidR="00000000" w:rsidRPr="00000000">
        <w:rPr>
          <w:b w:val="1"/>
          <w:bCs w:val="1"/>
          <w:color w:val="091e42"/>
          <w:sz w:val="24"/>
          <w:szCs w:val="24"/>
          <w:highlight w:val="white"/>
        </w:rPr>
        <w:drawing>
          <wp:inline distB="114300" distT="114300" distL="114300" distR="114300">
            <wp:extent cx="495300" cy="495300"/>
            <wp:effectExtent b="0" l="0" r="0" t="0"/>
            <wp:docPr descr="gated_community" id="7" name="image5.png"/>
            <a:graphic>
              <a:graphicData uri="http://schemas.openxmlformats.org/drawingml/2006/picture">
                <pic:pic>
                  <pic:nvPicPr>
                    <pic:cNvPr descr="gated_community" id="0" name="image5.png"/>
                    <pic:cNvPicPr preferRelativeResize="0"/>
                  </pic:nvPicPr>
                  <pic:blipFill>
                    <a:blip r:embed="rId6"/>
                    <a:srcRect b="0" l="0" r="0" t="0"/>
                    <a:stretch>
                      <a:fillRect/>
                    </a:stretch>
                  </pic:blipFill>
                  <pic:spPr>
                    <a:xfrm>
                      <a:off x="0" y="0"/>
                      <a:ext cx="4953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hd w:fill="ffffff" w:val="clear"/>
        <w:ind w:right="120"/>
        <w:rPr>
          <w:color w:val="8993a4"/>
          <w:sz w:val="18"/>
          <w:szCs w:val="18"/>
          <w:highlight w:val="white"/>
        </w:rPr>
      </w:pPr>
      <w:r w:rsidDel="00000000" w:rsidR="00000000" w:rsidRPr="00000000">
        <w:rPr>
          <w:color w:val="8993a4"/>
          <w:sz w:val="18"/>
          <w:szCs w:val="18"/>
          <w:highlight w:val="white"/>
          <w:rtl w:val="0"/>
        </w:rPr>
        <w:t xml:space="preserve">Gated Community</w:t>
      </w:r>
    </w:p>
    <w:p w:rsidR="00000000" w:rsidDel="00000000" w:rsidP="00000000" w:rsidRDefault="00000000" w:rsidRPr="00000000" w14:paraId="00000023">
      <w:pPr>
        <w:shd w:fill="ffffff" w:val="clear"/>
        <w:ind w:right="120"/>
        <w:rPr>
          <w:color w:val="8993a4"/>
          <w:sz w:val="18"/>
          <w:szCs w:val="18"/>
          <w:highlight w:val="white"/>
        </w:rPr>
      </w:pPr>
      <w:r w:rsidDel="00000000" w:rsidR="00000000" w:rsidRPr="00000000">
        <w:rPr>
          <w:color w:val="8993a4"/>
          <w:sz w:val="18"/>
          <w:szCs w:val="18"/>
          <w:highlight w:val="white"/>
        </w:rPr>
        <w:drawing>
          <wp:inline distB="114300" distT="114300" distL="114300" distR="114300">
            <wp:extent cx="495300" cy="495300"/>
            <wp:effectExtent b="0" l="0" r="0" t="0"/>
            <wp:docPr descr="internal_street_lights" id="6" name="image7.png"/>
            <a:graphic>
              <a:graphicData uri="http://schemas.openxmlformats.org/drawingml/2006/picture">
                <pic:pic>
                  <pic:nvPicPr>
                    <pic:cNvPr descr="internal_street_lights" id="0" name="image7.png"/>
                    <pic:cNvPicPr preferRelativeResize="0"/>
                  </pic:nvPicPr>
                  <pic:blipFill>
                    <a:blip r:embed="rId7"/>
                    <a:srcRect b="0" l="0" r="0" t="0"/>
                    <a:stretch>
                      <a:fillRect/>
                    </a:stretch>
                  </pic:blipFill>
                  <pic:spPr>
                    <a:xfrm>
                      <a:off x="0" y="0"/>
                      <a:ext cx="4953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hd w:fill="ffffff" w:val="clear"/>
        <w:ind w:right="120"/>
        <w:rPr>
          <w:color w:val="8993a4"/>
          <w:sz w:val="18"/>
          <w:szCs w:val="18"/>
          <w:highlight w:val="white"/>
        </w:rPr>
      </w:pPr>
      <w:r w:rsidDel="00000000" w:rsidR="00000000" w:rsidRPr="00000000">
        <w:rPr>
          <w:color w:val="8993a4"/>
          <w:sz w:val="18"/>
          <w:szCs w:val="18"/>
          <w:highlight w:val="white"/>
          <w:rtl w:val="0"/>
        </w:rPr>
        <w:t xml:space="preserve">Internal Street Lights</w:t>
      </w:r>
    </w:p>
    <w:p w:rsidR="00000000" w:rsidDel="00000000" w:rsidP="00000000" w:rsidRDefault="00000000" w:rsidRPr="00000000" w14:paraId="00000025">
      <w:pPr>
        <w:shd w:fill="ffffff" w:val="clear"/>
        <w:ind w:right="120"/>
        <w:rPr>
          <w:color w:val="8993a4"/>
          <w:sz w:val="18"/>
          <w:szCs w:val="18"/>
          <w:highlight w:val="white"/>
        </w:rPr>
      </w:pPr>
      <w:r w:rsidDel="00000000" w:rsidR="00000000" w:rsidRPr="00000000">
        <w:rPr>
          <w:color w:val="8993a4"/>
          <w:sz w:val="18"/>
          <w:szCs w:val="18"/>
          <w:highlight w:val="white"/>
        </w:rPr>
        <w:drawing>
          <wp:inline distB="114300" distT="114300" distL="114300" distR="114300">
            <wp:extent cx="495300" cy="495300"/>
            <wp:effectExtent b="0" l="0" r="0" t="0"/>
            <wp:docPr descr="well_maintained_internal_roads" id="4" name="image8.png"/>
            <a:graphic>
              <a:graphicData uri="http://schemas.openxmlformats.org/drawingml/2006/picture">
                <pic:pic>
                  <pic:nvPicPr>
                    <pic:cNvPr descr="well_maintained_internal_roads" id="0" name="image8.png"/>
                    <pic:cNvPicPr preferRelativeResize="0"/>
                  </pic:nvPicPr>
                  <pic:blipFill>
                    <a:blip r:embed="rId8"/>
                    <a:srcRect b="0" l="0" r="0" t="0"/>
                    <a:stretch>
                      <a:fillRect/>
                    </a:stretch>
                  </pic:blipFill>
                  <pic:spPr>
                    <a:xfrm>
                      <a:off x="0" y="0"/>
                      <a:ext cx="4953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hd w:fill="ffffff" w:val="clear"/>
        <w:ind w:right="120"/>
        <w:rPr>
          <w:color w:val="8993a4"/>
          <w:sz w:val="18"/>
          <w:szCs w:val="18"/>
          <w:highlight w:val="white"/>
        </w:rPr>
      </w:pPr>
      <w:r w:rsidDel="00000000" w:rsidR="00000000" w:rsidRPr="00000000">
        <w:rPr>
          <w:color w:val="8993a4"/>
          <w:sz w:val="18"/>
          <w:szCs w:val="18"/>
          <w:highlight w:val="white"/>
          <w:rtl w:val="0"/>
        </w:rPr>
        <w:t xml:space="preserve">Well-Maintained Internal Roads</w:t>
      </w:r>
    </w:p>
    <w:p w:rsidR="00000000" w:rsidDel="00000000" w:rsidP="00000000" w:rsidRDefault="00000000" w:rsidRPr="00000000" w14:paraId="00000027">
      <w:pPr>
        <w:shd w:fill="ffffff" w:val="clear"/>
        <w:ind w:right="120"/>
        <w:rPr>
          <w:color w:val="8993a4"/>
          <w:sz w:val="18"/>
          <w:szCs w:val="18"/>
          <w:highlight w:val="white"/>
        </w:rPr>
      </w:pPr>
      <w:r w:rsidDel="00000000" w:rsidR="00000000" w:rsidRPr="00000000">
        <w:rPr>
          <w:color w:val="8993a4"/>
          <w:sz w:val="18"/>
          <w:szCs w:val="18"/>
          <w:highlight w:val="white"/>
        </w:rPr>
        <w:drawing>
          <wp:inline distB="114300" distT="114300" distL="114300" distR="114300">
            <wp:extent cx="495300" cy="495300"/>
            <wp:effectExtent b="0" l="0" r="0" t="0"/>
            <wp:docPr descr="underground_electric_cabling" id="3" name="image1.png"/>
            <a:graphic>
              <a:graphicData uri="http://schemas.openxmlformats.org/drawingml/2006/picture">
                <pic:pic>
                  <pic:nvPicPr>
                    <pic:cNvPr descr="underground_electric_cabling" id="0" name="image1.png"/>
                    <pic:cNvPicPr preferRelativeResize="0"/>
                  </pic:nvPicPr>
                  <pic:blipFill>
                    <a:blip r:embed="rId9"/>
                    <a:srcRect b="0" l="0" r="0" t="0"/>
                    <a:stretch>
                      <a:fillRect/>
                    </a:stretch>
                  </pic:blipFill>
                  <pic:spPr>
                    <a:xfrm>
                      <a:off x="0" y="0"/>
                      <a:ext cx="4953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hd w:fill="ffffff" w:val="clear"/>
        <w:ind w:right="120"/>
        <w:rPr>
          <w:color w:val="8993a4"/>
          <w:sz w:val="18"/>
          <w:szCs w:val="18"/>
          <w:highlight w:val="white"/>
        </w:rPr>
      </w:pPr>
      <w:r w:rsidDel="00000000" w:rsidR="00000000" w:rsidRPr="00000000">
        <w:rPr>
          <w:color w:val="8993a4"/>
          <w:sz w:val="18"/>
          <w:szCs w:val="18"/>
          <w:highlight w:val="white"/>
          <w:rtl w:val="0"/>
        </w:rPr>
        <w:t xml:space="preserve">Underground Electric Cabling</w:t>
      </w:r>
    </w:p>
    <w:p w:rsidR="00000000" w:rsidDel="00000000" w:rsidP="00000000" w:rsidRDefault="00000000" w:rsidRPr="00000000" w14:paraId="00000029">
      <w:pPr>
        <w:shd w:fill="ffffff" w:val="clear"/>
        <w:ind w:right="120"/>
        <w:rPr>
          <w:color w:val="8993a4"/>
          <w:sz w:val="18"/>
          <w:szCs w:val="18"/>
          <w:highlight w:val="white"/>
        </w:rPr>
      </w:pPr>
      <w:r w:rsidDel="00000000" w:rsidR="00000000" w:rsidRPr="00000000">
        <w:rPr>
          <w:color w:val="8993a4"/>
          <w:sz w:val="18"/>
          <w:szCs w:val="18"/>
          <w:highlight w:val="white"/>
        </w:rPr>
        <w:drawing>
          <wp:inline distB="114300" distT="114300" distL="114300" distR="114300">
            <wp:extent cx="495300" cy="495300"/>
            <wp:effectExtent b="0" l="0" r="0" t="0"/>
            <wp:docPr descr="power_substation" id="9" name="image3.png"/>
            <a:graphic>
              <a:graphicData uri="http://schemas.openxmlformats.org/drawingml/2006/picture">
                <pic:pic>
                  <pic:nvPicPr>
                    <pic:cNvPr descr="power_substation" id="0" name="image3.png"/>
                    <pic:cNvPicPr preferRelativeResize="0"/>
                  </pic:nvPicPr>
                  <pic:blipFill>
                    <a:blip r:embed="rId10"/>
                    <a:srcRect b="0" l="0" r="0" t="0"/>
                    <a:stretch>
                      <a:fillRect/>
                    </a:stretch>
                  </pic:blipFill>
                  <pic:spPr>
                    <a:xfrm>
                      <a:off x="0" y="0"/>
                      <a:ext cx="4953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hd w:fill="ffffff" w:val="clear"/>
        <w:ind w:right="120"/>
        <w:rPr>
          <w:color w:val="8993a4"/>
          <w:sz w:val="18"/>
          <w:szCs w:val="18"/>
          <w:highlight w:val="white"/>
        </w:rPr>
      </w:pPr>
      <w:r w:rsidDel="00000000" w:rsidR="00000000" w:rsidRPr="00000000">
        <w:rPr>
          <w:color w:val="8993a4"/>
          <w:sz w:val="18"/>
          <w:szCs w:val="18"/>
          <w:highlight w:val="white"/>
          <w:rtl w:val="0"/>
        </w:rPr>
        <w:t xml:space="preserve">Power Substation</w:t>
      </w:r>
    </w:p>
    <w:p w:rsidR="00000000" w:rsidDel="00000000" w:rsidP="00000000" w:rsidRDefault="00000000" w:rsidRPr="00000000" w14:paraId="0000002B">
      <w:pPr>
        <w:shd w:fill="ffffff" w:val="clear"/>
        <w:ind w:right="120"/>
        <w:rPr>
          <w:color w:val="8993a4"/>
          <w:sz w:val="18"/>
          <w:szCs w:val="18"/>
          <w:highlight w:val="white"/>
        </w:rPr>
      </w:pPr>
      <w:r w:rsidDel="00000000" w:rsidR="00000000" w:rsidRPr="00000000">
        <w:rPr>
          <w:color w:val="8993a4"/>
          <w:sz w:val="18"/>
          <w:szCs w:val="18"/>
          <w:highlight w:val="white"/>
        </w:rPr>
        <w:drawing>
          <wp:inline distB="114300" distT="114300" distL="114300" distR="114300">
            <wp:extent cx="495300" cy="495300"/>
            <wp:effectExtent b="0" l="0" r="0" t="0"/>
            <wp:docPr descr="sewage_treatment_plant" id="1" name="image4.png"/>
            <a:graphic>
              <a:graphicData uri="http://schemas.openxmlformats.org/drawingml/2006/picture">
                <pic:pic>
                  <pic:nvPicPr>
                    <pic:cNvPr descr="sewage_treatment_plant" id="0" name="image4.png"/>
                    <pic:cNvPicPr preferRelativeResize="0"/>
                  </pic:nvPicPr>
                  <pic:blipFill>
                    <a:blip r:embed="rId11"/>
                    <a:srcRect b="0" l="0" r="0" t="0"/>
                    <a:stretch>
                      <a:fillRect/>
                    </a:stretch>
                  </pic:blipFill>
                  <pic:spPr>
                    <a:xfrm>
                      <a:off x="0" y="0"/>
                      <a:ext cx="4953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hd w:fill="ffffff" w:val="clear"/>
        <w:ind w:right="120"/>
        <w:rPr>
          <w:color w:val="8993a4"/>
          <w:sz w:val="18"/>
          <w:szCs w:val="18"/>
          <w:highlight w:val="white"/>
        </w:rPr>
      </w:pPr>
      <w:r w:rsidDel="00000000" w:rsidR="00000000" w:rsidRPr="00000000">
        <w:rPr>
          <w:color w:val="8993a4"/>
          <w:sz w:val="18"/>
          <w:szCs w:val="18"/>
          <w:highlight w:val="white"/>
          <w:rtl w:val="0"/>
        </w:rPr>
        <w:t xml:space="preserve">Sewage Treatment Plant</w:t>
      </w:r>
    </w:p>
    <w:p w:rsidR="00000000" w:rsidDel="00000000" w:rsidP="00000000" w:rsidRDefault="00000000" w:rsidRPr="00000000" w14:paraId="0000002D">
      <w:pPr>
        <w:shd w:fill="ffffff" w:val="clear"/>
        <w:ind w:right="120"/>
        <w:rPr>
          <w:color w:val="8993a4"/>
          <w:sz w:val="18"/>
          <w:szCs w:val="18"/>
          <w:highlight w:val="white"/>
        </w:rPr>
      </w:pPr>
      <w:r w:rsidDel="00000000" w:rsidR="00000000" w:rsidRPr="00000000">
        <w:rPr>
          <w:color w:val="8993a4"/>
          <w:sz w:val="18"/>
          <w:szCs w:val="18"/>
          <w:highlight w:val="white"/>
        </w:rPr>
        <w:drawing>
          <wp:inline distB="114300" distT="114300" distL="114300" distR="114300">
            <wp:extent cx="495300" cy="495300"/>
            <wp:effectExtent b="0" l="0" r="0" t="0"/>
            <wp:docPr descr="water_supply_24hr" id="5" name="image6.png"/>
            <a:graphic>
              <a:graphicData uri="http://schemas.openxmlformats.org/drawingml/2006/picture">
                <pic:pic>
                  <pic:nvPicPr>
                    <pic:cNvPr descr="water_supply_24hr" id="0" name="image6.png"/>
                    <pic:cNvPicPr preferRelativeResize="0"/>
                  </pic:nvPicPr>
                  <pic:blipFill>
                    <a:blip r:embed="rId12"/>
                    <a:srcRect b="0" l="0" r="0" t="0"/>
                    <a:stretch>
                      <a:fillRect/>
                    </a:stretch>
                  </pic:blipFill>
                  <pic:spPr>
                    <a:xfrm>
                      <a:off x="0" y="0"/>
                      <a:ext cx="4953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hd w:fill="ffffff" w:val="clear"/>
        <w:ind w:right="120"/>
        <w:rPr>
          <w:color w:val="8993a4"/>
          <w:sz w:val="18"/>
          <w:szCs w:val="18"/>
          <w:highlight w:val="white"/>
        </w:rPr>
      </w:pPr>
      <w:r w:rsidDel="00000000" w:rsidR="00000000" w:rsidRPr="00000000">
        <w:rPr>
          <w:color w:val="8993a4"/>
          <w:sz w:val="18"/>
          <w:szCs w:val="18"/>
          <w:highlight w:val="white"/>
          <w:rtl w:val="0"/>
        </w:rPr>
        <w:t xml:space="preserve">24/7 Water Supply</w:t>
      </w:r>
    </w:p>
    <w:p w:rsidR="00000000" w:rsidDel="00000000" w:rsidP="00000000" w:rsidRDefault="00000000" w:rsidRPr="00000000" w14:paraId="0000002F">
      <w:pPr>
        <w:shd w:fill="ffffff" w:val="clear"/>
        <w:ind w:right="120"/>
        <w:rPr>
          <w:color w:val="8993a4"/>
          <w:sz w:val="18"/>
          <w:szCs w:val="18"/>
          <w:highlight w:val="white"/>
        </w:rPr>
      </w:pPr>
      <w:r w:rsidDel="00000000" w:rsidR="00000000" w:rsidRPr="00000000">
        <w:rPr>
          <w:color w:val="8993a4"/>
          <w:sz w:val="18"/>
          <w:szCs w:val="18"/>
          <w:highlight w:val="white"/>
        </w:rPr>
        <w:drawing>
          <wp:inline distB="114300" distT="114300" distL="114300" distR="114300">
            <wp:extent cx="495300" cy="495300"/>
            <wp:effectExtent b="0" l="0" r="0" t="0"/>
            <wp:docPr descr="borewell_water_supply" id="2" name="image2.png"/>
            <a:graphic>
              <a:graphicData uri="http://schemas.openxmlformats.org/drawingml/2006/picture">
                <pic:pic>
                  <pic:nvPicPr>
                    <pic:cNvPr descr="borewell_water_supply" id="0" name="image2.png"/>
                    <pic:cNvPicPr preferRelativeResize="0"/>
                  </pic:nvPicPr>
                  <pic:blipFill>
                    <a:blip r:embed="rId13"/>
                    <a:srcRect b="0" l="0" r="0" t="0"/>
                    <a:stretch>
                      <a:fillRect/>
                    </a:stretch>
                  </pic:blipFill>
                  <pic:spPr>
                    <a:xfrm>
                      <a:off x="0" y="0"/>
                      <a:ext cx="4953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hd w:fill="ffffff" w:val="clear"/>
        <w:ind w:right="120"/>
        <w:rPr>
          <w:color w:val="8993a4"/>
          <w:sz w:val="18"/>
          <w:szCs w:val="18"/>
          <w:highlight w:val="white"/>
        </w:rPr>
      </w:pPr>
      <w:r w:rsidDel="00000000" w:rsidR="00000000" w:rsidRPr="00000000">
        <w:rPr>
          <w:color w:val="8993a4"/>
          <w:sz w:val="18"/>
          <w:szCs w:val="18"/>
          <w:highlight w:val="white"/>
          <w:rtl w:val="0"/>
        </w:rPr>
        <w:t xml:space="preserve">Borewell Water Supply</w:t>
      </w:r>
    </w:p>
    <w:p w:rsidR="00000000" w:rsidDel="00000000" w:rsidP="00000000" w:rsidRDefault="00000000" w:rsidRPr="00000000" w14:paraId="00000031">
      <w:pPr>
        <w:shd w:fill="ffffff" w:val="clear"/>
        <w:spacing w:line="320" w:lineRule="auto"/>
        <w:rPr>
          <w:color w:val="42526e"/>
          <w:sz w:val="18"/>
          <w:szCs w:val="18"/>
          <w:highlight w:val="white"/>
        </w:rPr>
      </w:pPr>
      <w:r w:rsidDel="00000000" w:rsidR="00000000" w:rsidRPr="00000000">
        <w:rPr>
          <w:rtl w:val="0"/>
        </w:rPr>
      </w:r>
    </w:p>
    <w:p w:rsidR="00000000" w:rsidDel="00000000" w:rsidP="00000000" w:rsidRDefault="00000000" w:rsidRPr="00000000" w14:paraId="00000032">
      <w:pPr>
        <w:shd w:fill="ffffff" w:val="clear"/>
        <w:spacing w:line="320" w:lineRule="auto"/>
        <w:rPr>
          <w:color w:val="42526e"/>
          <w:sz w:val="18"/>
          <w:szCs w:val="18"/>
          <w:highlight w:val="white"/>
        </w:rPr>
      </w:pPr>
      <w:r w:rsidDel="00000000" w:rsidR="00000000" w:rsidRPr="00000000">
        <w:rPr>
          <w:rtl w:val="0"/>
        </w:rPr>
      </w:r>
    </w:p>
    <w:p w:rsidR="00000000" w:rsidDel="00000000" w:rsidP="00000000" w:rsidRDefault="00000000" w:rsidRPr="00000000" w14:paraId="00000033">
      <w:pPr>
        <w:shd w:fill="ffffff" w:val="clear"/>
        <w:spacing w:line="320" w:lineRule="auto"/>
        <w:rPr>
          <w:sz w:val="18"/>
          <w:szCs w:val="18"/>
          <w:highlight w:val="white"/>
        </w:rPr>
      </w:pPr>
      <w:r w:rsidDel="00000000" w:rsidR="00000000" w:rsidRPr="00000000">
        <w:rPr>
          <w:sz w:val="18"/>
          <w:szCs w:val="18"/>
          <w:highlight w:val="white"/>
          <w:rtl w:val="0"/>
        </w:rPr>
        <w:t xml:space="preserve">Gallery:</w:t>
        <w:br w:type="textWrapping"/>
        <w:br w:type="textWrapping"/>
      </w:r>
      <w:r w:rsidDel="00000000" w:rsidR="00000000" w:rsidRPr="00000000">
        <w:rPr>
          <w:sz w:val="18"/>
          <w:szCs w:val="18"/>
          <w:highlight w:val="white"/>
        </w:rPr>
        <w:drawing>
          <wp:inline distB="114300" distT="114300" distL="114300" distR="114300">
            <wp:extent cx="4910138" cy="7270781"/>
            <wp:effectExtent b="0" l="0" r="0" t="0"/>
            <wp:docPr id="8"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4910138" cy="7270781"/>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color w:val="42526e"/>
          <w:sz w:val="18"/>
          <w:szCs w:val="18"/>
          <w:highlight w:val="white"/>
        </w:rPr>
      </w:pPr>
      <w:r w:rsidDel="00000000" w:rsidR="00000000" w:rsidRPr="00000000">
        <w:rPr>
          <w:rtl w:val="0"/>
        </w:rPr>
      </w:r>
    </w:p>
    <w:p w:rsidR="00000000" w:rsidDel="00000000" w:rsidP="00000000" w:rsidRDefault="00000000" w:rsidRPr="00000000" w14:paraId="00000035">
      <w:pPr>
        <w:jc w:val="left"/>
        <w:rPr/>
      </w:pPr>
      <w:r w:rsidDel="00000000" w:rsidR="00000000" w:rsidRPr="00000000">
        <w:rPr>
          <w:color w:val="42526e"/>
          <w:sz w:val="18"/>
          <w:szCs w:val="18"/>
          <w:highlight w:val="white"/>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42526e"/>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9.jp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