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u w:val="single"/>
          <w:rtl w:val="0"/>
        </w:rPr>
        <w:t xml:space="preserve">PARK MAJESTY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Park Majesty </w:t>
      </w:r>
      <w:r w:rsidDel="00000000" w:rsidR="00000000" w:rsidRPr="00000000">
        <w:rPr>
          <w:b w:val="1"/>
          <w:bCs w:val="1"/>
          <w:rtl w:val="0"/>
        </w:rPr>
        <w:t xml:space="preserve">38 Park Majestique</w:t>
      </w:r>
      <w:r w:rsidDel="00000000" w:rsidR="00000000" w:rsidRPr="00000000">
        <w:rPr>
          <w:rtl w:val="0"/>
        </w:rPr>
        <w:t xml:space="preserve">, a premium residential real estate project located in </w:t>
      </w:r>
      <w:r w:rsidDel="00000000" w:rsidR="00000000" w:rsidRPr="00000000">
        <w:rPr>
          <w:b w:val="1"/>
          <w:bCs w:val="1"/>
          <w:rtl w:val="0"/>
        </w:rPr>
        <w:t xml:space="preserve">Undri, Pune</w:t>
      </w:r>
      <w:r w:rsidDel="00000000" w:rsidR="00000000" w:rsidRPr="00000000">
        <w:rPr>
          <w:rtl w:val="0"/>
        </w:rPr>
        <w:t xml:space="preserve">. The project is a collaboration between </w:t>
      </w:r>
      <w:r w:rsidDel="00000000" w:rsidR="00000000" w:rsidRPr="00000000">
        <w:rPr>
          <w:b w:val="1"/>
          <w:bCs w:val="1"/>
          <w:rtl w:val="0"/>
        </w:rPr>
        <w:t xml:space="preserve">Majestique Landmarks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Kamthe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summary of the project details: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sfct6e67ayy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🏢 Project Overview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Wadachi Wadi Road, Undri, Pune (Landmark: Near Godrej Greens).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Types:</w:t>
      </w:r>
      <w:r w:rsidDel="00000000" w:rsidR="00000000" w:rsidRPr="00000000">
        <w:rPr>
          <w:rtl w:val="0"/>
        </w:rPr>
        <w:t xml:space="preserve"> Offers modern </w:t>
      </w:r>
      <w:r w:rsidDel="00000000" w:rsidR="00000000" w:rsidRPr="00000000">
        <w:rPr>
          <w:b w:val="1"/>
          <w:bCs w:val="1"/>
          <w:rtl w:val="0"/>
        </w:rPr>
        <w:t xml:space="preserve">1 BHK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 BHK</w:t>
      </w:r>
      <w:r w:rsidDel="00000000" w:rsidR="00000000" w:rsidRPr="00000000">
        <w:rPr>
          <w:rtl w:val="0"/>
        </w:rPr>
        <w:t xml:space="preserve"> apartments.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Units range from approximately </w:t>
      </w:r>
      <w:r w:rsidDel="00000000" w:rsidR="00000000" w:rsidRPr="00000000">
        <w:rPr>
          <w:b w:val="1"/>
          <w:bCs w:val="1"/>
          <w:rtl w:val="0"/>
        </w:rPr>
        <w:t xml:space="preserve">608 sq. ft. to 905 sq. ft.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The project consists of multiple phases (Phase 1 to Phase 4), with completion dates varying by phase (e.g., Phase IV is slated for mid-2025).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c6xezzarx6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✨ Key Amenities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focuses on a "design-led" lifestyle with a variety of recreational facilities: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Fitness &amp; Health:</w:t>
      </w:r>
      <w:r w:rsidDel="00000000" w:rsidR="00000000" w:rsidRPr="00000000">
        <w:rPr>
          <w:rtl w:val="0"/>
        </w:rPr>
        <w:t xml:space="preserve"> Gymnasium, Swimming Pool, Steam &amp; Sauna, and a Spa.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Sports:</w:t>
      </w:r>
      <w:r w:rsidDel="00000000" w:rsidR="00000000" w:rsidRPr="00000000">
        <w:rPr>
          <w:rtl w:val="0"/>
        </w:rPr>
        <w:t xml:space="preserve"> Basketball Court, Pool Table, and an Indoor Games room.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Social:</w:t>
      </w:r>
      <w:r w:rsidDel="00000000" w:rsidR="00000000" w:rsidRPr="00000000">
        <w:rPr>
          <w:rtl w:val="0"/>
        </w:rPr>
        <w:t xml:space="preserve"> Clubhouse, Banquet Hall, and landscaped Parks.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Safety &amp; Convenience:</w:t>
      </w:r>
      <w:r w:rsidDel="00000000" w:rsidR="00000000" w:rsidRPr="00000000">
        <w:rPr>
          <w:rtl w:val="0"/>
        </w:rPr>
        <w:t xml:space="preserve"> 24/7 Security, Intercom, Power Backup, Sewage Treatment Plant, and dedicated Car Parking.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ihy8o3gnj8w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📍 Strategic Location Benefits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Undri is a rapidly developing residential hub in Pune, known for its proximity to: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Major IT hubs and industrial zones.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Top-tier educational institutions.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Shopping malls, hospitals, and entertainment centers.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6o0wyv9djn0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📄 Compliance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</w:t>
      </w:r>
      <w:r w:rsidDel="00000000" w:rsidR="00000000" w:rsidRPr="00000000">
        <w:rPr>
          <w:b w:val="1"/>
          <w:bCs w:val="1"/>
          <w:rtl w:val="0"/>
        </w:rPr>
        <w:t xml:space="preserve">RERA registered</w:t>
      </w:r>
      <w:r w:rsidDel="00000000" w:rsidR="00000000" w:rsidRPr="00000000">
        <w:rPr>
          <w:rtl w:val="0"/>
        </w:rPr>
        <w:t xml:space="preserve">, ensuring transparency and adherence to government norms.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RERA IDs:</w:t>
      </w:r>
      <w:r w:rsidDel="00000000" w:rsidR="00000000" w:rsidRPr="00000000">
        <w:rPr>
          <w:rtl w:val="0"/>
        </w:rPr>
        <w:t xml:space="preserve"> P52100017109, P52100000332, and P52100027407.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Gallery: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57713" cy="3016563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01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79849" cy="3023874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849" cy="302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i w:val="1"/>
          <w:iCs w:val="1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jpg"/><Relationship Id="rId22" Type="http://schemas.openxmlformats.org/officeDocument/2006/relationships/image" Target="media/image17.jpg"/><Relationship Id="rId21" Type="http://schemas.openxmlformats.org/officeDocument/2006/relationships/image" Target="media/image13.jpg"/><Relationship Id="rId24" Type="http://schemas.openxmlformats.org/officeDocument/2006/relationships/image" Target="media/image11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5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7.jpg"/><Relationship Id="rId8" Type="http://schemas.openxmlformats.org/officeDocument/2006/relationships/image" Target="media/image5.jpg"/><Relationship Id="rId11" Type="http://schemas.openxmlformats.org/officeDocument/2006/relationships/image" Target="media/image14.jpg"/><Relationship Id="rId10" Type="http://schemas.openxmlformats.org/officeDocument/2006/relationships/image" Target="media/image1.jpg"/><Relationship Id="rId13" Type="http://schemas.openxmlformats.org/officeDocument/2006/relationships/image" Target="media/image20.jpg"/><Relationship Id="rId12" Type="http://schemas.openxmlformats.org/officeDocument/2006/relationships/image" Target="media/image4.jpg"/><Relationship Id="rId15" Type="http://schemas.openxmlformats.org/officeDocument/2006/relationships/image" Target="media/image2.jpg"/><Relationship Id="rId14" Type="http://schemas.openxmlformats.org/officeDocument/2006/relationships/image" Target="media/image12.jpg"/><Relationship Id="rId17" Type="http://schemas.openxmlformats.org/officeDocument/2006/relationships/image" Target="media/image3.jpg"/><Relationship Id="rId16" Type="http://schemas.openxmlformats.org/officeDocument/2006/relationships/image" Target="media/image10.jpg"/><Relationship Id="rId19" Type="http://schemas.openxmlformats.org/officeDocument/2006/relationships/image" Target="media/image15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