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i w:val="1"/>
          <w:iCs w:val="1"/>
          <w:u w:val="single"/>
        </w:rPr>
      </w:pPr>
      <w:bookmarkStart w:colFirst="0" w:colLast="0" w:name="_92ht84hju93d" w:id="0"/>
      <w:bookmarkEnd w:id="0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Decent Heights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By Vimalshree</w:t>
        <w:br w:type="textWrapping"/>
        <w:t xml:space="preserve">(plots)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SIZE OF PLOT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 xml:space="preserve">M-1 = 19500 sq.ft. (Apporx)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23'0'' X 70'0'' = 1600 sq.ft. (Apporx)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22'0'' X 59'0'' = 1300 sq.ft. (Apporx)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22'0'' X 57'0'' = 1250 sq.ft. (Apporx)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22'0'' X 50'0" = 1100 sq.ft. (Apporx)</w:t>
        <w:br w:type="textWrapping"/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20'0'' X 50'0" = 1000 sq.ft. (Apporx)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  <w:br w:type="textWrapping"/>
        <w:t xml:space="preserve">30'0'' WIDE ROAD</w:t>
        <w:br w:type="textWrapping"/>
        <w:br w:type="textWrapping"/>
        <w:t xml:space="preserve">PARK</w:t>
        <w:br w:type="textWrapping"/>
        <w:br w:type="textWrapping"/>
        <w:t xml:space="preserve">Total = 75 Inventories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1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6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7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1.jpg"/><Relationship Id="rId13" Type="http://schemas.openxmlformats.org/officeDocument/2006/relationships/image" Target="media/image6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image" Target="media/image11.jpg"/><Relationship Id="rId14" Type="http://schemas.openxmlformats.org/officeDocument/2006/relationships/image" Target="media/image9.jpg"/><Relationship Id="rId16" Type="http://schemas.openxmlformats.org/officeDocument/2006/relationships/image" Target="media/image10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5.jpg"/><Relationship Id="rId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