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8256" w14:textId="6319EB35" w:rsidR="001B2402" w:rsidRPr="0073797A" w:rsidRDefault="001B2402">
      <w:pPr>
        <w:rPr>
          <w:rFonts w:ascii="Times New Roman" w:hAnsi="Times New Roman" w:cs="Times New Roman"/>
          <w:sz w:val="28"/>
          <w:szCs w:val="28"/>
        </w:rPr>
      </w:pPr>
    </w:p>
    <w:p w14:paraId="73A5A796" w14:textId="446F346A" w:rsidR="007D4C06" w:rsidRPr="0073797A" w:rsidRDefault="007D4C06" w:rsidP="007D4C06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73797A">
        <w:rPr>
          <w:rFonts w:ascii="Times New Roman" w:hAnsi="Times New Roman" w:cs="Times New Roman"/>
          <w:b/>
          <w:bCs/>
          <w:sz w:val="48"/>
          <w:szCs w:val="48"/>
          <w:u w:val="single"/>
        </w:rPr>
        <w:t>SE EXPERIMENT 5</w:t>
      </w:r>
    </w:p>
    <w:p w14:paraId="6E42C385" w14:textId="77777777" w:rsidR="007D4C06" w:rsidRPr="0073797A" w:rsidRDefault="007D4C06" w:rsidP="007D4C06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65A8834" w14:textId="68E755B0" w:rsidR="007D4C06" w:rsidRPr="0073797A" w:rsidRDefault="007D4C06">
      <w:pPr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73797A">
        <w:rPr>
          <w:rFonts w:ascii="Times New Roman" w:hAnsi="Times New Roman" w:cs="Times New Roman"/>
          <w:sz w:val="28"/>
          <w:szCs w:val="28"/>
        </w:rPr>
        <w:t xml:space="preserve"> </w:t>
      </w:r>
      <w:r w:rsidRPr="0073797A">
        <w:rPr>
          <w:rFonts w:ascii="Times New Roman" w:hAnsi="Times New Roman" w:cs="Times New Roman"/>
          <w:sz w:val="28"/>
          <w:szCs w:val="28"/>
        </w:rPr>
        <w:t>Develop Activity and State Transition diagram for the project using any opensource tool.</w:t>
      </w:r>
    </w:p>
    <w:p w14:paraId="30047123" w14:textId="1167AF15" w:rsidR="007D4C06" w:rsidRPr="0073797A" w:rsidRDefault="007D4C06" w:rsidP="007D4C06">
      <w:pPr>
        <w:ind w:left="426"/>
        <w:rPr>
          <w:rFonts w:ascii="Times New Roman" w:hAnsi="Times New Roman" w:cs="Times New Roman"/>
          <w:sz w:val="28"/>
          <w:szCs w:val="28"/>
        </w:rPr>
      </w:pPr>
    </w:p>
    <w:p w14:paraId="6917B6CD" w14:textId="20E4DA7A" w:rsidR="007D4C06" w:rsidRPr="0073797A" w:rsidRDefault="007D4C06" w:rsidP="007D4C06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797A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Diagram</w:t>
      </w:r>
    </w:p>
    <w:p w14:paraId="0FAB893D" w14:textId="0B7E89D4" w:rsidR="007D4C06" w:rsidRPr="0073797A" w:rsidRDefault="007D4C06" w:rsidP="007D4C06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>The activity diagram models the end-to-end user workflow across four system partitions (</w:t>
      </w:r>
      <w:proofErr w:type="spellStart"/>
      <w:r w:rsidRPr="0073797A">
        <w:rPr>
          <w:rFonts w:ascii="Times New Roman" w:hAnsi="Times New Roman" w:cs="Times New Roman"/>
          <w:sz w:val="28"/>
          <w:szCs w:val="28"/>
        </w:rPr>
        <w:t>swimlane</w:t>
      </w:r>
      <w:r w:rsidRPr="0073797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73797A">
        <w:rPr>
          <w:rFonts w:ascii="Times New Roman" w:hAnsi="Times New Roman" w:cs="Times New Roman"/>
          <w:sz w:val="28"/>
          <w:szCs w:val="28"/>
        </w:rPr>
        <w:t>): User/Driver, Cloud Server, Payment Gateway, and Parking Hardware.</w:t>
      </w:r>
    </w:p>
    <w:p w14:paraId="5AAF156B" w14:textId="4A74E6E0" w:rsidR="007D4C06" w:rsidRPr="0073797A" w:rsidRDefault="007D4C06" w:rsidP="007D4C06">
      <w:pPr>
        <w:pStyle w:val="ListParagraph"/>
        <w:ind w:left="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79154B" w14:textId="2FC6C35F" w:rsidR="007D4C06" w:rsidRPr="0073797A" w:rsidRDefault="007D4C06" w:rsidP="007D4C06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>Swimlane Description &amp; Operational Flow</w:t>
      </w:r>
      <w:r w:rsidR="0073797A" w:rsidRPr="0073797A">
        <w:rPr>
          <w:rFonts w:ascii="Times New Roman" w:hAnsi="Times New Roman" w:cs="Times New Roman"/>
          <w:sz w:val="28"/>
          <w:szCs w:val="28"/>
        </w:rPr>
        <w:t>:</w:t>
      </w:r>
    </w:p>
    <w:p w14:paraId="4B8B4C6C" w14:textId="554F2A21" w:rsidR="007D4C06" w:rsidRPr="0073797A" w:rsidRDefault="007D4C06" w:rsidP="007D4C06">
      <w:pPr>
        <w:pStyle w:val="ListParagraph"/>
        <w:numPr>
          <w:ilvl w:val="0"/>
          <w:numId w:val="6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User / Driver: Requests parking, selects a spot, navigates to the gate, parks, and authorizes checkout payment upon departure. </w:t>
      </w:r>
    </w:p>
    <w:p w14:paraId="18DB1691" w14:textId="77777777" w:rsidR="0073797A" w:rsidRPr="0073797A" w:rsidRDefault="0073797A" w:rsidP="0073797A">
      <w:pPr>
        <w:pStyle w:val="ListParagraph"/>
        <w:ind w:left="851"/>
        <w:rPr>
          <w:rFonts w:ascii="Times New Roman" w:hAnsi="Times New Roman" w:cs="Times New Roman"/>
          <w:sz w:val="28"/>
          <w:szCs w:val="28"/>
        </w:rPr>
      </w:pPr>
    </w:p>
    <w:p w14:paraId="39FFA633" w14:textId="4B06434C" w:rsidR="007D4C06" w:rsidRPr="0073797A" w:rsidRDefault="007D4C06" w:rsidP="0073797A">
      <w:pPr>
        <w:pStyle w:val="ListParagraph"/>
        <w:numPr>
          <w:ilvl w:val="0"/>
          <w:numId w:val="6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Cloud Server: Processes location data to stream spot availability, validates QR passes, and dynamically updates slot occupancy. </w:t>
      </w:r>
    </w:p>
    <w:p w14:paraId="420DD01D" w14:textId="77777777" w:rsidR="0073797A" w:rsidRPr="0073797A" w:rsidRDefault="0073797A" w:rsidP="0073797A">
      <w:pPr>
        <w:rPr>
          <w:rFonts w:ascii="Times New Roman" w:hAnsi="Times New Roman" w:cs="Times New Roman"/>
          <w:sz w:val="28"/>
          <w:szCs w:val="28"/>
        </w:rPr>
      </w:pPr>
    </w:p>
    <w:p w14:paraId="1F97B9A3" w14:textId="4A508D8E" w:rsidR="007D4C06" w:rsidRPr="0073797A" w:rsidRDefault="007D4C06" w:rsidP="007D4C06">
      <w:pPr>
        <w:pStyle w:val="ListParagraph"/>
        <w:numPr>
          <w:ilvl w:val="0"/>
          <w:numId w:val="6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Parking Hardware: Scans QR passes at gates, syncs validation requests via MQTT/HTTP, and operates entry/exit barriers. </w:t>
      </w:r>
    </w:p>
    <w:p w14:paraId="32698FB0" w14:textId="77777777" w:rsidR="0073797A" w:rsidRPr="0073797A" w:rsidRDefault="0073797A" w:rsidP="0073797A">
      <w:pPr>
        <w:pStyle w:val="ListParagraph"/>
        <w:ind w:left="851"/>
        <w:rPr>
          <w:rFonts w:ascii="Times New Roman" w:hAnsi="Times New Roman" w:cs="Times New Roman"/>
          <w:sz w:val="28"/>
          <w:szCs w:val="28"/>
        </w:rPr>
      </w:pPr>
    </w:p>
    <w:p w14:paraId="1AB96428" w14:textId="582F6B4E" w:rsidR="007D4C06" w:rsidRPr="0073797A" w:rsidRDefault="007D4C06" w:rsidP="007D4C06">
      <w:pPr>
        <w:pStyle w:val="ListParagraph"/>
        <w:numPr>
          <w:ilvl w:val="0"/>
          <w:numId w:val="6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AC9111F" wp14:editId="5A31BDBB">
            <wp:simplePos x="0" y="0"/>
            <wp:positionH relativeFrom="margin">
              <wp:align>center</wp:align>
            </wp:positionH>
            <wp:positionV relativeFrom="paragraph">
              <wp:posOffset>657436</wp:posOffset>
            </wp:positionV>
            <wp:extent cx="6026150" cy="4203065"/>
            <wp:effectExtent l="0" t="0" r="0" b="6985"/>
            <wp:wrapTopAndBottom/>
            <wp:docPr id="199801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97A">
        <w:rPr>
          <w:rFonts w:ascii="Times New Roman" w:hAnsi="Times New Roman" w:cs="Times New Roman"/>
          <w:sz w:val="28"/>
          <w:szCs w:val="28"/>
        </w:rPr>
        <w:t>Payment Gateway: Asynchronously processes parking fees, manages retries on failure, and issues payment confirmations.</w:t>
      </w:r>
    </w:p>
    <w:p w14:paraId="2ABC62BD" w14:textId="77777777" w:rsidR="007D4C06" w:rsidRDefault="007D4C06" w:rsidP="007379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D6D5CD" w14:textId="77777777" w:rsidR="0073797A" w:rsidRPr="0073797A" w:rsidRDefault="0073797A" w:rsidP="007379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F21EEE" w14:textId="7ECE3F6E" w:rsidR="007D4C06" w:rsidRPr="0073797A" w:rsidRDefault="007D4C06" w:rsidP="007D4C06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797A">
        <w:rPr>
          <w:rFonts w:ascii="Times New Roman" w:hAnsi="Times New Roman" w:cs="Times New Roman"/>
          <w:b/>
          <w:bCs/>
          <w:sz w:val="32"/>
          <w:szCs w:val="32"/>
          <w:u w:val="single"/>
        </w:rPr>
        <w:t>State Diagram</w:t>
      </w:r>
    </w:p>
    <w:p w14:paraId="4F672378" w14:textId="2AAD5350" w:rsidR="007D4C06" w:rsidRPr="0073797A" w:rsidRDefault="007D4C06" w:rsidP="007D4C06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>The state transition diagram models the complete operational states and event triggers of an active parking session.</w:t>
      </w:r>
    </w:p>
    <w:p w14:paraId="79C189CB" w14:textId="77777777" w:rsidR="0073797A" w:rsidRPr="0073797A" w:rsidRDefault="0073797A" w:rsidP="007D4C06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</w:p>
    <w:p w14:paraId="5250B72B" w14:textId="10D0348C" w:rsidR="007D4C06" w:rsidRPr="0073797A" w:rsidRDefault="0073797A" w:rsidP="007D4C06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>State Breakdown &amp; Transition Logic</w:t>
      </w:r>
      <w:r w:rsidRPr="0073797A">
        <w:rPr>
          <w:rFonts w:ascii="Times New Roman" w:hAnsi="Times New Roman" w:cs="Times New Roman"/>
          <w:sz w:val="28"/>
          <w:szCs w:val="28"/>
        </w:rPr>
        <w:t>:</w:t>
      </w:r>
    </w:p>
    <w:p w14:paraId="0BE39DC5" w14:textId="77777777" w:rsidR="0073797A" w:rsidRPr="0073797A" w:rsidRDefault="0073797A" w:rsidP="0073797A">
      <w:pPr>
        <w:pStyle w:val="ListParagraph"/>
        <w:numPr>
          <w:ilvl w:val="0"/>
          <w:numId w:val="8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>System Startup &amp; User Login: Boots from Initial State to System Idle, then shifts to Logged Out on app launch until successful login transitions to Authenticated</w:t>
      </w:r>
      <w:r w:rsidRPr="0073797A">
        <w:rPr>
          <w:rFonts w:ascii="Times New Roman" w:hAnsi="Times New Roman" w:cs="Times New Roman"/>
          <w:sz w:val="28"/>
          <w:szCs w:val="28"/>
        </w:rPr>
        <w:t>.</w:t>
      </w:r>
    </w:p>
    <w:p w14:paraId="7B7626B9" w14:textId="0975EBCC" w:rsidR="0073797A" w:rsidRPr="0073797A" w:rsidRDefault="0073797A" w:rsidP="0073797A">
      <w:pPr>
        <w:pStyle w:val="ListParagraph"/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5D2232" w14:textId="3349D760" w:rsidR="0073797A" w:rsidRPr="0073797A" w:rsidRDefault="0073797A" w:rsidP="0073797A">
      <w:pPr>
        <w:pStyle w:val="ListParagraph"/>
        <w:numPr>
          <w:ilvl w:val="0"/>
          <w:numId w:val="8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>Discovery &amp; Slot Reservation: Advances through Search Parking to Viewing Availability, moving to Booking Slot to lock a spot—looping back if unavailable or proceeding to Reservation Confirmed with a QR pass once booked.</w:t>
      </w:r>
    </w:p>
    <w:p w14:paraId="4872420F" w14:textId="77777777" w:rsidR="0073797A" w:rsidRPr="0073797A" w:rsidRDefault="0073797A" w:rsidP="0073797A">
      <w:pPr>
        <w:pStyle w:val="ListParagraph"/>
        <w:ind w:left="851"/>
        <w:rPr>
          <w:rFonts w:ascii="Times New Roman" w:hAnsi="Times New Roman" w:cs="Times New Roman"/>
          <w:sz w:val="28"/>
          <w:szCs w:val="28"/>
        </w:rPr>
      </w:pPr>
    </w:p>
    <w:p w14:paraId="06A5D853" w14:textId="4B5D3805" w:rsidR="0073797A" w:rsidRPr="0073797A" w:rsidRDefault="0073797A" w:rsidP="0073797A">
      <w:pPr>
        <w:pStyle w:val="ListParagraph"/>
        <w:numPr>
          <w:ilvl w:val="0"/>
          <w:numId w:val="8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Navigation, Check-In &amp; Parking: Transitions from Navigating </w:t>
      </w:r>
      <w:proofErr w:type="gramStart"/>
      <w:r w:rsidRPr="0073797A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73797A">
        <w:rPr>
          <w:rFonts w:ascii="Times New Roman" w:hAnsi="Times New Roman" w:cs="Times New Roman"/>
          <w:sz w:val="28"/>
          <w:szCs w:val="28"/>
        </w:rPr>
        <w:t xml:space="preserve"> Parking to Parked upon valid QR scan at the barrier (or routes to System Error if rejected). </w:t>
      </w:r>
    </w:p>
    <w:p w14:paraId="38215B05" w14:textId="77777777" w:rsidR="0073797A" w:rsidRPr="0073797A" w:rsidRDefault="0073797A" w:rsidP="0073797A">
      <w:pPr>
        <w:pStyle w:val="ListParagraph"/>
        <w:ind w:left="851"/>
        <w:rPr>
          <w:rFonts w:ascii="Times New Roman" w:hAnsi="Times New Roman" w:cs="Times New Roman"/>
          <w:sz w:val="28"/>
          <w:szCs w:val="28"/>
        </w:rPr>
      </w:pPr>
    </w:p>
    <w:p w14:paraId="2368A093" w14:textId="288EA90B" w:rsidR="0073797A" w:rsidRPr="0073797A" w:rsidRDefault="0073797A" w:rsidP="0073797A">
      <w:pPr>
        <w:pStyle w:val="ListParagraph"/>
        <w:numPr>
          <w:ilvl w:val="0"/>
          <w:numId w:val="8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Exit, Billing &amp; Termination: Enters Processing Payment via exit scan, resolving to System Error on failure or Payment Successful on approval, and finally reaches Final State as the vehicle departs. </w:t>
      </w:r>
    </w:p>
    <w:p w14:paraId="0FF9CBD4" w14:textId="583A185E" w:rsidR="007D4C06" w:rsidRPr="0073797A" w:rsidRDefault="0073797A" w:rsidP="0073797A">
      <w:pPr>
        <w:pStyle w:val="ListParagraph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CFC1607" wp14:editId="69896D7C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6290310" cy="2871470"/>
            <wp:effectExtent l="0" t="0" r="0" b="5080"/>
            <wp:wrapTopAndBottom/>
            <wp:docPr id="87393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6A7A4" w14:textId="77777777" w:rsidR="0073797A" w:rsidRPr="0073797A" w:rsidRDefault="0073797A" w:rsidP="0073797A">
      <w:pPr>
        <w:rPr>
          <w:rFonts w:ascii="Times New Roman" w:hAnsi="Times New Roman" w:cs="Times New Roman"/>
        </w:rPr>
      </w:pPr>
    </w:p>
    <w:p w14:paraId="4D1A7B1C" w14:textId="14E249FB" w:rsidR="0073797A" w:rsidRPr="0073797A" w:rsidRDefault="0073797A" w:rsidP="0073797A">
      <w:pPr>
        <w:tabs>
          <w:tab w:val="left" w:pos="3107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797A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7478DAD1" w14:textId="29E16E1C" w:rsidR="0073797A" w:rsidRPr="0073797A" w:rsidRDefault="0073797A" w:rsidP="0073797A">
      <w:pPr>
        <w:tabs>
          <w:tab w:val="left" w:pos="3107"/>
        </w:tabs>
        <w:rPr>
          <w:rFonts w:ascii="Times New Roman" w:hAnsi="Times New Roman" w:cs="Times New Roman"/>
          <w:sz w:val="28"/>
          <w:szCs w:val="28"/>
        </w:rPr>
      </w:pPr>
      <w:r w:rsidRPr="0073797A">
        <w:rPr>
          <w:rFonts w:ascii="Times New Roman" w:hAnsi="Times New Roman" w:cs="Times New Roman"/>
          <w:sz w:val="28"/>
          <w:szCs w:val="28"/>
        </w:rPr>
        <w:t xml:space="preserve">The Activity Diagram and State Transition Diagram for the Smart Parking Management System (SPMS) were successfully designed and </w:t>
      </w:r>
      <w:proofErr w:type="spellStart"/>
      <w:r w:rsidRPr="0073797A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73797A">
        <w:rPr>
          <w:rFonts w:ascii="Times New Roman" w:hAnsi="Times New Roman" w:cs="Times New Roman"/>
          <w:sz w:val="28"/>
          <w:szCs w:val="28"/>
        </w:rPr>
        <w:t xml:space="preserve"> using UML </w:t>
      </w:r>
      <w:proofErr w:type="spellStart"/>
      <w:r w:rsidRPr="0073797A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73797A">
        <w:rPr>
          <w:rFonts w:ascii="Times New Roman" w:hAnsi="Times New Roman" w:cs="Times New Roman"/>
          <w:sz w:val="28"/>
          <w:szCs w:val="28"/>
        </w:rPr>
        <w:t xml:space="preserve"> tools. The diagrams effectively captured the partitioned operational workflow across actors and accurately mapped the entity state lifecycle from system initialization to checkout completion.</w:t>
      </w:r>
    </w:p>
    <w:p w14:paraId="5FA87DAF" w14:textId="77777777" w:rsidR="0073797A" w:rsidRPr="0073797A" w:rsidRDefault="0073797A" w:rsidP="0073797A">
      <w:pPr>
        <w:rPr>
          <w:rFonts w:ascii="Times New Roman" w:hAnsi="Times New Roman" w:cs="Times New Roman"/>
        </w:rPr>
      </w:pPr>
    </w:p>
    <w:sectPr w:rsidR="0073797A" w:rsidRPr="0073797A" w:rsidSect="007D4C06">
      <w:pgSz w:w="11910" w:h="16840" w:code="9"/>
      <w:pgMar w:top="568" w:right="570" w:bottom="280" w:left="567" w:header="1497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5FFE"/>
    <w:multiLevelType w:val="hybridMultilevel"/>
    <w:tmpl w:val="B866BE12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CAA6A01"/>
    <w:multiLevelType w:val="hybridMultilevel"/>
    <w:tmpl w:val="45A2D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8154C"/>
    <w:multiLevelType w:val="hybridMultilevel"/>
    <w:tmpl w:val="68445CB2"/>
    <w:lvl w:ilvl="0" w:tplc="B7DAC25A">
      <w:numFmt w:val="bullet"/>
      <w:lvlText w:val="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FD40565"/>
    <w:multiLevelType w:val="hybridMultilevel"/>
    <w:tmpl w:val="31D8942E"/>
    <w:lvl w:ilvl="0" w:tplc="B7DAC25A">
      <w:numFmt w:val="bullet"/>
      <w:lvlText w:val=""/>
      <w:lvlJc w:val="left"/>
      <w:pPr>
        <w:ind w:left="121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5BC3547"/>
    <w:multiLevelType w:val="multilevel"/>
    <w:tmpl w:val="3BD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61B5B"/>
    <w:multiLevelType w:val="hybridMultilevel"/>
    <w:tmpl w:val="57E2DF9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A162096"/>
    <w:multiLevelType w:val="hybridMultilevel"/>
    <w:tmpl w:val="8F26445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7F679E8"/>
    <w:multiLevelType w:val="hybridMultilevel"/>
    <w:tmpl w:val="4538D840"/>
    <w:lvl w:ilvl="0" w:tplc="172AE8E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515763">
    <w:abstractNumId w:val="7"/>
  </w:num>
  <w:num w:numId="2" w16cid:durableId="611937750">
    <w:abstractNumId w:val="4"/>
  </w:num>
  <w:num w:numId="3" w16cid:durableId="1858499346">
    <w:abstractNumId w:val="5"/>
  </w:num>
  <w:num w:numId="4" w16cid:durableId="1451588785">
    <w:abstractNumId w:val="2"/>
  </w:num>
  <w:num w:numId="5" w16cid:durableId="1323437294">
    <w:abstractNumId w:val="3"/>
  </w:num>
  <w:num w:numId="6" w16cid:durableId="1443184572">
    <w:abstractNumId w:val="0"/>
  </w:num>
  <w:num w:numId="7" w16cid:durableId="2050256852">
    <w:abstractNumId w:val="6"/>
  </w:num>
  <w:num w:numId="8" w16cid:durableId="11240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06"/>
    <w:rsid w:val="000347EE"/>
    <w:rsid w:val="001B2402"/>
    <w:rsid w:val="004145E1"/>
    <w:rsid w:val="00472613"/>
    <w:rsid w:val="0073797A"/>
    <w:rsid w:val="007D4C06"/>
    <w:rsid w:val="00803AC0"/>
    <w:rsid w:val="00DB7FBB"/>
    <w:rsid w:val="00E25F57"/>
    <w:rsid w:val="00E8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A855"/>
  <w15:chartTrackingRefBased/>
  <w15:docId w15:val="{4E28A31E-07B9-4B7F-BA5D-E4237739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1</cp:revision>
  <dcterms:created xsi:type="dcterms:W3CDTF">2026-08-26T14:03:00Z</dcterms:created>
  <dcterms:modified xsi:type="dcterms:W3CDTF">2026-08-26T14:21:00Z</dcterms:modified>
</cp:coreProperties>
</file>