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FCEC" w14:textId="77777777" w:rsidR="00093E75" w:rsidRDefault="00000000">
      <w:pPr>
        <w:spacing w:after="38" w:line="259" w:lineRule="auto"/>
        <w:ind w:left="-29"/>
      </w:pPr>
      <w:r>
        <w:rPr>
          <w:rFonts w:ascii="Calibri" w:eastAsia="Calibri" w:hAnsi="Calibri" w:cs="Calibri"/>
          <w:i w:val="0"/>
          <w:iCs w:val="0"/>
          <w:noProof/>
        </w:rPr>
        <mc:AlternateContent>
          <mc:Choice Requires="wpg">
            <w:drawing>
              <wp:inline distT="0" distB="0" distL="0" distR="0" wp14:anchorId="1572E703" wp14:editId="74150D38">
                <wp:extent cx="5981065" cy="56388"/>
                <wp:effectExtent l="0" t="0" r="0" b="0"/>
                <wp:docPr id="1" name="Group 1"/>
                <wp:cNvGraphicFramePr/>
                <a:graphic xmlns:a="http://schemas.openxmlformats.org/drawingml/2006/main">
                  <a:graphicData uri="http://schemas.microsoft.com/office/word/2010/wordprocessingGroup">
                    <wpg:wgp>
                      <wpg:cNvGrpSpPr/>
                      <wpg:grpSpPr>
                        <a:xfrm>
                          <a:off x="0" y="0"/>
                          <a:ext cx="5981065" cy="56388"/>
                          <a:chOff x="2355450" y="3751800"/>
                          <a:chExt cx="5981100" cy="56400"/>
                        </a:xfrm>
                      </wpg:grpSpPr>
                      <wpg:grpSp>
                        <wpg:cNvPr id="1435519351" name="Group 1435519351"/>
                        <wpg:cNvGrpSpPr/>
                        <wpg:grpSpPr>
                          <a:xfrm>
                            <a:off x="2355468" y="3751806"/>
                            <a:ext cx="5981065" cy="56388"/>
                            <a:chOff x="0" y="0"/>
                            <a:chExt cx="5981065" cy="56388"/>
                          </a:xfrm>
                        </wpg:grpSpPr>
                        <wps:wsp>
                          <wps:cNvPr id="667956943" name="Rectangle 667956943"/>
                          <wps:cNvSpPr/>
                          <wps:spPr>
                            <a:xfrm>
                              <a:off x="0" y="0"/>
                              <a:ext cx="5981050" cy="56375"/>
                            </a:xfrm>
                            <a:prstGeom prst="rect">
                              <a:avLst/>
                            </a:prstGeom>
                            <a:noFill/>
                            <a:ln>
                              <a:noFill/>
                            </a:ln>
                          </wps:spPr>
                          <wps:txbx>
                            <w:txbxContent>
                              <w:p w14:paraId="5E28D974" w14:textId="77777777" w:rsidR="00093E75" w:rsidRDefault="00093E75">
                                <w:pPr>
                                  <w:spacing w:after="0" w:line="240" w:lineRule="auto"/>
                                  <w:ind w:left="0"/>
                                  <w:textDirection w:val="btLr"/>
                                </w:pPr>
                              </w:p>
                            </w:txbxContent>
                          </wps:txbx>
                          <wps:bodyPr spcFirstLastPara="1" wrap="square" lIns="91425" tIns="91425" rIns="91425" bIns="91425" anchor="ctr" anchorCtr="0">
                            <a:noAutofit/>
                          </wps:bodyPr>
                        </wps:wsp>
                        <wps:wsp>
                          <wps:cNvPr id="186018642" name="Freeform: Shape 186018642"/>
                          <wps:cNvSpPr/>
                          <wps:spPr>
                            <a:xfrm>
                              <a:off x="0" y="0"/>
                              <a:ext cx="5981065" cy="56388"/>
                            </a:xfrm>
                            <a:custGeom>
                              <a:avLst/>
                              <a:gdLst/>
                              <a:ahLst/>
                              <a:cxnLst/>
                              <a:rect l="l" t="t" r="r" b="b"/>
                              <a:pathLst>
                                <a:path w="5981065" h="56388" extrusionOk="0">
                                  <a:moveTo>
                                    <a:pt x="0" y="0"/>
                                  </a:moveTo>
                                  <a:lnTo>
                                    <a:pt x="5981065" y="0"/>
                                  </a:lnTo>
                                  <a:lnTo>
                                    <a:pt x="5981065" y="56388"/>
                                  </a:lnTo>
                                  <a:lnTo>
                                    <a:pt x="0" y="5638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572E703" id="Group 1" o:spid="_x0000_s1026" style="width:470.95pt;height:4.45pt;mso-position-horizontal-relative:char;mso-position-vertical-relative:line" coordorigin="23554,37518" coordsize="59811,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">
                <v:group id="Group 1435519351" o:spid="_x0000_s1027" style="position:absolute;left:23554;top:37518;width:59811;height:563" coordsize="59810,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">
                  <v:rect id="Rectangle 667956943" o:spid="_x0000_s1028" style="position:absolute;width:59810;height: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" filled="f" stroked="f">
                    <v:textbox inset="2.53958mm,2.53958mm,2.53958mm,2.53958mm">
                      <w:txbxContent>
                        <w:p w14:paraId="5E28D974" w14:textId="77777777" w:rsidR="00093E75" w:rsidRDefault="00093E75">
                          <w:pPr>
                            <w:spacing w:after="0" w:line="240" w:lineRule="auto"/>
                            <w:ind w:left="0"/>
                            <w:textDirection w:val="btLr"/>
                          </w:pPr>
                        </w:p>
                      </w:txbxContent>
                    </v:textbox>
                  </v:rect>
                  <v:shape id="Freeform: Shape 186018642" o:spid="_x0000_s1029" style="position:absolute;width:59810;height:563;visibility:visible;mso-wrap-style:square;v-text-anchor:middle" coordsize="598106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" path="m,l5981065,r,56388l,56388,,e" fillcolor="black" stroked="f">
                    <v:path arrowok="t" o:extrusionok="f"/>
                  </v:shape>
                </v:group>
                <w10:anchorlock/>
              </v:group>
            </w:pict>
          </mc:Fallback>
        </mc:AlternateContent>
      </w:r>
    </w:p>
    <w:p w14:paraId="5A6FD9C0" w14:textId="77777777" w:rsidR="00093E75" w:rsidRDefault="00000000">
      <w:pPr>
        <w:spacing w:after="431" w:line="259" w:lineRule="auto"/>
        <w:ind w:left="0"/>
        <w:jc w:val="right"/>
      </w:pPr>
      <w:r>
        <w:rPr>
          <w:b/>
          <w:bCs/>
          <w:i w:val="0"/>
          <w:iCs w:val="0"/>
          <w:sz w:val="40"/>
          <w:szCs w:val="40"/>
        </w:rPr>
        <w:t xml:space="preserve"> </w:t>
      </w:r>
    </w:p>
    <w:p w14:paraId="100189DF" w14:textId="77777777" w:rsidR="00093E75" w:rsidRDefault="00000000" w:rsidP="008D1363">
      <w:pPr>
        <w:spacing w:after="0" w:line="259" w:lineRule="auto"/>
        <w:ind w:right="97"/>
      </w:pPr>
      <w:r>
        <w:rPr>
          <w:b/>
          <w:bCs/>
          <w:i w:val="0"/>
          <w:iCs w:val="0"/>
          <w:sz w:val="64"/>
          <w:szCs w:val="64"/>
        </w:rPr>
        <w:t xml:space="preserve">Software Requirements </w:t>
      </w:r>
    </w:p>
    <w:p w14:paraId="2612F1CD" w14:textId="77777777" w:rsidR="00093E75" w:rsidRDefault="00000000" w:rsidP="008D1363">
      <w:pPr>
        <w:spacing w:after="443" w:line="259" w:lineRule="auto"/>
        <w:ind w:right="97"/>
      </w:pPr>
      <w:r>
        <w:rPr>
          <w:b/>
          <w:bCs/>
          <w:i w:val="0"/>
          <w:iCs w:val="0"/>
          <w:sz w:val="64"/>
          <w:szCs w:val="64"/>
        </w:rPr>
        <w:t xml:space="preserve">Specification </w:t>
      </w:r>
    </w:p>
    <w:p w14:paraId="3FD30B62" w14:textId="77777777" w:rsidR="00093E75" w:rsidRDefault="00000000">
      <w:pPr>
        <w:spacing w:after="832" w:line="259" w:lineRule="auto"/>
        <w:ind w:left="0" w:right="112"/>
        <w:jc w:val="right"/>
      </w:pPr>
      <w:r>
        <w:rPr>
          <w:b/>
          <w:bCs/>
          <w:i w:val="0"/>
          <w:iCs w:val="0"/>
          <w:sz w:val="40"/>
          <w:szCs w:val="40"/>
        </w:rPr>
        <w:t xml:space="preserve">for </w:t>
      </w:r>
      <w:r>
        <w:t xml:space="preserve">                                                                                                                          </w:t>
      </w:r>
      <w:r>
        <w:rPr>
          <w:b/>
          <w:bCs/>
          <w:i w:val="0"/>
          <w:iCs w:val="0"/>
          <w:sz w:val="64"/>
          <w:szCs w:val="64"/>
        </w:rPr>
        <w:t xml:space="preserve">Smart Parking </w:t>
      </w:r>
      <w:proofErr w:type="spellStart"/>
      <w:r>
        <w:rPr>
          <w:b/>
          <w:bCs/>
          <w:i w:val="0"/>
          <w:iCs w:val="0"/>
          <w:sz w:val="64"/>
          <w:szCs w:val="64"/>
        </w:rPr>
        <w:t>Managment</w:t>
      </w:r>
      <w:proofErr w:type="spellEnd"/>
      <w:r>
        <w:rPr>
          <w:b/>
          <w:bCs/>
          <w:i w:val="0"/>
          <w:iCs w:val="0"/>
          <w:sz w:val="64"/>
          <w:szCs w:val="64"/>
        </w:rPr>
        <w:t xml:space="preserve"> System</w:t>
      </w:r>
    </w:p>
    <w:p w14:paraId="1E687423" w14:textId="77777777" w:rsidR="00093E75" w:rsidRDefault="00000000">
      <w:pPr>
        <w:spacing w:after="737" w:line="435" w:lineRule="auto"/>
        <w:ind w:right="98"/>
        <w:jc w:val="right"/>
      </w:pPr>
      <w:r>
        <w:rPr>
          <w:b/>
          <w:bCs/>
          <w:i w:val="0"/>
          <w:iCs w:val="0"/>
          <w:sz w:val="28"/>
          <w:szCs w:val="28"/>
        </w:rPr>
        <w:t xml:space="preserve">Version 1.0 approved </w:t>
      </w:r>
    </w:p>
    <w:p w14:paraId="283C2BC6" w14:textId="77777777" w:rsidR="00093E75" w:rsidRDefault="00000000">
      <w:pPr>
        <w:spacing w:after="737" w:line="435" w:lineRule="auto"/>
        <w:ind w:right="98"/>
        <w:jc w:val="right"/>
      </w:pPr>
      <w:r>
        <w:rPr>
          <w:b/>
          <w:bCs/>
          <w:i w:val="0"/>
          <w:iCs w:val="0"/>
          <w:sz w:val="28"/>
          <w:szCs w:val="28"/>
        </w:rPr>
        <w:t xml:space="preserve">                 Prepared by                                                                                   Yajat </w:t>
      </w:r>
      <w:proofErr w:type="spellStart"/>
      <w:r>
        <w:rPr>
          <w:b/>
          <w:bCs/>
          <w:i w:val="0"/>
          <w:iCs w:val="0"/>
          <w:sz w:val="28"/>
          <w:szCs w:val="28"/>
        </w:rPr>
        <w:t>Padmavat</w:t>
      </w:r>
      <w:proofErr w:type="spellEnd"/>
      <w:r>
        <w:rPr>
          <w:b/>
          <w:bCs/>
          <w:i w:val="0"/>
          <w:iCs w:val="0"/>
          <w:sz w:val="28"/>
          <w:szCs w:val="28"/>
        </w:rPr>
        <w:t xml:space="preserve">                                                                                                        Aditya Patil                                                                                                       Aryan </w:t>
      </w:r>
      <w:proofErr w:type="spellStart"/>
      <w:r>
        <w:rPr>
          <w:b/>
          <w:bCs/>
          <w:i w:val="0"/>
          <w:iCs w:val="0"/>
          <w:sz w:val="28"/>
          <w:szCs w:val="28"/>
        </w:rPr>
        <w:t>Punalekar</w:t>
      </w:r>
      <w:proofErr w:type="spellEnd"/>
      <w:r>
        <w:rPr>
          <w:b/>
          <w:bCs/>
          <w:i w:val="0"/>
          <w:iCs w:val="0"/>
          <w:sz w:val="28"/>
          <w:szCs w:val="28"/>
        </w:rPr>
        <w:t xml:space="preserve">    </w:t>
      </w:r>
    </w:p>
    <w:p w14:paraId="2768023B" w14:textId="77777777" w:rsidR="00093E75" w:rsidRDefault="00000000">
      <w:pPr>
        <w:spacing w:after="2137" w:line="960" w:lineRule="auto"/>
        <w:ind w:left="6997"/>
        <w:jc w:val="center"/>
      </w:pPr>
      <w:r>
        <w:rPr>
          <w:b/>
          <w:bCs/>
          <w:i w:val="0"/>
          <w:iCs w:val="0"/>
          <w:sz w:val="28"/>
          <w:szCs w:val="28"/>
        </w:rPr>
        <w:t xml:space="preserve"> TSEC                     &lt;25/07/26&gt; </w:t>
      </w:r>
    </w:p>
    <w:p w14:paraId="5C2A46DB" w14:textId="77777777" w:rsidR="00093E75" w:rsidRDefault="00000000">
      <w:pPr>
        <w:spacing w:after="695" w:line="265" w:lineRule="auto"/>
        <w:ind w:left="353"/>
      </w:pPr>
      <w:r>
        <w:rPr>
          <w:rFonts w:ascii="Times New Roman" w:eastAsia="Times New Roman" w:hAnsi="Times New Roman" w:cs="Times New Roman"/>
          <w:b/>
          <w:bCs/>
          <w:sz w:val="20"/>
          <w:szCs w:val="20"/>
        </w:rPr>
        <w:lastRenderedPageBreak/>
        <w:t xml:space="preserve">Copyright © 1999 by Karl E. Wiegers. Permission is granted to use, modify, and distribute this document. </w:t>
      </w:r>
    </w:p>
    <w:p w14:paraId="5CED2CF4" w14:textId="0B5C1C74" w:rsidR="00093E75" w:rsidRDefault="00000000">
      <w:pPr>
        <w:tabs>
          <w:tab w:val="center" w:pos="4681"/>
          <w:tab w:val="right" w:pos="9473"/>
        </w:tabs>
        <w:spacing w:after="695" w:line="265" w:lineRule="auto"/>
        <w:ind w:left="-15"/>
      </w:pPr>
      <w:r>
        <w:rPr>
          <w:rFonts w:ascii="Times New Roman" w:eastAsia="Times New Roman" w:hAnsi="Times New Roman" w:cs="Times New Roman"/>
          <w:b/>
          <w:bCs/>
          <w:sz w:val="20"/>
          <w:szCs w:val="20"/>
        </w:rPr>
        <w:t>Software</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 xml:space="preserve">Requirements Specification for </w:t>
      </w:r>
      <w:r w:rsidR="008D1363">
        <w:rPr>
          <w:rFonts w:ascii="Times New Roman" w:eastAsia="Times New Roman" w:hAnsi="Times New Roman" w:cs="Times New Roman"/>
          <w:b/>
          <w:bCs/>
          <w:sz w:val="20"/>
          <w:szCs w:val="20"/>
        </w:rPr>
        <w:t>SPMS</w:t>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ab/>
        <w:t xml:space="preserve">Page ii </w:t>
      </w:r>
    </w:p>
    <w:p w14:paraId="11E26DFA" w14:textId="77777777" w:rsidR="00093E75" w:rsidRDefault="00000000">
      <w:pPr>
        <w:pStyle w:val="Heading1"/>
        <w:spacing w:after="106"/>
        <w:ind w:left="-5" w:firstLine="0"/>
      </w:pPr>
      <w:bookmarkStart w:id="0" w:name="_qplvonf56vpm" w:colFirst="0" w:colLast="0"/>
      <w:bookmarkEnd w:id="0"/>
      <w:r>
        <w:t xml:space="preserve">Table of Contents </w:t>
      </w:r>
    </w:p>
    <w:sdt>
      <w:sdtPr>
        <w:id w:val="-883962699"/>
        <w:docPartObj>
          <w:docPartGallery w:val="Table of Contents"/>
          <w:docPartUnique/>
        </w:docPartObj>
      </w:sdtPr>
      <w:sdtContent>
        <w:p w14:paraId="36A1C16C" w14:textId="77777777" w:rsidR="00093E75" w:rsidRDefault="00000000">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r>
            <w:fldChar w:fldCharType="begin"/>
          </w:r>
          <w:r>
            <w:instrText xml:space="preserve"> TOC \h \u \z \t "Heading 1,1,Heading 2,2,"</w:instrText>
          </w:r>
          <w:r>
            <w:fldChar w:fldCharType="separate"/>
          </w:r>
          <w:hyperlink w:anchor="_qplvonf56vpm">
            <w:r w:rsidR="00093E75">
              <w:rPr>
                <w:rFonts w:ascii="Times New Roman" w:eastAsia="Times New Roman" w:hAnsi="Times New Roman" w:cs="Times New Roman"/>
                <w:b/>
                <w:bCs/>
                <w:i w:val="0"/>
                <w:iCs w:val="0"/>
                <w:color w:val="000000"/>
                <w:sz w:val="24"/>
                <w:szCs w:val="24"/>
              </w:rPr>
              <w:t>Table of Contents</w:t>
            </w:r>
            <w:r w:rsidR="00093E75">
              <w:rPr>
                <w:rFonts w:ascii="Times New Roman" w:eastAsia="Times New Roman" w:hAnsi="Times New Roman" w:cs="Times New Roman"/>
                <w:b/>
                <w:bCs/>
                <w:i w:val="0"/>
                <w:iCs w:val="0"/>
                <w:color w:val="000000"/>
                <w:sz w:val="24"/>
                <w:szCs w:val="24"/>
              </w:rPr>
              <w:tab/>
              <w:t xml:space="preserve">ii </w:t>
            </w:r>
          </w:hyperlink>
        </w:p>
        <w:p w14:paraId="76862F83"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yfrrki6ck69d">
            <w:r>
              <w:rPr>
                <w:rFonts w:ascii="Times New Roman" w:eastAsia="Times New Roman" w:hAnsi="Times New Roman" w:cs="Times New Roman"/>
                <w:b/>
                <w:bCs/>
                <w:i w:val="0"/>
                <w:iCs w:val="0"/>
                <w:color w:val="000000"/>
                <w:sz w:val="24"/>
                <w:szCs w:val="24"/>
              </w:rPr>
              <w:t>Revision History</w:t>
            </w:r>
            <w:r>
              <w:rPr>
                <w:rFonts w:ascii="Times New Roman" w:eastAsia="Times New Roman" w:hAnsi="Times New Roman" w:cs="Times New Roman"/>
                <w:b/>
                <w:bCs/>
                <w:i w:val="0"/>
                <w:iCs w:val="0"/>
                <w:color w:val="000000"/>
                <w:sz w:val="24"/>
                <w:szCs w:val="24"/>
              </w:rPr>
              <w:tab/>
              <w:t xml:space="preserve">ii </w:t>
            </w:r>
          </w:hyperlink>
        </w:p>
        <w:p w14:paraId="14D9A848"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d8z0cb7zd3k2">
            <w:r>
              <w:rPr>
                <w:rFonts w:ascii="Times New Roman" w:eastAsia="Times New Roman" w:hAnsi="Times New Roman" w:cs="Times New Roman"/>
                <w:b/>
                <w:bCs/>
                <w:i w:val="0"/>
                <w:iCs w:val="0"/>
                <w:color w:val="000000"/>
                <w:sz w:val="24"/>
                <w:szCs w:val="24"/>
              </w:rPr>
              <w:t>1. Introduction</w:t>
            </w:r>
            <w:r>
              <w:rPr>
                <w:rFonts w:ascii="Times New Roman" w:eastAsia="Times New Roman" w:hAnsi="Times New Roman" w:cs="Times New Roman"/>
                <w:b/>
                <w:bCs/>
                <w:i w:val="0"/>
                <w:iCs w:val="0"/>
                <w:color w:val="000000"/>
                <w:sz w:val="24"/>
                <w:szCs w:val="24"/>
              </w:rPr>
              <w:tab/>
              <w:t xml:space="preserve">1 </w:t>
            </w:r>
          </w:hyperlink>
        </w:p>
        <w:p w14:paraId="7D199703"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r38yox3kic8n">
            <w:r>
              <w:rPr>
                <w:rFonts w:ascii="Times New Roman" w:eastAsia="Times New Roman" w:hAnsi="Times New Roman" w:cs="Times New Roman"/>
                <w:i w:val="0"/>
                <w:iCs w:val="0"/>
                <w:color w:val="000000"/>
              </w:rPr>
              <w:t>1.1 Purpose</w:t>
            </w:r>
            <w:r>
              <w:rPr>
                <w:rFonts w:ascii="Times New Roman" w:eastAsia="Times New Roman" w:hAnsi="Times New Roman" w:cs="Times New Roman"/>
                <w:i w:val="0"/>
                <w:iCs w:val="0"/>
                <w:color w:val="000000"/>
              </w:rPr>
              <w:tab/>
              <w:t xml:space="preserve">1 </w:t>
            </w:r>
          </w:hyperlink>
        </w:p>
        <w:p w14:paraId="59C34B85"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1q72fcc1acn8">
            <w:r>
              <w:rPr>
                <w:rFonts w:ascii="Times New Roman" w:eastAsia="Times New Roman" w:hAnsi="Times New Roman" w:cs="Times New Roman"/>
                <w:i w:val="0"/>
                <w:iCs w:val="0"/>
                <w:color w:val="000000"/>
              </w:rPr>
              <w:t>1.2 Document Conventions</w:t>
            </w:r>
            <w:r>
              <w:rPr>
                <w:rFonts w:ascii="Times New Roman" w:eastAsia="Times New Roman" w:hAnsi="Times New Roman" w:cs="Times New Roman"/>
                <w:i w:val="0"/>
                <w:iCs w:val="0"/>
                <w:color w:val="000000"/>
              </w:rPr>
              <w:tab/>
              <w:t xml:space="preserve">1 </w:t>
            </w:r>
          </w:hyperlink>
        </w:p>
        <w:p w14:paraId="343509DB"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oo4vv65wuyig">
            <w:r>
              <w:rPr>
                <w:rFonts w:ascii="Times New Roman" w:eastAsia="Times New Roman" w:hAnsi="Times New Roman" w:cs="Times New Roman"/>
                <w:i w:val="0"/>
                <w:iCs w:val="0"/>
                <w:color w:val="000000"/>
              </w:rPr>
              <w:t>1.3 Intended Audience and Reading Suggestions</w:t>
            </w:r>
            <w:r>
              <w:rPr>
                <w:rFonts w:ascii="Times New Roman" w:eastAsia="Times New Roman" w:hAnsi="Times New Roman" w:cs="Times New Roman"/>
                <w:i w:val="0"/>
                <w:iCs w:val="0"/>
                <w:color w:val="000000"/>
              </w:rPr>
              <w:tab/>
              <w:t xml:space="preserve">1 </w:t>
            </w:r>
          </w:hyperlink>
        </w:p>
        <w:p w14:paraId="71C7D68B"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e0euwshoudpy">
            <w:r>
              <w:rPr>
                <w:rFonts w:ascii="Times New Roman" w:eastAsia="Times New Roman" w:hAnsi="Times New Roman" w:cs="Times New Roman"/>
                <w:i w:val="0"/>
                <w:iCs w:val="0"/>
                <w:color w:val="000000"/>
              </w:rPr>
              <w:t>1.4 Product Scope</w:t>
            </w:r>
            <w:r>
              <w:rPr>
                <w:rFonts w:ascii="Times New Roman" w:eastAsia="Times New Roman" w:hAnsi="Times New Roman" w:cs="Times New Roman"/>
                <w:i w:val="0"/>
                <w:iCs w:val="0"/>
                <w:color w:val="000000"/>
              </w:rPr>
              <w:tab/>
              <w:t xml:space="preserve">1 </w:t>
            </w:r>
          </w:hyperlink>
        </w:p>
        <w:p w14:paraId="1A7E9759"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asb7mlzed93s">
            <w:r>
              <w:rPr>
                <w:rFonts w:ascii="Times New Roman" w:eastAsia="Times New Roman" w:hAnsi="Times New Roman" w:cs="Times New Roman"/>
                <w:i w:val="0"/>
                <w:iCs w:val="0"/>
                <w:color w:val="000000"/>
              </w:rPr>
              <w:t>1.5 References</w:t>
            </w:r>
            <w:r>
              <w:rPr>
                <w:rFonts w:ascii="Times New Roman" w:eastAsia="Times New Roman" w:hAnsi="Times New Roman" w:cs="Times New Roman"/>
                <w:i w:val="0"/>
                <w:iCs w:val="0"/>
                <w:color w:val="000000"/>
              </w:rPr>
              <w:tab/>
              <w:t xml:space="preserve">1 </w:t>
            </w:r>
          </w:hyperlink>
        </w:p>
        <w:p w14:paraId="0580E6C3"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h4cfxh2zhn0s">
            <w:r>
              <w:rPr>
                <w:rFonts w:ascii="Times New Roman" w:eastAsia="Times New Roman" w:hAnsi="Times New Roman" w:cs="Times New Roman"/>
                <w:b/>
                <w:bCs/>
                <w:i w:val="0"/>
                <w:iCs w:val="0"/>
                <w:color w:val="000000"/>
                <w:sz w:val="24"/>
                <w:szCs w:val="24"/>
              </w:rPr>
              <w:t>2. Overall Description</w:t>
            </w:r>
            <w:r>
              <w:rPr>
                <w:rFonts w:ascii="Times New Roman" w:eastAsia="Times New Roman" w:hAnsi="Times New Roman" w:cs="Times New Roman"/>
                <w:b/>
                <w:bCs/>
                <w:i w:val="0"/>
                <w:iCs w:val="0"/>
                <w:color w:val="000000"/>
                <w:sz w:val="24"/>
                <w:szCs w:val="24"/>
              </w:rPr>
              <w:tab/>
              <w:t xml:space="preserve">2 </w:t>
            </w:r>
          </w:hyperlink>
        </w:p>
        <w:p w14:paraId="3D216782"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pqdhvxuda5r6">
            <w:r>
              <w:rPr>
                <w:rFonts w:ascii="Times New Roman" w:eastAsia="Times New Roman" w:hAnsi="Times New Roman" w:cs="Times New Roman"/>
                <w:i w:val="0"/>
                <w:iCs w:val="0"/>
                <w:color w:val="000000"/>
              </w:rPr>
              <w:t>2.1 Product Perspective</w:t>
            </w:r>
            <w:r>
              <w:rPr>
                <w:rFonts w:ascii="Times New Roman" w:eastAsia="Times New Roman" w:hAnsi="Times New Roman" w:cs="Times New Roman"/>
                <w:i w:val="0"/>
                <w:iCs w:val="0"/>
                <w:color w:val="000000"/>
              </w:rPr>
              <w:tab/>
              <w:t xml:space="preserve">2 </w:t>
            </w:r>
          </w:hyperlink>
        </w:p>
        <w:p w14:paraId="458CC78F"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ss3oisj5gdkz">
            <w:r>
              <w:rPr>
                <w:rFonts w:ascii="Times New Roman" w:eastAsia="Times New Roman" w:hAnsi="Times New Roman" w:cs="Times New Roman"/>
                <w:i w:val="0"/>
                <w:iCs w:val="0"/>
                <w:color w:val="000000"/>
              </w:rPr>
              <w:t>2.2 Product Functions</w:t>
            </w:r>
            <w:r>
              <w:rPr>
                <w:rFonts w:ascii="Times New Roman" w:eastAsia="Times New Roman" w:hAnsi="Times New Roman" w:cs="Times New Roman"/>
                <w:i w:val="0"/>
                <w:iCs w:val="0"/>
                <w:color w:val="000000"/>
              </w:rPr>
              <w:tab/>
              <w:t xml:space="preserve">2 </w:t>
            </w:r>
          </w:hyperlink>
        </w:p>
        <w:p w14:paraId="44D090EA"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gwgvk7ku5iu1">
            <w:r>
              <w:rPr>
                <w:rFonts w:ascii="Times New Roman" w:eastAsia="Times New Roman" w:hAnsi="Times New Roman" w:cs="Times New Roman"/>
                <w:i w:val="0"/>
                <w:iCs w:val="0"/>
                <w:color w:val="000000"/>
              </w:rPr>
              <w:t>2.3 User Classes and Characteristics</w:t>
            </w:r>
            <w:r>
              <w:rPr>
                <w:rFonts w:ascii="Times New Roman" w:eastAsia="Times New Roman" w:hAnsi="Times New Roman" w:cs="Times New Roman"/>
                <w:i w:val="0"/>
                <w:iCs w:val="0"/>
                <w:color w:val="000000"/>
              </w:rPr>
              <w:tab/>
              <w:t xml:space="preserve">2 </w:t>
            </w:r>
          </w:hyperlink>
        </w:p>
        <w:p w14:paraId="1054444B"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eh29fdcedea">
            <w:r>
              <w:rPr>
                <w:rFonts w:ascii="Times New Roman" w:eastAsia="Times New Roman" w:hAnsi="Times New Roman" w:cs="Times New Roman"/>
                <w:i w:val="0"/>
                <w:iCs w:val="0"/>
                <w:color w:val="000000"/>
              </w:rPr>
              <w:t>2.4 Operating Environment</w:t>
            </w:r>
            <w:r>
              <w:rPr>
                <w:rFonts w:ascii="Times New Roman" w:eastAsia="Times New Roman" w:hAnsi="Times New Roman" w:cs="Times New Roman"/>
                <w:i w:val="0"/>
                <w:iCs w:val="0"/>
                <w:color w:val="000000"/>
              </w:rPr>
              <w:tab/>
              <w:t xml:space="preserve">2 </w:t>
            </w:r>
          </w:hyperlink>
        </w:p>
        <w:p w14:paraId="0BCC9836"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4yrn0eq2xt3">
            <w:r>
              <w:rPr>
                <w:rFonts w:ascii="Times New Roman" w:eastAsia="Times New Roman" w:hAnsi="Times New Roman" w:cs="Times New Roman"/>
                <w:i w:val="0"/>
                <w:iCs w:val="0"/>
                <w:color w:val="000000"/>
              </w:rPr>
              <w:t>2.5 Design and Implementation Constraints</w:t>
            </w:r>
            <w:r>
              <w:rPr>
                <w:rFonts w:ascii="Times New Roman" w:eastAsia="Times New Roman" w:hAnsi="Times New Roman" w:cs="Times New Roman"/>
                <w:i w:val="0"/>
                <w:iCs w:val="0"/>
                <w:color w:val="000000"/>
              </w:rPr>
              <w:tab/>
              <w:t xml:space="preserve">2 </w:t>
            </w:r>
          </w:hyperlink>
        </w:p>
        <w:p w14:paraId="42F8147A"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tf1zfi8xmjf">
            <w:r>
              <w:rPr>
                <w:rFonts w:ascii="Times New Roman" w:eastAsia="Times New Roman" w:hAnsi="Times New Roman" w:cs="Times New Roman"/>
                <w:i w:val="0"/>
                <w:iCs w:val="0"/>
                <w:color w:val="000000"/>
              </w:rPr>
              <w:t>2.6 User Documentation</w:t>
            </w:r>
            <w:r>
              <w:rPr>
                <w:rFonts w:ascii="Times New Roman" w:eastAsia="Times New Roman" w:hAnsi="Times New Roman" w:cs="Times New Roman"/>
                <w:i w:val="0"/>
                <w:iCs w:val="0"/>
                <w:color w:val="000000"/>
              </w:rPr>
              <w:tab/>
              <w:t xml:space="preserve">2 </w:t>
            </w:r>
          </w:hyperlink>
        </w:p>
        <w:p w14:paraId="42366363"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wf9ox0uhumrj">
            <w:r>
              <w:rPr>
                <w:rFonts w:ascii="Times New Roman" w:eastAsia="Times New Roman" w:hAnsi="Times New Roman" w:cs="Times New Roman"/>
                <w:i w:val="0"/>
                <w:iCs w:val="0"/>
                <w:color w:val="000000"/>
              </w:rPr>
              <w:t>2.7 Assumptions and Dependencies</w:t>
            </w:r>
            <w:r>
              <w:rPr>
                <w:rFonts w:ascii="Times New Roman" w:eastAsia="Times New Roman" w:hAnsi="Times New Roman" w:cs="Times New Roman"/>
                <w:i w:val="0"/>
                <w:iCs w:val="0"/>
                <w:color w:val="000000"/>
              </w:rPr>
              <w:tab/>
              <w:t xml:space="preserve">3 </w:t>
            </w:r>
          </w:hyperlink>
        </w:p>
        <w:p w14:paraId="3B8FA95A"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84ki0sd840tz">
            <w:r>
              <w:rPr>
                <w:rFonts w:ascii="Times New Roman" w:eastAsia="Times New Roman" w:hAnsi="Times New Roman" w:cs="Times New Roman"/>
                <w:b/>
                <w:bCs/>
                <w:i w:val="0"/>
                <w:iCs w:val="0"/>
                <w:color w:val="000000"/>
                <w:sz w:val="24"/>
                <w:szCs w:val="24"/>
              </w:rPr>
              <w:t>3. External Interface Requirements</w:t>
            </w:r>
            <w:r>
              <w:rPr>
                <w:rFonts w:ascii="Times New Roman" w:eastAsia="Times New Roman" w:hAnsi="Times New Roman" w:cs="Times New Roman"/>
                <w:b/>
                <w:bCs/>
                <w:i w:val="0"/>
                <w:iCs w:val="0"/>
                <w:color w:val="000000"/>
                <w:sz w:val="24"/>
                <w:szCs w:val="24"/>
              </w:rPr>
              <w:tab/>
              <w:t xml:space="preserve">3 </w:t>
            </w:r>
          </w:hyperlink>
        </w:p>
        <w:p w14:paraId="1160BA1D"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4ikny8l6fu2">
            <w:r>
              <w:rPr>
                <w:rFonts w:ascii="Times New Roman" w:eastAsia="Times New Roman" w:hAnsi="Times New Roman" w:cs="Times New Roman"/>
                <w:i w:val="0"/>
                <w:iCs w:val="0"/>
                <w:color w:val="000000"/>
              </w:rPr>
              <w:t>3.1 User Interfaces</w:t>
            </w:r>
            <w:r>
              <w:rPr>
                <w:rFonts w:ascii="Times New Roman" w:eastAsia="Times New Roman" w:hAnsi="Times New Roman" w:cs="Times New Roman"/>
                <w:i w:val="0"/>
                <w:iCs w:val="0"/>
                <w:color w:val="000000"/>
              </w:rPr>
              <w:tab/>
              <w:t xml:space="preserve">3 </w:t>
            </w:r>
          </w:hyperlink>
        </w:p>
        <w:p w14:paraId="46D0AAE6"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99ai299jnxok">
            <w:r>
              <w:rPr>
                <w:rFonts w:ascii="Times New Roman" w:eastAsia="Times New Roman" w:hAnsi="Times New Roman" w:cs="Times New Roman"/>
                <w:i w:val="0"/>
                <w:iCs w:val="0"/>
                <w:color w:val="000000"/>
              </w:rPr>
              <w:t>3.2 Hardware Interfaces</w:t>
            </w:r>
            <w:r>
              <w:rPr>
                <w:rFonts w:ascii="Times New Roman" w:eastAsia="Times New Roman" w:hAnsi="Times New Roman" w:cs="Times New Roman"/>
                <w:i w:val="0"/>
                <w:iCs w:val="0"/>
                <w:color w:val="000000"/>
              </w:rPr>
              <w:tab/>
              <w:t xml:space="preserve">3 </w:t>
            </w:r>
          </w:hyperlink>
        </w:p>
        <w:p w14:paraId="4E391484"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6qexjmsopr2y">
            <w:r>
              <w:rPr>
                <w:rFonts w:ascii="Times New Roman" w:eastAsia="Times New Roman" w:hAnsi="Times New Roman" w:cs="Times New Roman"/>
                <w:i w:val="0"/>
                <w:iCs w:val="0"/>
                <w:color w:val="000000"/>
              </w:rPr>
              <w:t>3.3 Software Interfaces</w:t>
            </w:r>
            <w:r>
              <w:rPr>
                <w:rFonts w:ascii="Times New Roman" w:eastAsia="Times New Roman" w:hAnsi="Times New Roman" w:cs="Times New Roman"/>
                <w:i w:val="0"/>
                <w:iCs w:val="0"/>
                <w:color w:val="000000"/>
              </w:rPr>
              <w:tab/>
              <w:t xml:space="preserve">3 </w:t>
            </w:r>
          </w:hyperlink>
        </w:p>
        <w:p w14:paraId="7ED4F96B"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l8whay4tfr3o">
            <w:r>
              <w:rPr>
                <w:rFonts w:ascii="Times New Roman" w:eastAsia="Times New Roman" w:hAnsi="Times New Roman" w:cs="Times New Roman"/>
                <w:i w:val="0"/>
                <w:iCs w:val="0"/>
                <w:color w:val="000000"/>
              </w:rPr>
              <w:t>3.4 Communications Interfaces</w:t>
            </w:r>
            <w:r>
              <w:rPr>
                <w:rFonts w:ascii="Times New Roman" w:eastAsia="Times New Roman" w:hAnsi="Times New Roman" w:cs="Times New Roman"/>
                <w:i w:val="0"/>
                <w:iCs w:val="0"/>
                <w:color w:val="000000"/>
              </w:rPr>
              <w:tab/>
              <w:t xml:space="preserve">3 </w:t>
            </w:r>
          </w:hyperlink>
        </w:p>
        <w:p w14:paraId="4B718C89"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iugy6p1h5k9a">
            <w:r>
              <w:rPr>
                <w:rFonts w:ascii="Times New Roman" w:eastAsia="Times New Roman" w:hAnsi="Times New Roman" w:cs="Times New Roman"/>
                <w:b/>
                <w:bCs/>
                <w:i w:val="0"/>
                <w:iCs w:val="0"/>
                <w:color w:val="000000"/>
                <w:sz w:val="24"/>
                <w:szCs w:val="24"/>
              </w:rPr>
              <w:t>4. System Features</w:t>
            </w:r>
            <w:r>
              <w:rPr>
                <w:rFonts w:ascii="Times New Roman" w:eastAsia="Times New Roman" w:hAnsi="Times New Roman" w:cs="Times New Roman"/>
                <w:b/>
                <w:bCs/>
                <w:i w:val="0"/>
                <w:iCs w:val="0"/>
                <w:color w:val="000000"/>
                <w:sz w:val="24"/>
                <w:szCs w:val="24"/>
              </w:rPr>
              <w:tab/>
              <w:t xml:space="preserve">4 </w:t>
            </w:r>
          </w:hyperlink>
        </w:p>
        <w:p w14:paraId="5E29379D"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lnryusvcatos">
            <w:r>
              <w:rPr>
                <w:rFonts w:ascii="Times New Roman" w:eastAsia="Times New Roman" w:hAnsi="Times New Roman" w:cs="Times New Roman"/>
                <w:i w:val="0"/>
                <w:iCs w:val="0"/>
                <w:color w:val="000000"/>
              </w:rPr>
              <w:t>4.1 System Feature 1</w:t>
            </w:r>
            <w:r>
              <w:rPr>
                <w:rFonts w:ascii="Times New Roman" w:eastAsia="Times New Roman" w:hAnsi="Times New Roman" w:cs="Times New Roman"/>
                <w:i w:val="0"/>
                <w:iCs w:val="0"/>
                <w:color w:val="000000"/>
              </w:rPr>
              <w:tab/>
              <w:t xml:space="preserve">4 </w:t>
            </w:r>
          </w:hyperlink>
        </w:p>
        <w:p w14:paraId="6E4765B0"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svnuzt3rtgi">
            <w:r>
              <w:rPr>
                <w:rFonts w:ascii="Times New Roman" w:eastAsia="Times New Roman" w:hAnsi="Times New Roman" w:cs="Times New Roman"/>
                <w:i w:val="0"/>
                <w:iCs w:val="0"/>
                <w:color w:val="000000"/>
              </w:rPr>
              <w:t>4.2 System Feature 2 (and so on)</w:t>
            </w:r>
            <w:r>
              <w:rPr>
                <w:rFonts w:ascii="Times New Roman" w:eastAsia="Times New Roman" w:hAnsi="Times New Roman" w:cs="Times New Roman"/>
                <w:i w:val="0"/>
                <w:iCs w:val="0"/>
                <w:color w:val="000000"/>
              </w:rPr>
              <w:tab/>
              <w:t xml:space="preserve">4 </w:t>
            </w:r>
          </w:hyperlink>
        </w:p>
        <w:p w14:paraId="4415011B"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2eklkjzgyt64">
            <w:r>
              <w:rPr>
                <w:rFonts w:ascii="Times New Roman" w:eastAsia="Times New Roman" w:hAnsi="Times New Roman" w:cs="Times New Roman"/>
                <w:b/>
                <w:bCs/>
                <w:i w:val="0"/>
                <w:iCs w:val="0"/>
                <w:color w:val="000000"/>
                <w:sz w:val="24"/>
                <w:szCs w:val="24"/>
              </w:rPr>
              <w:t>5. Other Nonfunctional Requirements</w:t>
            </w:r>
            <w:r>
              <w:rPr>
                <w:rFonts w:ascii="Times New Roman" w:eastAsia="Times New Roman" w:hAnsi="Times New Roman" w:cs="Times New Roman"/>
                <w:b/>
                <w:bCs/>
                <w:i w:val="0"/>
                <w:iCs w:val="0"/>
                <w:color w:val="000000"/>
                <w:sz w:val="24"/>
                <w:szCs w:val="24"/>
              </w:rPr>
              <w:tab/>
              <w:t xml:space="preserve">4 </w:t>
            </w:r>
          </w:hyperlink>
        </w:p>
        <w:p w14:paraId="74D83F7F"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e4rspqr0oxmi">
            <w:r>
              <w:rPr>
                <w:rFonts w:ascii="Times New Roman" w:eastAsia="Times New Roman" w:hAnsi="Times New Roman" w:cs="Times New Roman"/>
                <w:i w:val="0"/>
                <w:iCs w:val="0"/>
                <w:color w:val="000000"/>
              </w:rPr>
              <w:t>5.1 Performance Requirements</w:t>
            </w:r>
            <w:r>
              <w:rPr>
                <w:rFonts w:ascii="Times New Roman" w:eastAsia="Times New Roman" w:hAnsi="Times New Roman" w:cs="Times New Roman"/>
                <w:i w:val="0"/>
                <w:iCs w:val="0"/>
                <w:color w:val="000000"/>
              </w:rPr>
              <w:tab/>
              <w:t xml:space="preserve">4 </w:t>
            </w:r>
          </w:hyperlink>
        </w:p>
        <w:p w14:paraId="2708F169"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yplu7q9tepfo">
            <w:r>
              <w:rPr>
                <w:rFonts w:ascii="Times New Roman" w:eastAsia="Times New Roman" w:hAnsi="Times New Roman" w:cs="Times New Roman"/>
                <w:i w:val="0"/>
                <w:iCs w:val="0"/>
                <w:color w:val="000000"/>
              </w:rPr>
              <w:t>5.2 Safety Requirements</w:t>
            </w:r>
            <w:r>
              <w:rPr>
                <w:rFonts w:ascii="Times New Roman" w:eastAsia="Times New Roman" w:hAnsi="Times New Roman" w:cs="Times New Roman"/>
                <w:i w:val="0"/>
                <w:iCs w:val="0"/>
                <w:color w:val="000000"/>
              </w:rPr>
              <w:tab/>
              <w:t xml:space="preserve">5 </w:t>
            </w:r>
          </w:hyperlink>
        </w:p>
        <w:p w14:paraId="1D220FCE"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k0g9ohyeoau5">
            <w:r>
              <w:rPr>
                <w:rFonts w:ascii="Times New Roman" w:eastAsia="Times New Roman" w:hAnsi="Times New Roman" w:cs="Times New Roman"/>
                <w:i w:val="0"/>
                <w:iCs w:val="0"/>
                <w:color w:val="000000"/>
              </w:rPr>
              <w:t>5.3 Security Requirements</w:t>
            </w:r>
            <w:r>
              <w:rPr>
                <w:rFonts w:ascii="Times New Roman" w:eastAsia="Times New Roman" w:hAnsi="Times New Roman" w:cs="Times New Roman"/>
                <w:i w:val="0"/>
                <w:iCs w:val="0"/>
                <w:color w:val="000000"/>
              </w:rPr>
              <w:tab/>
              <w:t xml:space="preserve">5 </w:t>
            </w:r>
          </w:hyperlink>
        </w:p>
        <w:p w14:paraId="3EC51054"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y3mddv2s71o9">
            <w:r>
              <w:rPr>
                <w:rFonts w:ascii="Times New Roman" w:eastAsia="Times New Roman" w:hAnsi="Times New Roman" w:cs="Times New Roman"/>
                <w:i w:val="0"/>
                <w:iCs w:val="0"/>
                <w:color w:val="000000"/>
              </w:rPr>
              <w:t>5.4 Software Quality Attributes</w:t>
            </w:r>
            <w:r>
              <w:rPr>
                <w:rFonts w:ascii="Times New Roman" w:eastAsia="Times New Roman" w:hAnsi="Times New Roman" w:cs="Times New Roman"/>
                <w:i w:val="0"/>
                <w:iCs w:val="0"/>
                <w:color w:val="000000"/>
              </w:rPr>
              <w:tab/>
              <w:t xml:space="preserve">5 </w:t>
            </w:r>
          </w:hyperlink>
        </w:p>
        <w:p w14:paraId="29102CBA" w14:textId="77777777" w:rsidR="00093E75" w:rsidRDefault="00093E75">
          <w:pPr>
            <w:pBdr>
              <w:top w:val="nil"/>
              <w:left w:val="nil"/>
              <w:bottom w:val="nil"/>
              <w:right w:val="nil"/>
              <w:between w:val="nil"/>
            </w:pBdr>
            <w:tabs>
              <w:tab w:val="right" w:leader="dot" w:pos="9473"/>
            </w:tabs>
            <w:spacing w:after="2" w:line="259" w:lineRule="auto"/>
            <w:ind w:left="296" w:right="111" w:hanging="10"/>
            <w:rPr>
              <w:rFonts w:ascii="Times New Roman" w:eastAsia="Times New Roman" w:hAnsi="Times New Roman" w:cs="Times New Roman"/>
              <w:i w:val="0"/>
              <w:iCs w:val="0"/>
              <w:color w:val="000000"/>
            </w:rPr>
          </w:pPr>
          <w:hyperlink w:anchor="_cthlyi3j0aa5">
            <w:r>
              <w:rPr>
                <w:rFonts w:ascii="Times New Roman" w:eastAsia="Times New Roman" w:hAnsi="Times New Roman" w:cs="Times New Roman"/>
                <w:i w:val="0"/>
                <w:iCs w:val="0"/>
                <w:color w:val="000000"/>
              </w:rPr>
              <w:t>5.5 Business Rules</w:t>
            </w:r>
            <w:r>
              <w:rPr>
                <w:rFonts w:ascii="Times New Roman" w:eastAsia="Times New Roman" w:hAnsi="Times New Roman" w:cs="Times New Roman"/>
                <w:i w:val="0"/>
                <w:iCs w:val="0"/>
                <w:color w:val="000000"/>
              </w:rPr>
              <w:tab/>
              <w:t xml:space="preserve">5 </w:t>
            </w:r>
          </w:hyperlink>
        </w:p>
        <w:p w14:paraId="6C90969D"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dcpi3htpg4gp">
            <w:r>
              <w:rPr>
                <w:rFonts w:ascii="Times New Roman" w:eastAsia="Times New Roman" w:hAnsi="Times New Roman" w:cs="Times New Roman"/>
                <w:b/>
                <w:bCs/>
                <w:i w:val="0"/>
                <w:iCs w:val="0"/>
                <w:color w:val="000000"/>
                <w:sz w:val="24"/>
                <w:szCs w:val="24"/>
              </w:rPr>
              <w:t>6. Other Requirements</w:t>
            </w:r>
            <w:r>
              <w:rPr>
                <w:rFonts w:ascii="Times New Roman" w:eastAsia="Times New Roman" w:hAnsi="Times New Roman" w:cs="Times New Roman"/>
                <w:b/>
                <w:bCs/>
                <w:i w:val="0"/>
                <w:iCs w:val="0"/>
                <w:color w:val="000000"/>
                <w:sz w:val="24"/>
                <w:szCs w:val="24"/>
              </w:rPr>
              <w:tab/>
              <w:t xml:space="preserve">5 </w:t>
            </w:r>
          </w:hyperlink>
        </w:p>
        <w:p w14:paraId="01EEE3F9"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vjx4o2hfkst">
            <w:r>
              <w:rPr>
                <w:rFonts w:ascii="Times New Roman" w:eastAsia="Times New Roman" w:hAnsi="Times New Roman" w:cs="Times New Roman"/>
                <w:b/>
                <w:bCs/>
                <w:i w:val="0"/>
                <w:iCs w:val="0"/>
                <w:color w:val="000000"/>
                <w:sz w:val="24"/>
                <w:szCs w:val="24"/>
              </w:rPr>
              <w:t>Appendix A: Glossary</w:t>
            </w:r>
            <w:r>
              <w:rPr>
                <w:rFonts w:ascii="Times New Roman" w:eastAsia="Times New Roman" w:hAnsi="Times New Roman" w:cs="Times New Roman"/>
                <w:b/>
                <w:bCs/>
                <w:i w:val="0"/>
                <w:iCs w:val="0"/>
                <w:color w:val="000000"/>
                <w:sz w:val="24"/>
                <w:szCs w:val="24"/>
              </w:rPr>
              <w:tab/>
              <w:t xml:space="preserve">5 </w:t>
            </w:r>
          </w:hyperlink>
        </w:p>
        <w:p w14:paraId="44AC8054"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h395ne14vo1j">
            <w:r>
              <w:rPr>
                <w:rFonts w:ascii="Times New Roman" w:eastAsia="Times New Roman" w:hAnsi="Times New Roman" w:cs="Times New Roman"/>
                <w:b/>
                <w:bCs/>
                <w:i w:val="0"/>
                <w:iCs w:val="0"/>
                <w:color w:val="000000"/>
                <w:sz w:val="24"/>
                <w:szCs w:val="24"/>
              </w:rPr>
              <w:t>Appendix B: Analysis Models</w:t>
            </w:r>
            <w:r>
              <w:rPr>
                <w:rFonts w:ascii="Times New Roman" w:eastAsia="Times New Roman" w:hAnsi="Times New Roman" w:cs="Times New Roman"/>
                <w:b/>
                <w:bCs/>
                <w:i w:val="0"/>
                <w:iCs w:val="0"/>
                <w:color w:val="000000"/>
                <w:sz w:val="24"/>
                <w:szCs w:val="24"/>
              </w:rPr>
              <w:tab/>
              <w:t xml:space="preserve">5 </w:t>
            </w:r>
          </w:hyperlink>
        </w:p>
        <w:p w14:paraId="28C3EB30" w14:textId="77777777" w:rsidR="00093E75" w:rsidRDefault="00093E75">
          <w:pPr>
            <w:pBdr>
              <w:top w:val="nil"/>
              <w:left w:val="nil"/>
              <w:bottom w:val="nil"/>
              <w:right w:val="nil"/>
              <w:between w:val="nil"/>
            </w:pBdr>
            <w:tabs>
              <w:tab w:val="right" w:leader="dot" w:pos="9473"/>
            </w:tabs>
            <w:spacing w:after="4" w:line="251" w:lineRule="auto"/>
            <w:ind w:left="25" w:right="111" w:hanging="10"/>
            <w:rPr>
              <w:rFonts w:ascii="Times New Roman" w:eastAsia="Times New Roman" w:hAnsi="Times New Roman" w:cs="Times New Roman"/>
              <w:b/>
              <w:bCs/>
              <w:i w:val="0"/>
              <w:iCs w:val="0"/>
              <w:color w:val="000000"/>
              <w:sz w:val="24"/>
              <w:szCs w:val="24"/>
            </w:rPr>
          </w:pPr>
          <w:hyperlink w:anchor="_boomn7vqjm63">
            <w:r>
              <w:rPr>
                <w:rFonts w:ascii="Times New Roman" w:eastAsia="Times New Roman" w:hAnsi="Times New Roman" w:cs="Times New Roman"/>
                <w:b/>
                <w:bCs/>
                <w:i w:val="0"/>
                <w:iCs w:val="0"/>
                <w:color w:val="000000"/>
                <w:sz w:val="24"/>
                <w:szCs w:val="24"/>
              </w:rPr>
              <w:t>Appendix C: To Be Determined List</w:t>
            </w:r>
            <w:r>
              <w:rPr>
                <w:rFonts w:ascii="Times New Roman" w:eastAsia="Times New Roman" w:hAnsi="Times New Roman" w:cs="Times New Roman"/>
                <w:b/>
                <w:bCs/>
                <w:i w:val="0"/>
                <w:iCs w:val="0"/>
                <w:color w:val="000000"/>
                <w:sz w:val="24"/>
                <w:szCs w:val="24"/>
              </w:rPr>
              <w:tab/>
              <w:t xml:space="preserve">6 </w:t>
            </w:r>
          </w:hyperlink>
        </w:p>
        <w:p w14:paraId="7F2264A7" w14:textId="77777777" w:rsidR="00093E75" w:rsidRDefault="00000000">
          <w:r>
            <w:fldChar w:fldCharType="end"/>
          </w:r>
        </w:p>
      </w:sdtContent>
    </w:sdt>
    <w:p w14:paraId="657C612A" w14:textId="77777777" w:rsidR="00093E75" w:rsidRDefault="00000000">
      <w:pPr>
        <w:spacing w:after="261" w:line="216" w:lineRule="auto"/>
        <w:ind w:left="0" w:right="9413"/>
      </w:pPr>
      <w:r>
        <w:rPr>
          <w:rFonts w:ascii="Times New Roman" w:eastAsia="Times New Roman" w:hAnsi="Times New Roman" w:cs="Times New Roman"/>
          <w:b/>
          <w:bCs/>
          <w:i w:val="0"/>
          <w:iCs w:val="0"/>
          <w:sz w:val="24"/>
          <w:szCs w:val="24"/>
        </w:rPr>
        <w:t xml:space="preserve">  </w:t>
      </w:r>
    </w:p>
    <w:p w14:paraId="6FA863E4" w14:textId="77777777" w:rsidR="00093E75" w:rsidRDefault="00000000">
      <w:pPr>
        <w:pStyle w:val="Heading1"/>
        <w:spacing w:after="0"/>
        <w:ind w:left="-5" w:firstLine="0"/>
      </w:pPr>
      <w:bookmarkStart w:id="1" w:name="_yfrrki6ck69d" w:colFirst="0" w:colLast="0"/>
      <w:bookmarkEnd w:id="1"/>
      <w:r>
        <w:lastRenderedPageBreak/>
        <w:t xml:space="preserve">Revision History </w:t>
      </w:r>
    </w:p>
    <w:tbl>
      <w:tblPr>
        <w:tblStyle w:val="a"/>
        <w:tblW w:w="9869" w:type="dxa"/>
        <w:tblInd w:w="-108" w:type="dxa"/>
        <w:tblLayout w:type="fixed"/>
        <w:tblLook w:val="0400" w:firstRow="0" w:lastRow="0" w:firstColumn="0" w:lastColumn="0" w:noHBand="0" w:noVBand="1"/>
      </w:tblPr>
      <w:tblGrid>
        <w:gridCol w:w="2160"/>
        <w:gridCol w:w="1172"/>
        <w:gridCol w:w="4953"/>
        <w:gridCol w:w="1584"/>
      </w:tblGrid>
      <w:tr w:rsidR="00093E75" w14:paraId="3A76084F" w14:textId="77777777">
        <w:trPr>
          <w:trHeight w:val="387"/>
        </w:trPr>
        <w:tc>
          <w:tcPr>
            <w:tcW w:w="2160" w:type="dxa"/>
            <w:tcBorders>
              <w:top w:val="single" w:sz="12" w:space="0" w:color="000000"/>
              <w:left w:val="single" w:sz="12" w:space="0" w:color="000000"/>
              <w:bottom w:val="single" w:sz="12" w:space="0" w:color="000000"/>
              <w:right w:val="single" w:sz="6" w:space="0" w:color="000000"/>
            </w:tcBorders>
          </w:tcPr>
          <w:p w14:paraId="2A0D27A7" w14:textId="77777777" w:rsidR="00093E75" w:rsidRDefault="00000000">
            <w:pPr>
              <w:spacing w:line="259" w:lineRule="auto"/>
              <w:ind w:left="0"/>
            </w:pPr>
            <w:r>
              <w:rPr>
                <w:rFonts w:ascii="Times New Roman" w:eastAsia="Times New Roman" w:hAnsi="Times New Roman" w:cs="Times New Roman"/>
                <w:b/>
                <w:bCs/>
                <w:i w:val="0"/>
                <w:iCs w:val="0"/>
                <w:sz w:val="24"/>
                <w:szCs w:val="24"/>
              </w:rPr>
              <w:t xml:space="preserve">Name </w:t>
            </w:r>
          </w:p>
        </w:tc>
        <w:tc>
          <w:tcPr>
            <w:tcW w:w="1172" w:type="dxa"/>
            <w:tcBorders>
              <w:top w:val="single" w:sz="12" w:space="0" w:color="000000"/>
              <w:left w:val="single" w:sz="6" w:space="0" w:color="000000"/>
              <w:bottom w:val="single" w:sz="12" w:space="0" w:color="000000"/>
              <w:right w:val="single" w:sz="6" w:space="0" w:color="000000"/>
            </w:tcBorders>
          </w:tcPr>
          <w:p w14:paraId="55B6F507" w14:textId="77777777" w:rsidR="00093E75" w:rsidRDefault="00000000">
            <w:pPr>
              <w:spacing w:line="259" w:lineRule="auto"/>
              <w:ind w:left="0"/>
            </w:pPr>
            <w:r>
              <w:rPr>
                <w:rFonts w:ascii="Times New Roman" w:eastAsia="Times New Roman" w:hAnsi="Times New Roman" w:cs="Times New Roman"/>
                <w:b/>
                <w:bCs/>
                <w:i w:val="0"/>
                <w:iCs w:val="0"/>
                <w:sz w:val="24"/>
                <w:szCs w:val="24"/>
              </w:rPr>
              <w:t xml:space="preserve">Date </w:t>
            </w:r>
          </w:p>
        </w:tc>
        <w:tc>
          <w:tcPr>
            <w:tcW w:w="4954" w:type="dxa"/>
            <w:tcBorders>
              <w:top w:val="single" w:sz="12" w:space="0" w:color="000000"/>
              <w:left w:val="single" w:sz="6" w:space="0" w:color="000000"/>
              <w:bottom w:val="single" w:sz="12" w:space="0" w:color="000000"/>
              <w:right w:val="single" w:sz="6" w:space="0" w:color="000000"/>
            </w:tcBorders>
          </w:tcPr>
          <w:p w14:paraId="66E2F2B2" w14:textId="77777777" w:rsidR="00093E75" w:rsidRDefault="00000000">
            <w:pPr>
              <w:spacing w:line="259" w:lineRule="auto"/>
              <w:ind w:left="0"/>
            </w:pPr>
            <w:r>
              <w:rPr>
                <w:rFonts w:ascii="Times New Roman" w:eastAsia="Times New Roman" w:hAnsi="Times New Roman" w:cs="Times New Roman"/>
                <w:b/>
                <w:bCs/>
                <w:i w:val="0"/>
                <w:iCs w:val="0"/>
                <w:sz w:val="24"/>
                <w:szCs w:val="24"/>
              </w:rPr>
              <w:t xml:space="preserve">Reason For Changes </w:t>
            </w:r>
          </w:p>
        </w:tc>
        <w:tc>
          <w:tcPr>
            <w:tcW w:w="1584" w:type="dxa"/>
            <w:tcBorders>
              <w:top w:val="single" w:sz="12" w:space="0" w:color="000000"/>
              <w:left w:val="single" w:sz="6" w:space="0" w:color="000000"/>
              <w:bottom w:val="single" w:sz="12" w:space="0" w:color="000000"/>
              <w:right w:val="single" w:sz="12" w:space="0" w:color="000000"/>
            </w:tcBorders>
          </w:tcPr>
          <w:p w14:paraId="2B8578BF" w14:textId="77777777" w:rsidR="00093E75" w:rsidRDefault="00000000">
            <w:pPr>
              <w:spacing w:line="259" w:lineRule="auto"/>
              <w:ind w:left="0"/>
            </w:pPr>
            <w:r>
              <w:rPr>
                <w:rFonts w:ascii="Times New Roman" w:eastAsia="Times New Roman" w:hAnsi="Times New Roman" w:cs="Times New Roman"/>
                <w:b/>
                <w:bCs/>
                <w:i w:val="0"/>
                <w:iCs w:val="0"/>
                <w:sz w:val="24"/>
                <w:szCs w:val="24"/>
              </w:rPr>
              <w:t xml:space="preserve">Version </w:t>
            </w:r>
          </w:p>
        </w:tc>
      </w:tr>
      <w:tr w:rsidR="00093E75" w14:paraId="793365D5" w14:textId="77777777">
        <w:trPr>
          <w:trHeight w:val="379"/>
        </w:trPr>
        <w:tc>
          <w:tcPr>
            <w:tcW w:w="2160" w:type="dxa"/>
            <w:tcBorders>
              <w:top w:val="single" w:sz="12" w:space="0" w:color="000000"/>
              <w:left w:val="single" w:sz="12" w:space="0" w:color="000000"/>
              <w:bottom w:val="single" w:sz="6" w:space="0" w:color="000000"/>
              <w:right w:val="single" w:sz="6" w:space="0" w:color="000000"/>
            </w:tcBorders>
          </w:tcPr>
          <w:p w14:paraId="5D299F21"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c>
          <w:tcPr>
            <w:tcW w:w="1172" w:type="dxa"/>
            <w:tcBorders>
              <w:top w:val="single" w:sz="12" w:space="0" w:color="000000"/>
              <w:left w:val="single" w:sz="6" w:space="0" w:color="000000"/>
              <w:bottom w:val="single" w:sz="6" w:space="0" w:color="000000"/>
              <w:right w:val="single" w:sz="6" w:space="0" w:color="000000"/>
            </w:tcBorders>
          </w:tcPr>
          <w:p w14:paraId="20CAAC6D"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c>
          <w:tcPr>
            <w:tcW w:w="4954" w:type="dxa"/>
            <w:tcBorders>
              <w:top w:val="single" w:sz="12" w:space="0" w:color="000000"/>
              <w:left w:val="single" w:sz="6" w:space="0" w:color="000000"/>
              <w:bottom w:val="single" w:sz="6" w:space="0" w:color="000000"/>
              <w:right w:val="single" w:sz="6" w:space="0" w:color="000000"/>
            </w:tcBorders>
          </w:tcPr>
          <w:p w14:paraId="1A45999B"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c>
          <w:tcPr>
            <w:tcW w:w="1584" w:type="dxa"/>
            <w:tcBorders>
              <w:top w:val="single" w:sz="12" w:space="0" w:color="000000"/>
              <w:left w:val="single" w:sz="6" w:space="0" w:color="000000"/>
              <w:bottom w:val="single" w:sz="6" w:space="0" w:color="000000"/>
              <w:right w:val="single" w:sz="12" w:space="0" w:color="000000"/>
            </w:tcBorders>
          </w:tcPr>
          <w:p w14:paraId="7B229823"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r>
      <w:tr w:rsidR="00093E75" w14:paraId="6AE9318A" w14:textId="77777777">
        <w:trPr>
          <w:trHeight w:val="343"/>
        </w:trPr>
        <w:tc>
          <w:tcPr>
            <w:tcW w:w="2160" w:type="dxa"/>
            <w:tcBorders>
              <w:top w:val="single" w:sz="6" w:space="0" w:color="000000"/>
              <w:left w:val="single" w:sz="12" w:space="0" w:color="000000"/>
              <w:bottom w:val="single" w:sz="12" w:space="0" w:color="000000"/>
              <w:right w:val="single" w:sz="6" w:space="0" w:color="000000"/>
            </w:tcBorders>
          </w:tcPr>
          <w:p w14:paraId="43D6849B"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c>
          <w:tcPr>
            <w:tcW w:w="1172" w:type="dxa"/>
            <w:tcBorders>
              <w:top w:val="single" w:sz="6" w:space="0" w:color="000000"/>
              <w:left w:val="single" w:sz="6" w:space="0" w:color="000000"/>
              <w:bottom w:val="single" w:sz="12" w:space="0" w:color="000000"/>
              <w:right w:val="single" w:sz="6" w:space="0" w:color="000000"/>
            </w:tcBorders>
          </w:tcPr>
          <w:p w14:paraId="17A9FB43"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c>
          <w:tcPr>
            <w:tcW w:w="4954" w:type="dxa"/>
            <w:tcBorders>
              <w:top w:val="single" w:sz="6" w:space="0" w:color="000000"/>
              <w:left w:val="single" w:sz="6" w:space="0" w:color="000000"/>
              <w:bottom w:val="single" w:sz="12" w:space="0" w:color="000000"/>
              <w:right w:val="single" w:sz="6" w:space="0" w:color="000000"/>
            </w:tcBorders>
          </w:tcPr>
          <w:p w14:paraId="6F1901B8"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c>
          <w:tcPr>
            <w:tcW w:w="1584" w:type="dxa"/>
            <w:tcBorders>
              <w:top w:val="single" w:sz="6" w:space="0" w:color="000000"/>
              <w:left w:val="single" w:sz="6" w:space="0" w:color="000000"/>
              <w:bottom w:val="single" w:sz="12" w:space="0" w:color="000000"/>
              <w:right w:val="single" w:sz="12" w:space="0" w:color="000000"/>
            </w:tcBorders>
          </w:tcPr>
          <w:p w14:paraId="2D63DB84" w14:textId="77777777" w:rsidR="00093E75" w:rsidRDefault="00000000">
            <w:pPr>
              <w:spacing w:line="259" w:lineRule="auto"/>
              <w:ind w:left="0"/>
            </w:pPr>
            <w:r>
              <w:rPr>
                <w:rFonts w:ascii="Times New Roman" w:eastAsia="Times New Roman" w:hAnsi="Times New Roman" w:cs="Times New Roman"/>
                <w:i w:val="0"/>
                <w:iCs w:val="0"/>
                <w:sz w:val="24"/>
                <w:szCs w:val="24"/>
              </w:rPr>
              <w:t xml:space="preserve"> </w:t>
            </w:r>
          </w:p>
        </w:tc>
      </w:tr>
    </w:tbl>
    <w:p w14:paraId="0F1E6C21" w14:textId="77777777" w:rsidR="00093E75" w:rsidRDefault="00000000">
      <w:pPr>
        <w:spacing w:after="0" w:line="259" w:lineRule="auto"/>
        <w:ind w:left="0"/>
      </w:pPr>
      <w:r>
        <w:rPr>
          <w:rFonts w:ascii="Times New Roman" w:eastAsia="Times New Roman" w:hAnsi="Times New Roman" w:cs="Times New Roman"/>
          <w:b/>
          <w:bCs/>
          <w:i w:val="0"/>
          <w:iCs w:val="0"/>
          <w:sz w:val="24"/>
          <w:szCs w:val="24"/>
        </w:rPr>
        <w:t xml:space="preserve"> </w:t>
      </w:r>
    </w:p>
    <w:p w14:paraId="1D26DE2B" w14:textId="77777777" w:rsidR="00093E75" w:rsidRDefault="00000000">
      <w:pPr>
        <w:spacing w:after="1548" w:line="259" w:lineRule="auto"/>
        <w:ind w:left="0"/>
      </w:pPr>
      <w:r>
        <w:rPr>
          <w:rFonts w:ascii="Times New Roman" w:eastAsia="Times New Roman" w:hAnsi="Times New Roman" w:cs="Times New Roman"/>
          <w:i w:val="0"/>
          <w:iCs w:val="0"/>
          <w:sz w:val="24"/>
          <w:szCs w:val="24"/>
        </w:rPr>
        <w:t xml:space="preserve"> </w:t>
      </w:r>
    </w:p>
    <w:p w14:paraId="7725E997" w14:textId="77777777" w:rsidR="00093E75" w:rsidRDefault="00000000">
      <w:pPr>
        <w:spacing w:after="0" w:line="259" w:lineRule="auto"/>
        <w:ind w:left="0"/>
        <w:sectPr w:rsidR="00093E75">
          <w:headerReference w:type="even" r:id="rId7"/>
          <w:headerReference w:type="default" r:id="rId8"/>
          <w:headerReference w:type="first" r:id="rId9"/>
          <w:pgSz w:w="12240" w:h="15840"/>
          <w:pgMar w:top="777" w:right="1327" w:bottom="723" w:left="1440" w:header="720" w:footer="720" w:gutter="0"/>
          <w:pgNumType w:start="1"/>
          <w:cols w:space="720"/>
        </w:sectPr>
      </w:pPr>
      <w:r>
        <w:rPr>
          <w:rFonts w:ascii="Times New Roman" w:eastAsia="Times New Roman" w:hAnsi="Times New Roman" w:cs="Times New Roman"/>
          <w:b/>
          <w:bCs/>
          <w:sz w:val="20"/>
          <w:szCs w:val="20"/>
        </w:rPr>
        <w:t xml:space="preserve"> </w:t>
      </w:r>
    </w:p>
    <w:p w14:paraId="047F3B1F" w14:textId="77777777" w:rsidR="00093E75" w:rsidRDefault="00000000">
      <w:pPr>
        <w:pStyle w:val="Heading1"/>
        <w:spacing w:after="479"/>
        <w:ind w:left="-5" w:firstLine="0"/>
        <w:jc w:val="both"/>
      </w:pPr>
      <w:bookmarkStart w:id="2" w:name="_d8z0cb7zd3k2" w:colFirst="0" w:colLast="0"/>
      <w:bookmarkEnd w:id="2"/>
      <w:r>
        <w:lastRenderedPageBreak/>
        <w:t>1.</w:t>
      </w:r>
      <w:r>
        <w:rPr>
          <w:rFonts w:ascii="Arial" w:eastAsia="Arial" w:hAnsi="Arial" w:cs="Arial"/>
        </w:rPr>
        <w:t xml:space="preserve"> </w:t>
      </w:r>
      <w:r>
        <w:t xml:space="preserve">Introduction </w:t>
      </w:r>
    </w:p>
    <w:p w14:paraId="200BD214" w14:textId="77777777" w:rsidR="00093E75" w:rsidRDefault="00000000">
      <w:pPr>
        <w:pStyle w:val="Heading2"/>
        <w:ind w:left="-5" w:firstLine="0"/>
        <w:jc w:val="both"/>
      </w:pPr>
      <w:bookmarkStart w:id="3" w:name="_r38yox3kic8n" w:colFirst="0" w:colLast="0"/>
      <w:bookmarkEnd w:id="3"/>
      <w:r>
        <w:t>1.1</w:t>
      </w:r>
      <w:r>
        <w:rPr>
          <w:rFonts w:ascii="Arial" w:eastAsia="Arial" w:hAnsi="Arial" w:cs="Arial"/>
        </w:rPr>
        <w:t xml:space="preserve"> </w:t>
      </w:r>
      <w:r>
        <w:t xml:space="preserve">Purpose  </w:t>
      </w:r>
    </w:p>
    <w:p w14:paraId="00871D7D" w14:textId="77777777" w:rsidR="00093E75" w:rsidRDefault="00000000">
      <w:pPr>
        <w:spacing w:after="0" w:line="276" w:lineRule="auto"/>
        <w:ind w:left="0"/>
        <w:jc w:val="both"/>
        <w:rPr>
          <w:i w:val="0"/>
          <w:iCs w:val="0"/>
          <w:color w:val="1F1F1F"/>
        </w:rPr>
      </w:pPr>
      <w:r>
        <w:rPr>
          <w:i w:val="0"/>
          <w:iCs w:val="0"/>
          <w:color w:val="1F1F1F"/>
        </w:rPr>
        <w:t xml:space="preserve">The purpose of this software is to provide drivers, vehicle owners, and parking facility managers with a centralized platform for real-time tracking, reservation, and management of parking </w:t>
      </w:r>
      <w:proofErr w:type="gramStart"/>
      <w:r>
        <w:rPr>
          <w:i w:val="0"/>
          <w:iCs w:val="0"/>
          <w:color w:val="1F1F1F"/>
        </w:rPr>
        <w:t>spaces .</w:t>
      </w:r>
      <w:proofErr w:type="gramEnd"/>
      <w:r>
        <w:rPr>
          <w:i w:val="0"/>
          <w:iCs w:val="0"/>
          <w:color w:val="1F1F1F"/>
        </w:rPr>
        <w:t xml:space="preserve"> Traditionally, drivers spend considerable time cruising around congested urban areas searching for open parking spots, leading to traffic bottlenecks, fuel wastage, and increased emissions. To eliminate these inefficiencies, this software provides prior visibility into open parking slots and enables cashless pre-booking.</w:t>
      </w:r>
    </w:p>
    <w:p w14:paraId="5A82FE2E" w14:textId="77777777" w:rsidR="00093E75" w:rsidRDefault="00000000">
      <w:pPr>
        <w:spacing w:after="0" w:line="276" w:lineRule="auto"/>
        <w:ind w:left="0"/>
        <w:jc w:val="both"/>
        <w:rPr>
          <w:i w:val="0"/>
          <w:iCs w:val="0"/>
        </w:rPr>
      </w:pPr>
      <w:r>
        <w:rPr>
          <w:i w:val="0"/>
          <w:iCs w:val="0"/>
          <w:color w:val="1F1F1F"/>
        </w:rPr>
        <w:tab/>
      </w:r>
    </w:p>
    <w:p w14:paraId="6E5E0646" w14:textId="77777777" w:rsidR="00093E75" w:rsidRDefault="00000000">
      <w:pPr>
        <w:pStyle w:val="Heading2"/>
        <w:ind w:left="-5" w:firstLine="0"/>
        <w:jc w:val="both"/>
      </w:pPr>
      <w:bookmarkStart w:id="4" w:name="_1q72fcc1acn8" w:colFirst="0" w:colLast="0"/>
      <w:bookmarkEnd w:id="4"/>
      <w:r>
        <w:t>1.2</w:t>
      </w:r>
      <w:r>
        <w:rPr>
          <w:rFonts w:ascii="Arial" w:eastAsia="Arial" w:hAnsi="Arial" w:cs="Arial"/>
        </w:rPr>
        <w:t xml:space="preserve"> </w:t>
      </w:r>
      <w:r>
        <w:t xml:space="preserve">Document Conventions </w:t>
      </w:r>
    </w:p>
    <w:p w14:paraId="28238F63" w14:textId="77777777" w:rsidR="00093E75" w:rsidRDefault="00000000">
      <w:pPr>
        <w:numPr>
          <w:ilvl w:val="0"/>
          <w:numId w:val="14"/>
        </w:numPr>
        <w:spacing w:after="0" w:line="276" w:lineRule="auto"/>
        <w:jc w:val="both"/>
        <w:rPr>
          <w:i w:val="0"/>
          <w:iCs w:val="0"/>
          <w:color w:val="1F1F1F"/>
        </w:rPr>
      </w:pPr>
      <w:r>
        <w:rPr>
          <w:b/>
          <w:bCs/>
          <w:i w:val="0"/>
          <w:iCs w:val="0"/>
          <w:color w:val="1F1F1F"/>
        </w:rPr>
        <w:t>Headings and Subheadings</w:t>
      </w:r>
      <w:r>
        <w:rPr>
          <w:i w:val="0"/>
          <w:iCs w:val="0"/>
          <w:color w:val="1F1F1F"/>
        </w:rPr>
        <w:t xml:space="preserve"> are formatted in bold text for hierarchical clarity.</w:t>
      </w:r>
    </w:p>
    <w:p w14:paraId="7740886D" w14:textId="77777777" w:rsidR="00093E75" w:rsidRDefault="00000000">
      <w:pPr>
        <w:numPr>
          <w:ilvl w:val="0"/>
          <w:numId w:val="14"/>
        </w:numPr>
        <w:spacing w:after="0" w:line="276" w:lineRule="auto"/>
        <w:jc w:val="both"/>
        <w:rPr>
          <w:i w:val="0"/>
          <w:iCs w:val="0"/>
          <w:color w:val="1F1F1F"/>
        </w:rPr>
      </w:pPr>
      <w:r>
        <w:rPr>
          <w:b/>
          <w:bCs/>
          <w:i w:val="0"/>
          <w:iCs w:val="0"/>
          <w:color w:val="1F1F1F"/>
        </w:rPr>
        <w:t>Crucial functional conditions</w:t>
      </w:r>
      <w:r>
        <w:rPr>
          <w:i w:val="0"/>
          <w:iCs w:val="0"/>
          <w:color w:val="1F1F1F"/>
        </w:rPr>
        <w:t xml:space="preserve"> are emphasized in bold.</w:t>
      </w:r>
    </w:p>
    <w:p w14:paraId="01BEB809" w14:textId="77777777" w:rsidR="00093E75" w:rsidRDefault="00000000">
      <w:pPr>
        <w:numPr>
          <w:ilvl w:val="0"/>
          <w:numId w:val="14"/>
        </w:numPr>
        <w:spacing w:after="0" w:line="276" w:lineRule="auto"/>
        <w:jc w:val="both"/>
        <w:rPr>
          <w:i w:val="0"/>
          <w:iCs w:val="0"/>
          <w:color w:val="1F1F1F"/>
        </w:rPr>
      </w:pPr>
      <w:r>
        <w:rPr>
          <w:i w:val="0"/>
          <w:iCs w:val="0"/>
          <w:color w:val="1F1F1F"/>
        </w:rPr>
        <w:t>Functional priorities follow a descending order from high to low priority across feature definitions.</w:t>
      </w:r>
    </w:p>
    <w:p w14:paraId="0CA6DD42" w14:textId="77777777" w:rsidR="00093E75" w:rsidRDefault="00000000">
      <w:pPr>
        <w:numPr>
          <w:ilvl w:val="0"/>
          <w:numId w:val="14"/>
        </w:numPr>
        <w:spacing w:after="0" w:line="276" w:lineRule="auto"/>
        <w:jc w:val="both"/>
        <w:rPr>
          <w:i w:val="0"/>
          <w:iCs w:val="0"/>
          <w:color w:val="1F1F1F"/>
        </w:rPr>
      </w:pPr>
      <w:r>
        <w:rPr>
          <w:i w:val="0"/>
          <w:iCs w:val="0"/>
          <w:color w:val="1F1F1F"/>
        </w:rPr>
        <w:t>Standard software engineering terms and technical acronyms (e.g., API, JWT, MQTT) are referenced throughout and detailed in Appendix A.</w:t>
      </w:r>
    </w:p>
    <w:p w14:paraId="7882D1FE" w14:textId="77777777" w:rsidR="00093E75" w:rsidRDefault="00093E75">
      <w:pPr>
        <w:ind w:left="-5"/>
        <w:jc w:val="both"/>
        <w:rPr>
          <w:i w:val="0"/>
          <w:iCs w:val="0"/>
        </w:rPr>
      </w:pPr>
    </w:p>
    <w:p w14:paraId="4DBEE3C4" w14:textId="77777777" w:rsidR="00093E75" w:rsidRDefault="00000000">
      <w:pPr>
        <w:pStyle w:val="Heading2"/>
        <w:ind w:left="-5" w:firstLine="0"/>
        <w:jc w:val="both"/>
      </w:pPr>
      <w:bookmarkStart w:id="5" w:name="_oo4vv65wuyig" w:colFirst="0" w:colLast="0"/>
      <w:bookmarkEnd w:id="5"/>
      <w:r>
        <w:t>1.3</w:t>
      </w:r>
      <w:r>
        <w:rPr>
          <w:rFonts w:ascii="Arial" w:eastAsia="Arial" w:hAnsi="Arial" w:cs="Arial"/>
        </w:rPr>
        <w:t xml:space="preserve"> </w:t>
      </w:r>
      <w:r>
        <w:t xml:space="preserve">Intended Audience and Reading Suggestions </w:t>
      </w:r>
    </w:p>
    <w:p w14:paraId="2F34B37D" w14:textId="77777777" w:rsidR="00093E75" w:rsidRDefault="00000000">
      <w:pPr>
        <w:spacing w:after="0" w:line="276" w:lineRule="auto"/>
        <w:ind w:left="0"/>
        <w:jc w:val="both"/>
        <w:rPr>
          <w:i w:val="0"/>
          <w:iCs w:val="0"/>
          <w:color w:val="1F1F1F"/>
        </w:rPr>
      </w:pPr>
      <w:r>
        <w:rPr>
          <w:i w:val="0"/>
          <w:iCs w:val="0"/>
          <w:color w:val="1F1F1F"/>
        </w:rPr>
        <w:t>This document is prepared for:</w:t>
      </w:r>
    </w:p>
    <w:p w14:paraId="13D6A1B9" w14:textId="77777777" w:rsidR="00093E75" w:rsidRDefault="00000000">
      <w:pPr>
        <w:numPr>
          <w:ilvl w:val="0"/>
          <w:numId w:val="12"/>
        </w:numPr>
        <w:spacing w:after="0" w:line="276" w:lineRule="auto"/>
        <w:jc w:val="both"/>
        <w:rPr>
          <w:i w:val="0"/>
          <w:iCs w:val="0"/>
          <w:color w:val="1F1F1F"/>
        </w:rPr>
      </w:pPr>
      <w:r>
        <w:rPr>
          <w:b/>
          <w:bCs/>
          <w:i w:val="0"/>
          <w:iCs w:val="0"/>
          <w:color w:val="1F1F1F"/>
        </w:rPr>
        <w:t>Software Developers:</w:t>
      </w:r>
      <w:r>
        <w:rPr>
          <w:i w:val="0"/>
          <w:iCs w:val="0"/>
          <w:color w:val="1F1F1F"/>
        </w:rPr>
        <w:t xml:space="preserve"> To guide the frontend, backend, and hardware-integration development process.</w:t>
      </w:r>
    </w:p>
    <w:p w14:paraId="2C06EB7C" w14:textId="77777777" w:rsidR="00093E75" w:rsidRDefault="00000000">
      <w:pPr>
        <w:numPr>
          <w:ilvl w:val="0"/>
          <w:numId w:val="12"/>
        </w:numPr>
        <w:spacing w:after="0" w:line="276" w:lineRule="auto"/>
        <w:jc w:val="both"/>
        <w:rPr>
          <w:i w:val="0"/>
          <w:iCs w:val="0"/>
          <w:color w:val="1F1F1F"/>
        </w:rPr>
      </w:pPr>
      <w:r>
        <w:rPr>
          <w:b/>
          <w:bCs/>
          <w:i w:val="0"/>
          <w:iCs w:val="0"/>
          <w:color w:val="1F1F1F"/>
        </w:rPr>
        <w:t>Quality Assurance &amp; Testing Team:</w:t>
      </w:r>
      <w:r>
        <w:rPr>
          <w:i w:val="0"/>
          <w:iCs w:val="0"/>
          <w:color w:val="1F1F1F"/>
        </w:rPr>
        <w:t xml:space="preserve"> To formulate system test plans, acceptance criteria, and stress tests.</w:t>
      </w:r>
    </w:p>
    <w:p w14:paraId="2084AD25" w14:textId="77777777" w:rsidR="00093E75" w:rsidRDefault="00000000">
      <w:pPr>
        <w:numPr>
          <w:ilvl w:val="0"/>
          <w:numId w:val="12"/>
        </w:numPr>
        <w:spacing w:after="0" w:line="276" w:lineRule="auto"/>
        <w:jc w:val="both"/>
        <w:rPr>
          <w:i w:val="0"/>
          <w:iCs w:val="0"/>
          <w:color w:val="1F1F1F"/>
        </w:rPr>
      </w:pPr>
      <w:r>
        <w:rPr>
          <w:b/>
          <w:bCs/>
          <w:i w:val="0"/>
          <w:iCs w:val="0"/>
          <w:color w:val="1F1F1F"/>
        </w:rPr>
        <w:t>Project Supervisors &amp; Stakeholders:</w:t>
      </w:r>
      <w:r>
        <w:rPr>
          <w:i w:val="0"/>
          <w:iCs w:val="0"/>
          <w:color w:val="1F1F1F"/>
        </w:rPr>
        <w:t xml:space="preserve"> To verify system functionality against academic and business criteria.</w:t>
      </w:r>
    </w:p>
    <w:p w14:paraId="1CF327A8" w14:textId="77777777" w:rsidR="00093E75" w:rsidRDefault="00000000">
      <w:pPr>
        <w:spacing w:after="0" w:line="276" w:lineRule="auto"/>
        <w:ind w:left="0"/>
        <w:jc w:val="both"/>
        <w:rPr>
          <w:i w:val="0"/>
          <w:iCs w:val="0"/>
          <w:color w:val="1F1F1F"/>
        </w:rPr>
      </w:pPr>
      <w:r>
        <w:rPr>
          <w:i w:val="0"/>
          <w:iCs w:val="0"/>
          <w:color w:val="1F1F1F"/>
        </w:rPr>
        <w:t xml:space="preserve">Reading Suggestion: Developers should start with </w:t>
      </w:r>
      <w:r>
        <w:rPr>
          <w:b/>
          <w:bCs/>
          <w:i w:val="0"/>
          <w:iCs w:val="0"/>
          <w:color w:val="1F1F1F"/>
        </w:rPr>
        <w:t>Section 2 (Overall Description)</w:t>
      </w:r>
      <w:r>
        <w:rPr>
          <w:i w:val="0"/>
          <w:iCs w:val="0"/>
          <w:color w:val="1F1F1F"/>
        </w:rPr>
        <w:t xml:space="preserve"> followed by </w:t>
      </w:r>
      <w:r>
        <w:rPr>
          <w:b/>
          <w:bCs/>
          <w:i w:val="0"/>
          <w:iCs w:val="0"/>
          <w:color w:val="1F1F1F"/>
        </w:rPr>
        <w:t>Section 4 (System Features)</w:t>
      </w:r>
      <w:r>
        <w:rPr>
          <w:i w:val="0"/>
          <w:iCs w:val="0"/>
          <w:color w:val="1F1F1F"/>
        </w:rPr>
        <w:t xml:space="preserve">, while QA engineers should focus on </w:t>
      </w:r>
      <w:r>
        <w:rPr>
          <w:b/>
          <w:bCs/>
          <w:i w:val="0"/>
          <w:iCs w:val="0"/>
          <w:color w:val="1F1F1F"/>
        </w:rPr>
        <w:t>Section 3 (External Interfaces)</w:t>
      </w:r>
      <w:r>
        <w:rPr>
          <w:i w:val="0"/>
          <w:iCs w:val="0"/>
          <w:color w:val="1F1F1F"/>
        </w:rPr>
        <w:t xml:space="preserve"> and </w:t>
      </w:r>
      <w:r>
        <w:rPr>
          <w:b/>
          <w:bCs/>
          <w:i w:val="0"/>
          <w:iCs w:val="0"/>
          <w:color w:val="1F1F1F"/>
        </w:rPr>
        <w:t>Section 5 (Nonfunctional Requirements)</w:t>
      </w:r>
      <w:r>
        <w:rPr>
          <w:i w:val="0"/>
          <w:iCs w:val="0"/>
          <w:color w:val="1F1F1F"/>
        </w:rPr>
        <w:t>.</w:t>
      </w:r>
    </w:p>
    <w:p w14:paraId="374508E3" w14:textId="77777777" w:rsidR="00093E75" w:rsidRDefault="00000000">
      <w:pPr>
        <w:ind w:left="-5"/>
        <w:jc w:val="both"/>
        <w:rPr>
          <w:i w:val="0"/>
          <w:iCs w:val="0"/>
        </w:rPr>
      </w:pPr>
      <w:r>
        <w:rPr>
          <w:i w:val="0"/>
          <w:iCs w:val="0"/>
        </w:rPr>
        <w:t xml:space="preserve"> </w:t>
      </w:r>
    </w:p>
    <w:p w14:paraId="7905C8F8" w14:textId="77777777" w:rsidR="008D1363" w:rsidRDefault="008D1363" w:rsidP="008D1363">
      <w:bookmarkStart w:id="6" w:name="_arb1qubsm6l4" w:colFirst="0" w:colLast="0"/>
      <w:bookmarkStart w:id="7" w:name="_584c1ttubrw0" w:colFirst="0" w:colLast="0"/>
      <w:bookmarkEnd w:id="6"/>
      <w:bookmarkEnd w:id="7"/>
    </w:p>
    <w:p w14:paraId="700787A1" w14:textId="77777777" w:rsidR="008D1363" w:rsidRPr="008D1363" w:rsidRDefault="008D1363" w:rsidP="008D1363"/>
    <w:p w14:paraId="7C3B0E30" w14:textId="77777777" w:rsidR="00093E75" w:rsidRDefault="00000000">
      <w:pPr>
        <w:pStyle w:val="Heading2"/>
        <w:ind w:left="-5" w:firstLine="0"/>
        <w:jc w:val="both"/>
      </w:pPr>
      <w:bookmarkStart w:id="8" w:name="_e0euwshoudpy" w:colFirst="0" w:colLast="0"/>
      <w:bookmarkEnd w:id="8"/>
      <w:r>
        <w:lastRenderedPageBreak/>
        <w:t>1.4</w:t>
      </w:r>
      <w:r>
        <w:rPr>
          <w:rFonts w:ascii="Arial" w:eastAsia="Arial" w:hAnsi="Arial" w:cs="Arial"/>
        </w:rPr>
        <w:t xml:space="preserve"> </w:t>
      </w:r>
      <w:r>
        <w:t xml:space="preserve">Product Scope </w:t>
      </w:r>
    </w:p>
    <w:p w14:paraId="009C4FA9" w14:textId="77777777" w:rsidR="00093E75" w:rsidRDefault="00000000">
      <w:pPr>
        <w:spacing w:after="0" w:line="276" w:lineRule="auto"/>
        <w:ind w:left="0"/>
        <w:jc w:val="both"/>
        <w:rPr>
          <w:i w:val="0"/>
          <w:iCs w:val="0"/>
          <w:color w:val="1F1F1F"/>
        </w:rPr>
      </w:pPr>
      <w:r>
        <w:rPr>
          <w:i w:val="0"/>
          <w:iCs w:val="0"/>
          <w:color w:val="1F1F1F"/>
        </w:rPr>
        <w:t xml:space="preserve">The </w:t>
      </w:r>
      <w:r>
        <w:rPr>
          <w:b/>
          <w:bCs/>
          <w:i w:val="0"/>
          <w:iCs w:val="0"/>
          <w:color w:val="1F1F1F"/>
        </w:rPr>
        <w:t>Smart Parking Management System</w:t>
      </w:r>
      <w:r>
        <w:rPr>
          <w:i w:val="0"/>
          <w:iCs w:val="0"/>
          <w:color w:val="1F1F1F"/>
        </w:rPr>
        <w:t xml:space="preserve"> is a cross-platform solution consisting of a responsive mobile/web application for drivers and a web portal for facility managers. Key features include:</w:t>
      </w:r>
    </w:p>
    <w:p w14:paraId="07A8C291" w14:textId="77777777" w:rsidR="00093E75" w:rsidRDefault="00000000">
      <w:pPr>
        <w:numPr>
          <w:ilvl w:val="0"/>
          <w:numId w:val="29"/>
        </w:numPr>
        <w:spacing w:after="0" w:line="276" w:lineRule="auto"/>
        <w:jc w:val="both"/>
        <w:rPr>
          <w:i w:val="0"/>
          <w:iCs w:val="0"/>
          <w:color w:val="1F1F1F"/>
        </w:rPr>
      </w:pPr>
      <w:r>
        <w:rPr>
          <w:i w:val="0"/>
          <w:iCs w:val="0"/>
          <w:color w:val="1F1F1F"/>
        </w:rPr>
        <w:t>Pre-arrival real-time slot status inspection.</w:t>
      </w:r>
    </w:p>
    <w:p w14:paraId="703CE2AE" w14:textId="77777777" w:rsidR="00093E75" w:rsidRDefault="00000000">
      <w:pPr>
        <w:numPr>
          <w:ilvl w:val="0"/>
          <w:numId w:val="29"/>
        </w:numPr>
        <w:spacing w:after="0" w:line="276" w:lineRule="auto"/>
        <w:jc w:val="both"/>
        <w:rPr>
          <w:i w:val="0"/>
          <w:iCs w:val="0"/>
          <w:color w:val="1F1F1F"/>
        </w:rPr>
      </w:pPr>
      <w:r>
        <w:rPr>
          <w:i w:val="0"/>
          <w:iCs w:val="0"/>
          <w:color w:val="1F1F1F"/>
        </w:rPr>
        <w:t>Interactive parking spot selection and booking.</w:t>
      </w:r>
    </w:p>
    <w:p w14:paraId="6AD126C8" w14:textId="77777777" w:rsidR="00093E75" w:rsidRDefault="00000000">
      <w:pPr>
        <w:numPr>
          <w:ilvl w:val="0"/>
          <w:numId w:val="29"/>
        </w:numPr>
        <w:spacing w:after="0" w:line="276" w:lineRule="auto"/>
        <w:jc w:val="both"/>
        <w:rPr>
          <w:i w:val="0"/>
          <w:iCs w:val="0"/>
          <w:color w:val="1F1F1F"/>
        </w:rPr>
      </w:pPr>
      <w:r>
        <w:rPr>
          <w:i w:val="0"/>
          <w:iCs w:val="0"/>
          <w:color w:val="1F1F1F"/>
        </w:rPr>
        <w:t>Turn-by-turn navigation guidance to the exact parking spot.</w:t>
      </w:r>
    </w:p>
    <w:p w14:paraId="74C9A8BC" w14:textId="77777777" w:rsidR="00093E75" w:rsidRDefault="00000000">
      <w:pPr>
        <w:numPr>
          <w:ilvl w:val="0"/>
          <w:numId w:val="29"/>
        </w:numPr>
        <w:spacing w:after="0" w:line="276" w:lineRule="auto"/>
        <w:jc w:val="both"/>
        <w:rPr>
          <w:i w:val="0"/>
          <w:iCs w:val="0"/>
          <w:color w:val="1F1F1F"/>
        </w:rPr>
      </w:pPr>
      <w:r>
        <w:rPr>
          <w:i w:val="0"/>
          <w:iCs w:val="0"/>
          <w:color w:val="1F1F1F"/>
        </w:rPr>
        <w:t>Automated contactless gate entry using QR codes or IoT sensor verification.</w:t>
      </w:r>
    </w:p>
    <w:p w14:paraId="775B2BA8" w14:textId="77777777" w:rsidR="00093E75" w:rsidRDefault="00000000">
      <w:pPr>
        <w:numPr>
          <w:ilvl w:val="0"/>
          <w:numId w:val="29"/>
        </w:numPr>
        <w:spacing w:after="0" w:line="276" w:lineRule="auto"/>
        <w:jc w:val="both"/>
        <w:rPr>
          <w:i w:val="0"/>
          <w:iCs w:val="0"/>
          <w:color w:val="1F1F1F"/>
        </w:rPr>
      </w:pPr>
      <w:r>
        <w:rPr>
          <w:i w:val="0"/>
          <w:iCs w:val="0"/>
          <w:color w:val="1F1F1F"/>
        </w:rPr>
        <w:t>Payment integration for instant digital tolling/checkout.</w:t>
      </w:r>
    </w:p>
    <w:p w14:paraId="7FA6B381" w14:textId="77777777" w:rsidR="00093E75" w:rsidRDefault="00000000">
      <w:pPr>
        <w:spacing w:after="0" w:line="276" w:lineRule="auto"/>
        <w:ind w:left="0"/>
        <w:jc w:val="both"/>
        <w:rPr>
          <w:i w:val="0"/>
          <w:iCs w:val="0"/>
          <w:color w:val="1F1F1F"/>
        </w:rPr>
      </w:pPr>
      <w:r>
        <w:rPr>
          <w:i w:val="0"/>
          <w:iCs w:val="0"/>
          <w:color w:val="1F1F1F"/>
        </w:rPr>
        <w:t>Future Enhancements: Automatic License Plate Recognition (ALPR) via AI vision, electric vehicle (EV) charger slot reservation, and predictive AI occupancy modeling</w:t>
      </w:r>
    </w:p>
    <w:p w14:paraId="39415639" w14:textId="77777777" w:rsidR="00093E75" w:rsidRDefault="00093E75">
      <w:pPr>
        <w:spacing w:after="0" w:line="276" w:lineRule="auto"/>
        <w:ind w:left="0"/>
        <w:jc w:val="both"/>
        <w:rPr>
          <w:i w:val="0"/>
          <w:iCs w:val="0"/>
          <w:color w:val="1F1F1F"/>
        </w:rPr>
      </w:pPr>
    </w:p>
    <w:p w14:paraId="1A959403" w14:textId="77777777" w:rsidR="00093E75" w:rsidRDefault="00000000">
      <w:pPr>
        <w:pStyle w:val="Heading2"/>
        <w:ind w:left="-5" w:firstLine="0"/>
        <w:jc w:val="both"/>
      </w:pPr>
      <w:bookmarkStart w:id="9" w:name="_asb7mlzed93s" w:colFirst="0" w:colLast="0"/>
      <w:bookmarkEnd w:id="9"/>
      <w:r>
        <w:t>1.5</w:t>
      </w:r>
      <w:r>
        <w:rPr>
          <w:rFonts w:ascii="Arial" w:eastAsia="Arial" w:hAnsi="Arial" w:cs="Arial"/>
        </w:rPr>
        <w:t xml:space="preserve"> </w:t>
      </w:r>
      <w:r>
        <w:t xml:space="preserve">References </w:t>
      </w:r>
    </w:p>
    <w:p w14:paraId="775BFF9E" w14:textId="77777777" w:rsidR="00093E75" w:rsidRDefault="00000000">
      <w:pPr>
        <w:numPr>
          <w:ilvl w:val="0"/>
          <w:numId w:val="36"/>
        </w:numPr>
        <w:spacing w:after="0" w:line="276" w:lineRule="auto"/>
        <w:jc w:val="both"/>
        <w:rPr>
          <w:i w:val="0"/>
          <w:iCs w:val="0"/>
          <w:color w:val="1F1F1F"/>
        </w:rPr>
      </w:pPr>
      <w:r>
        <w:rPr>
          <w:b/>
          <w:bCs/>
          <w:i w:val="0"/>
          <w:iCs w:val="0"/>
          <w:color w:val="1F1F1F"/>
        </w:rPr>
        <w:t>React Native / Web Docs:</w:t>
      </w:r>
      <w:hyperlink r:id="rId10">
        <w:r w:rsidR="00093E75">
          <w:rPr>
            <w:i w:val="0"/>
            <w:iCs w:val="0"/>
            <w:color w:val="1F1F1F"/>
          </w:rPr>
          <w:t xml:space="preserve"> </w:t>
        </w:r>
      </w:hyperlink>
      <w:hyperlink r:id="rId11">
        <w:r w:rsidR="00093E75">
          <w:rPr>
            <w:i w:val="0"/>
            <w:iCs w:val="0"/>
            <w:u w:val="single"/>
          </w:rPr>
          <w:t>https://reactnative.dev/</w:t>
        </w:r>
      </w:hyperlink>
    </w:p>
    <w:p w14:paraId="1F6A4A02" w14:textId="77777777" w:rsidR="00093E75" w:rsidRDefault="00000000">
      <w:pPr>
        <w:numPr>
          <w:ilvl w:val="0"/>
          <w:numId w:val="36"/>
        </w:numPr>
        <w:spacing w:after="0" w:line="276" w:lineRule="auto"/>
        <w:jc w:val="both"/>
        <w:rPr>
          <w:i w:val="0"/>
          <w:iCs w:val="0"/>
          <w:color w:val="1F1F1F"/>
        </w:rPr>
      </w:pPr>
      <w:r>
        <w:rPr>
          <w:b/>
          <w:bCs/>
          <w:i w:val="0"/>
          <w:iCs w:val="0"/>
          <w:color w:val="1F1F1F"/>
        </w:rPr>
        <w:t>Node.js &amp; Express Framework:</w:t>
      </w:r>
      <w:hyperlink r:id="rId12">
        <w:r w:rsidR="00093E75">
          <w:rPr>
            <w:i w:val="0"/>
            <w:iCs w:val="0"/>
            <w:color w:val="1F1F1F"/>
          </w:rPr>
          <w:t xml:space="preserve"> </w:t>
        </w:r>
      </w:hyperlink>
      <w:hyperlink r:id="rId13">
        <w:r w:rsidR="00093E75">
          <w:rPr>
            <w:i w:val="0"/>
            <w:iCs w:val="0"/>
            <w:u w:val="single"/>
          </w:rPr>
          <w:t>https://expressjs.com/</w:t>
        </w:r>
      </w:hyperlink>
    </w:p>
    <w:p w14:paraId="4BA60113" w14:textId="77777777" w:rsidR="00093E75" w:rsidRDefault="00000000">
      <w:pPr>
        <w:numPr>
          <w:ilvl w:val="0"/>
          <w:numId w:val="36"/>
        </w:numPr>
        <w:spacing w:after="0" w:line="276" w:lineRule="auto"/>
        <w:jc w:val="both"/>
        <w:rPr>
          <w:i w:val="0"/>
          <w:iCs w:val="0"/>
          <w:color w:val="1F1F1F"/>
        </w:rPr>
      </w:pPr>
      <w:r>
        <w:rPr>
          <w:b/>
          <w:bCs/>
          <w:i w:val="0"/>
          <w:iCs w:val="0"/>
          <w:color w:val="1F1F1F"/>
        </w:rPr>
        <w:t>PostgreSQL Database Documentation:</w:t>
      </w:r>
      <w:hyperlink r:id="rId14">
        <w:r w:rsidR="00093E75">
          <w:rPr>
            <w:i w:val="0"/>
            <w:iCs w:val="0"/>
            <w:color w:val="1F1F1F"/>
          </w:rPr>
          <w:t xml:space="preserve"> </w:t>
        </w:r>
      </w:hyperlink>
      <w:hyperlink r:id="rId15">
        <w:r w:rsidR="00093E75">
          <w:rPr>
            <w:i w:val="0"/>
            <w:iCs w:val="0"/>
            <w:u w:val="single"/>
          </w:rPr>
          <w:t>https://www.postgresql.org/docs/</w:t>
        </w:r>
      </w:hyperlink>
    </w:p>
    <w:p w14:paraId="3A840148" w14:textId="77777777" w:rsidR="00093E75" w:rsidRDefault="00000000">
      <w:pPr>
        <w:numPr>
          <w:ilvl w:val="0"/>
          <w:numId w:val="36"/>
        </w:numPr>
        <w:spacing w:after="0" w:line="276" w:lineRule="auto"/>
        <w:jc w:val="both"/>
        <w:rPr>
          <w:i w:val="0"/>
          <w:iCs w:val="0"/>
          <w:color w:val="1F1F1F"/>
        </w:rPr>
      </w:pPr>
      <w:r>
        <w:rPr>
          <w:b/>
          <w:bCs/>
          <w:i w:val="0"/>
          <w:iCs w:val="0"/>
          <w:color w:val="1F1F1F"/>
        </w:rPr>
        <w:t>Google Maps Platform API:</w:t>
      </w:r>
      <w:hyperlink r:id="rId16">
        <w:r w:rsidR="00093E75">
          <w:rPr>
            <w:i w:val="0"/>
            <w:iCs w:val="0"/>
            <w:color w:val="1F1F1F"/>
          </w:rPr>
          <w:t xml:space="preserve"> </w:t>
        </w:r>
      </w:hyperlink>
      <w:hyperlink r:id="rId17">
        <w:r w:rsidR="00093E75">
          <w:rPr>
            <w:i w:val="0"/>
            <w:iCs w:val="0"/>
            <w:u w:val="single"/>
          </w:rPr>
          <w:t>https://developers.google.com/maps</w:t>
        </w:r>
      </w:hyperlink>
    </w:p>
    <w:p w14:paraId="7531F6A7" w14:textId="77777777" w:rsidR="00093E75" w:rsidRDefault="00093E75">
      <w:pPr>
        <w:ind w:left="-5"/>
        <w:jc w:val="both"/>
        <w:rPr>
          <w:i w:val="0"/>
          <w:iCs w:val="0"/>
        </w:rPr>
      </w:pPr>
    </w:p>
    <w:p w14:paraId="18D05A29" w14:textId="77777777" w:rsidR="00093E75" w:rsidRDefault="00000000">
      <w:pPr>
        <w:pStyle w:val="Heading1"/>
        <w:spacing w:after="481"/>
        <w:ind w:left="-5" w:firstLine="0"/>
        <w:jc w:val="both"/>
      </w:pPr>
      <w:bookmarkStart w:id="10" w:name="_h4cfxh2zhn0s" w:colFirst="0" w:colLast="0"/>
      <w:bookmarkEnd w:id="10"/>
      <w:r>
        <w:t>2.</w:t>
      </w:r>
      <w:r>
        <w:rPr>
          <w:rFonts w:ascii="Arial" w:eastAsia="Arial" w:hAnsi="Arial" w:cs="Arial"/>
        </w:rPr>
        <w:t xml:space="preserve"> </w:t>
      </w:r>
      <w:r>
        <w:t xml:space="preserve">Overall Description </w:t>
      </w:r>
    </w:p>
    <w:p w14:paraId="0C1F832E" w14:textId="77777777" w:rsidR="00093E75" w:rsidRDefault="00000000">
      <w:pPr>
        <w:pStyle w:val="Heading2"/>
        <w:ind w:left="-5" w:firstLine="0"/>
        <w:jc w:val="both"/>
      </w:pPr>
      <w:bookmarkStart w:id="11" w:name="_pqdhvxuda5r6" w:colFirst="0" w:colLast="0"/>
      <w:bookmarkEnd w:id="11"/>
      <w:r>
        <w:t>2.1</w:t>
      </w:r>
      <w:r>
        <w:rPr>
          <w:rFonts w:ascii="Arial" w:eastAsia="Arial" w:hAnsi="Arial" w:cs="Arial"/>
        </w:rPr>
        <w:t xml:space="preserve"> </w:t>
      </w:r>
      <w:r>
        <w:t xml:space="preserve">Product Perspective </w:t>
      </w:r>
    </w:p>
    <w:p w14:paraId="2FF83C9A" w14:textId="77777777" w:rsidR="00093E75" w:rsidRDefault="00000000">
      <w:pPr>
        <w:spacing w:after="0" w:line="276" w:lineRule="auto"/>
        <w:ind w:left="0"/>
        <w:jc w:val="both"/>
        <w:rPr>
          <w:i w:val="0"/>
          <w:iCs w:val="0"/>
          <w:color w:val="1F1F1F"/>
        </w:rPr>
      </w:pPr>
      <w:r>
        <w:rPr>
          <w:i w:val="0"/>
          <w:iCs w:val="0"/>
          <w:color w:val="1F1F1F"/>
        </w:rPr>
        <w:t>The Smart Parking Management System acts as a standalone platform connecting drivers directly with commercial and municipal parking infrastructure. By replacing manual paper ticket systems and guesswork with digital sensor streams and web-based slot allocation, the platform cuts entry/exit times, optimizes lot utilization, and eliminates middleman delays.</w:t>
      </w:r>
    </w:p>
    <w:p w14:paraId="4565BC03" w14:textId="77777777" w:rsidR="00093E75" w:rsidRDefault="00093E75">
      <w:pPr>
        <w:pStyle w:val="Heading2"/>
        <w:ind w:left="-5" w:firstLine="0"/>
        <w:jc w:val="both"/>
      </w:pPr>
      <w:bookmarkStart w:id="12" w:name="_yq3q86uwhws3" w:colFirst="0" w:colLast="0"/>
      <w:bookmarkStart w:id="13" w:name="_nsjrodcx9v2y" w:colFirst="0" w:colLast="0"/>
      <w:bookmarkStart w:id="14" w:name="_goe4naf5le83" w:colFirst="0" w:colLast="0"/>
      <w:bookmarkEnd w:id="12"/>
      <w:bookmarkEnd w:id="13"/>
      <w:bookmarkEnd w:id="14"/>
    </w:p>
    <w:p w14:paraId="6AEA8C90" w14:textId="77777777" w:rsidR="00093E75" w:rsidRDefault="00000000">
      <w:pPr>
        <w:pStyle w:val="Heading2"/>
        <w:ind w:left="-5" w:firstLine="0"/>
        <w:jc w:val="both"/>
      </w:pPr>
      <w:bookmarkStart w:id="15" w:name="_ss3oisj5gdkz" w:colFirst="0" w:colLast="0"/>
      <w:bookmarkEnd w:id="15"/>
      <w:r>
        <w:t>2.2</w:t>
      </w:r>
      <w:r>
        <w:rPr>
          <w:rFonts w:ascii="Arial" w:eastAsia="Arial" w:hAnsi="Arial" w:cs="Arial"/>
        </w:rPr>
        <w:t xml:space="preserve"> </w:t>
      </w:r>
      <w:r>
        <w:t xml:space="preserve">Product Functions </w:t>
      </w:r>
    </w:p>
    <w:p w14:paraId="431F6979" w14:textId="77777777" w:rsidR="00093E75" w:rsidRDefault="00000000">
      <w:pPr>
        <w:numPr>
          <w:ilvl w:val="0"/>
          <w:numId w:val="30"/>
        </w:numPr>
        <w:spacing w:after="0" w:line="276" w:lineRule="auto"/>
        <w:jc w:val="both"/>
        <w:rPr>
          <w:i w:val="0"/>
          <w:iCs w:val="0"/>
          <w:color w:val="1F1F1F"/>
        </w:rPr>
      </w:pPr>
      <w:r>
        <w:rPr>
          <w:b/>
          <w:bCs/>
          <w:i w:val="0"/>
          <w:iCs w:val="0"/>
          <w:color w:val="1F1F1F"/>
        </w:rPr>
        <w:t>Live Slot Visibility:</w:t>
      </w:r>
      <w:r>
        <w:rPr>
          <w:i w:val="0"/>
          <w:iCs w:val="0"/>
          <w:color w:val="1F1F1F"/>
        </w:rPr>
        <w:t xml:space="preserve"> View live counts of free, occupied, and reserved parking spaces prior to driving to the location.</w:t>
      </w:r>
    </w:p>
    <w:p w14:paraId="271E15DC" w14:textId="77777777" w:rsidR="00093E75" w:rsidRDefault="00000000">
      <w:pPr>
        <w:numPr>
          <w:ilvl w:val="0"/>
          <w:numId w:val="30"/>
        </w:numPr>
        <w:spacing w:after="0" w:line="276" w:lineRule="auto"/>
        <w:jc w:val="both"/>
        <w:rPr>
          <w:i w:val="0"/>
          <w:iCs w:val="0"/>
          <w:color w:val="1F1F1F"/>
        </w:rPr>
      </w:pPr>
      <w:r>
        <w:rPr>
          <w:b/>
          <w:bCs/>
          <w:i w:val="0"/>
          <w:iCs w:val="0"/>
          <w:color w:val="1F1F1F"/>
        </w:rPr>
        <w:t>Spot Selection &amp; Pre-Booking:</w:t>
      </w:r>
      <w:r>
        <w:rPr>
          <w:i w:val="0"/>
          <w:iCs w:val="0"/>
          <w:color w:val="1F1F1F"/>
        </w:rPr>
        <w:t xml:space="preserve"> Select precise parking slots (e.g., ground floor, near exit, EV charging slot).</w:t>
      </w:r>
    </w:p>
    <w:p w14:paraId="483956AA" w14:textId="77777777" w:rsidR="00093E75" w:rsidRDefault="00000000">
      <w:pPr>
        <w:numPr>
          <w:ilvl w:val="0"/>
          <w:numId w:val="30"/>
        </w:numPr>
        <w:spacing w:after="0" w:line="276" w:lineRule="auto"/>
        <w:jc w:val="both"/>
        <w:rPr>
          <w:i w:val="0"/>
          <w:iCs w:val="0"/>
          <w:color w:val="1F1F1F"/>
        </w:rPr>
      </w:pPr>
      <w:r>
        <w:rPr>
          <w:b/>
          <w:bCs/>
          <w:i w:val="0"/>
          <w:iCs w:val="0"/>
          <w:color w:val="1F1F1F"/>
        </w:rPr>
        <w:t>Automated Check-in/out:</w:t>
      </w:r>
      <w:r>
        <w:rPr>
          <w:i w:val="0"/>
          <w:iCs w:val="0"/>
          <w:color w:val="1F1F1F"/>
        </w:rPr>
        <w:t xml:space="preserve"> Mobile QR code generation for scanning at hardware barriers.</w:t>
      </w:r>
    </w:p>
    <w:p w14:paraId="5ABE8502" w14:textId="77777777" w:rsidR="00093E75" w:rsidRDefault="00000000">
      <w:pPr>
        <w:numPr>
          <w:ilvl w:val="0"/>
          <w:numId w:val="30"/>
        </w:numPr>
        <w:spacing w:after="0" w:line="276" w:lineRule="auto"/>
        <w:jc w:val="both"/>
        <w:rPr>
          <w:i w:val="0"/>
          <w:iCs w:val="0"/>
          <w:color w:val="1F1F1F"/>
        </w:rPr>
      </w:pPr>
      <w:r>
        <w:rPr>
          <w:b/>
          <w:bCs/>
          <w:i w:val="0"/>
          <w:iCs w:val="0"/>
          <w:color w:val="1F1F1F"/>
        </w:rPr>
        <w:t>Integrated Payments:</w:t>
      </w:r>
      <w:r>
        <w:rPr>
          <w:i w:val="0"/>
          <w:iCs w:val="0"/>
          <w:color w:val="1F1F1F"/>
        </w:rPr>
        <w:t xml:space="preserve"> Calculation of parking fees based on hourly rates with digital receipt issuance.</w:t>
      </w:r>
    </w:p>
    <w:p w14:paraId="5A0181FB" w14:textId="77777777" w:rsidR="00093E75" w:rsidRDefault="00000000">
      <w:pPr>
        <w:numPr>
          <w:ilvl w:val="0"/>
          <w:numId w:val="30"/>
        </w:numPr>
        <w:spacing w:after="0" w:line="276" w:lineRule="auto"/>
        <w:jc w:val="both"/>
        <w:rPr>
          <w:i w:val="0"/>
          <w:iCs w:val="0"/>
          <w:color w:val="1F1F1F"/>
        </w:rPr>
      </w:pPr>
      <w:r>
        <w:rPr>
          <w:b/>
          <w:bCs/>
          <w:i w:val="0"/>
          <w:iCs w:val="0"/>
          <w:color w:val="1F1F1F"/>
        </w:rPr>
        <w:t>Administrative Operations:</w:t>
      </w:r>
      <w:r>
        <w:rPr>
          <w:i w:val="0"/>
          <w:iCs w:val="0"/>
          <w:color w:val="1F1F1F"/>
        </w:rPr>
        <w:t xml:space="preserve"> Facility layout configuration, real-time analytics, dynamic pricing adjustments, and manual overrides.</w:t>
      </w:r>
    </w:p>
    <w:p w14:paraId="06E45560" w14:textId="77777777" w:rsidR="00093E75" w:rsidRDefault="00093E75">
      <w:pPr>
        <w:ind w:left="-5"/>
        <w:jc w:val="both"/>
        <w:rPr>
          <w:i w:val="0"/>
          <w:iCs w:val="0"/>
        </w:rPr>
      </w:pPr>
    </w:p>
    <w:p w14:paraId="00ABF987" w14:textId="77777777" w:rsidR="00093E75" w:rsidRDefault="00000000">
      <w:pPr>
        <w:pStyle w:val="Heading2"/>
        <w:ind w:left="-5" w:firstLine="0"/>
        <w:jc w:val="both"/>
      </w:pPr>
      <w:bookmarkStart w:id="16" w:name="_gwgvk7ku5iu1" w:colFirst="0" w:colLast="0"/>
      <w:bookmarkEnd w:id="16"/>
      <w:r>
        <w:lastRenderedPageBreak/>
        <w:t>2.3</w:t>
      </w:r>
      <w:r>
        <w:rPr>
          <w:rFonts w:ascii="Arial" w:eastAsia="Arial" w:hAnsi="Arial" w:cs="Arial"/>
        </w:rPr>
        <w:t xml:space="preserve"> </w:t>
      </w:r>
      <w:r>
        <w:t xml:space="preserve">User Classes and Characteristics </w:t>
      </w:r>
    </w:p>
    <w:p w14:paraId="6090659D" w14:textId="77777777" w:rsidR="00093E75" w:rsidRDefault="00000000">
      <w:pPr>
        <w:numPr>
          <w:ilvl w:val="0"/>
          <w:numId w:val="24"/>
        </w:numPr>
        <w:spacing w:after="0" w:line="276" w:lineRule="auto"/>
        <w:jc w:val="both"/>
        <w:rPr>
          <w:i w:val="0"/>
          <w:iCs w:val="0"/>
          <w:color w:val="1F1F1F"/>
        </w:rPr>
      </w:pPr>
      <w:r>
        <w:rPr>
          <w:b/>
          <w:bCs/>
          <w:i w:val="0"/>
          <w:iCs w:val="0"/>
          <w:color w:val="1F1F1F"/>
        </w:rPr>
        <w:t>Drivers / Vehicle Owners (Primary Users):</w:t>
      </w:r>
      <w:r>
        <w:rPr>
          <w:i w:val="0"/>
          <w:iCs w:val="0"/>
          <w:color w:val="1F1F1F"/>
        </w:rPr>
        <w:t xml:space="preserve"> Access live counts, reserve slots, navigate, pay, and track booking history.</w:t>
      </w:r>
    </w:p>
    <w:p w14:paraId="1E97335F" w14:textId="77777777" w:rsidR="00093E75" w:rsidRDefault="00000000">
      <w:pPr>
        <w:numPr>
          <w:ilvl w:val="0"/>
          <w:numId w:val="24"/>
        </w:numPr>
        <w:spacing w:after="0" w:line="276" w:lineRule="auto"/>
        <w:jc w:val="both"/>
        <w:rPr>
          <w:i w:val="0"/>
          <w:iCs w:val="0"/>
          <w:color w:val="1F1F1F"/>
        </w:rPr>
      </w:pPr>
      <w:r>
        <w:rPr>
          <w:b/>
          <w:bCs/>
          <w:i w:val="0"/>
          <w:iCs w:val="0"/>
          <w:color w:val="1F1F1F"/>
        </w:rPr>
        <w:t>Parking Attendants / Facility Managers:</w:t>
      </w:r>
      <w:r>
        <w:rPr>
          <w:i w:val="0"/>
          <w:iCs w:val="0"/>
          <w:color w:val="1F1F1F"/>
        </w:rPr>
        <w:t xml:space="preserve"> Oversee physical lot spaces, handle manual entry/exit exceptions, and inspect physical sensors.</w:t>
      </w:r>
    </w:p>
    <w:p w14:paraId="299A81B4" w14:textId="77777777" w:rsidR="00093E75" w:rsidRDefault="00000000">
      <w:pPr>
        <w:numPr>
          <w:ilvl w:val="0"/>
          <w:numId w:val="24"/>
        </w:numPr>
        <w:spacing w:after="0" w:line="276" w:lineRule="auto"/>
        <w:jc w:val="both"/>
        <w:rPr>
          <w:i w:val="0"/>
          <w:iCs w:val="0"/>
          <w:color w:val="1F1F1F"/>
        </w:rPr>
      </w:pPr>
      <w:r>
        <w:rPr>
          <w:b/>
          <w:bCs/>
          <w:i w:val="0"/>
          <w:iCs w:val="0"/>
          <w:color w:val="1F1F1F"/>
        </w:rPr>
        <w:t>System Administrators:</w:t>
      </w:r>
      <w:r>
        <w:rPr>
          <w:i w:val="0"/>
          <w:iCs w:val="0"/>
          <w:color w:val="1F1F1F"/>
        </w:rPr>
        <w:t xml:space="preserve"> Manage user accounts, approve new parking facility additions, set platform service fees, and view financial reports.</w:t>
      </w:r>
    </w:p>
    <w:p w14:paraId="276EA717" w14:textId="77777777" w:rsidR="00093E75" w:rsidRDefault="00093E75">
      <w:pPr>
        <w:ind w:left="-5"/>
        <w:jc w:val="both"/>
        <w:rPr>
          <w:i w:val="0"/>
          <w:iCs w:val="0"/>
        </w:rPr>
      </w:pPr>
    </w:p>
    <w:p w14:paraId="5B0CE8E2" w14:textId="77777777" w:rsidR="00093E75" w:rsidRDefault="00000000">
      <w:pPr>
        <w:pStyle w:val="Heading2"/>
        <w:ind w:left="-5" w:firstLine="0"/>
        <w:jc w:val="both"/>
      </w:pPr>
      <w:bookmarkStart w:id="17" w:name="_eh29fdcedea" w:colFirst="0" w:colLast="0"/>
      <w:bookmarkEnd w:id="17"/>
      <w:r>
        <w:t>2.4</w:t>
      </w:r>
      <w:r>
        <w:rPr>
          <w:rFonts w:ascii="Arial" w:eastAsia="Arial" w:hAnsi="Arial" w:cs="Arial"/>
        </w:rPr>
        <w:t xml:space="preserve"> </w:t>
      </w:r>
      <w:r>
        <w:t xml:space="preserve">Operating Environment </w:t>
      </w:r>
    </w:p>
    <w:p w14:paraId="194F038A" w14:textId="77777777" w:rsidR="00093E75" w:rsidRDefault="00000000">
      <w:pPr>
        <w:numPr>
          <w:ilvl w:val="0"/>
          <w:numId w:val="19"/>
        </w:numPr>
        <w:spacing w:after="0" w:line="276" w:lineRule="auto"/>
        <w:jc w:val="both"/>
        <w:rPr>
          <w:i w:val="0"/>
          <w:iCs w:val="0"/>
          <w:color w:val="1F1F1F"/>
        </w:rPr>
      </w:pPr>
      <w:r>
        <w:rPr>
          <w:b/>
          <w:bCs/>
          <w:i w:val="0"/>
          <w:iCs w:val="0"/>
          <w:color w:val="1F1F1F"/>
        </w:rPr>
        <w:t>Client Devices:</w:t>
      </w:r>
      <w:r>
        <w:rPr>
          <w:i w:val="0"/>
          <w:iCs w:val="0"/>
          <w:color w:val="1F1F1F"/>
        </w:rPr>
        <w:t xml:space="preserve"> Mobile devices (iOS 13+, Android 8.0+) and desktop browsers.</w:t>
      </w:r>
    </w:p>
    <w:p w14:paraId="07478C05" w14:textId="77777777" w:rsidR="00093E75" w:rsidRDefault="00000000">
      <w:pPr>
        <w:numPr>
          <w:ilvl w:val="0"/>
          <w:numId w:val="19"/>
        </w:numPr>
        <w:spacing w:after="0" w:line="276" w:lineRule="auto"/>
        <w:jc w:val="both"/>
        <w:rPr>
          <w:i w:val="0"/>
          <w:iCs w:val="0"/>
          <w:color w:val="1F1F1F"/>
        </w:rPr>
      </w:pPr>
      <w:r>
        <w:rPr>
          <w:b/>
          <w:bCs/>
          <w:i w:val="0"/>
          <w:iCs w:val="0"/>
          <w:color w:val="1F1F1F"/>
        </w:rPr>
        <w:t>Web Browsers:</w:t>
      </w:r>
      <w:r>
        <w:rPr>
          <w:i w:val="0"/>
          <w:iCs w:val="0"/>
          <w:color w:val="1F1F1F"/>
        </w:rPr>
        <w:t xml:space="preserve"> Google Chrome 90+, Mozilla Firefox 85+, Apple Safari 14+, Microsoft Edge.</w:t>
      </w:r>
    </w:p>
    <w:p w14:paraId="5ED348D9" w14:textId="77777777" w:rsidR="00093E75" w:rsidRDefault="00000000">
      <w:pPr>
        <w:numPr>
          <w:ilvl w:val="0"/>
          <w:numId w:val="19"/>
        </w:numPr>
        <w:spacing w:after="0" w:line="276" w:lineRule="auto"/>
        <w:jc w:val="both"/>
        <w:rPr>
          <w:i w:val="0"/>
          <w:iCs w:val="0"/>
          <w:color w:val="1F1F1F"/>
        </w:rPr>
      </w:pPr>
      <w:r>
        <w:rPr>
          <w:b/>
          <w:bCs/>
          <w:i w:val="0"/>
          <w:iCs w:val="0"/>
          <w:color w:val="1F1F1F"/>
        </w:rPr>
        <w:t>Backend Platform:</w:t>
      </w:r>
      <w:r>
        <w:rPr>
          <w:i w:val="0"/>
          <w:iCs w:val="0"/>
          <w:color w:val="1F1F1F"/>
        </w:rPr>
        <w:t xml:space="preserve"> Node.js runtime environment hosted on cloud infrastructure (e.g., AWS / Linux Ubuntu 22.04 LTS Server).</w:t>
      </w:r>
    </w:p>
    <w:p w14:paraId="6A9E8D0A" w14:textId="77777777" w:rsidR="00093E75" w:rsidRDefault="00000000">
      <w:pPr>
        <w:numPr>
          <w:ilvl w:val="0"/>
          <w:numId w:val="19"/>
        </w:numPr>
        <w:spacing w:after="0" w:line="276" w:lineRule="auto"/>
        <w:jc w:val="both"/>
        <w:rPr>
          <w:i w:val="0"/>
          <w:iCs w:val="0"/>
          <w:color w:val="1F1F1F"/>
        </w:rPr>
      </w:pPr>
      <w:r>
        <w:rPr>
          <w:b/>
          <w:bCs/>
          <w:i w:val="0"/>
          <w:iCs w:val="0"/>
          <w:color w:val="1F1F1F"/>
        </w:rPr>
        <w:t>Database &amp; Memory Cache:</w:t>
      </w:r>
      <w:r>
        <w:rPr>
          <w:i w:val="0"/>
          <w:iCs w:val="0"/>
          <w:color w:val="1F1F1F"/>
        </w:rPr>
        <w:t xml:space="preserve"> PostgreSQL 15+ for relational records; Redis 7+ for real-time slot state management.</w:t>
      </w:r>
    </w:p>
    <w:p w14:paraId="5F959B29" w14:textId="77777777" w:rsidR="00093E75" w:rsidRDefault="00000000">
      <w:pPr>
        <w:numPr>
          <w:ilvl w:val="0"/>
          <w:numId w:val="19"/>
        </w:numPr>
        <w:spacing w:after="0" w:line="276" w:lineRule="auto"/>
        <w:jc w:val="both"/>
        <w:rPr>
          <w:i w:val="0"/>
          <w:iCs w:val="0"/>
          <w:color w:val="1F1F1F"/>
        </w:rPr>
      </w:pPr>
      <w:r>
        <w:rPr>
          <w:b/>
          <w:bCs/>
          <w:i w:val="0"/>
          <w:iCs w:val="0"/>
          <w:color w:val="1F1F1F"/>
        </w:rPr>
        <w:t>Network Minimum:</w:t>
      </w:r>
      <w:r>
        <w:rPr>
          <w:i w:val="0"/>
          <w:iCs w:val="0"/>
          <w:color w:val="1F1F1F"/>
        </w:rPr>
        <w:t xml:space="preserve"> 3G / 4G / 5G / Wi-Fi connection with at least 1 Mbps throughput.</w:t>
      </w:r>
    </w:p>
    <w:p w14:paraId="6C96DE31" w14:textId="77777777" w:rsidR="00093E75" w:rsidRDefault="00093E75">
      <w:pPr>
        <w:spacing w:after="0" w:line="276" w:lineRule="auto"/>
        <w:ind w:left="720"/>
        <w:jc w:val="both"/>
        <w:rPr>
          <w:i w:val="0"/>
          <w:iCs w:val="0"/>
          <w:color w:val="1F1F1F"/>
        </w:rPr>
      </w:pPr>
    </w:p>
    <w:p w14:paraId="72D6F77B" w14:textId="77777777" w:rsidR="00093E75" w:rsidRDefault="00093E75">
      <w:pPr>
        <w:spacing w:after="0" w:line="276" w:lineRule="auto"/>
        <w:ind w:left="720"/>
        <w:jc w:val="both"/>
        <w:rPr>
          <w:i w:val="0"/>
          <w:iCs w:val="0"/>
          <w:color w:val="1F1F1F"/>
        </w:rPr>
      </w:pPr>
    </w:p>
    <w:p w14:paraId="3BE12949" w14:textId="77777777" w:rsidR="00093E75" w:rsidRDefault="00000000">
      <w:pPr>
        <w:pStyle w:val="Heading2"/>
        <w:ind w:left="-5" w:firstLine="0"/>
        <w:jc w:val="both"/>
      </w:pPr>
      <w:bookmarkStart w:id="18" w:name="_4yrn0eq2xt3" w:colFirst="0" w:colLast="0"/>
      <w:bookmarkEnd w:id="18"/>
      <w:r>
        <w:t>2.5</w:t>
      </w:r>
      <w:r>
        <w:rPr>
          <w:rFonts w:ascii="Arial" w:eastAsia="Arial" w:hAnsi="Arial" w:cs="Arial"/>
        </w:rPr>
        <w:t xml:space="preserve"> </w:t>
      </w:r>
      <w:r>
        <w:t xml:space="preserve">Design and Implementation Constraints </w:t>
      </w:r>
    </w:p>
    <w:p w14:paraId="47F9BC3F" w14:textId="77777777" w:rsidR="00093E75" w:rsidRDefault="00000000">
      <w:pPr>
        <w:numPr>
          <w:ilvl w:val="0"/>
          <w:numId w:val="31"/>
        </w:numPr>
        <w:spacing w:after="0" w:line="276" w:lineRule="auto"/>
        <w:jc w:val="both"/>
        <w:rPr>
          <w:i w:val="0"/>
          <w:iCs w:val="0"/>
          <w:color w:val="1F1F1F"/>
        </w:rPr>
      </w:pPr>
      <w:r>
        <w:rPr>
          <w:b/>
          <w:bCs/>
          <w:i w:val="0"/>
          <w:iCs w:val="0"/>
          <w:color w:val="1F1F1F"/>
        </w:rPr>
        <w:t>CO-1:</w:t>
      </w:r>
      <w:r>
        <w:rPr>
          <w:i w:val="0"/>
          <w:iCs w:val="0"/>
          <w:color w:val="1F1F1F"/>
        </w:rPr>
        <w:t xml:space="preserve"> Project development schedule is capped at 3 months.</w:t>
      </w:r>
    </w:p>
    <w:p w14:paraId="52B797D9" w14:textId="77777777" w:rsidR="00093E75" w:rsidRDefault="00000000">
      <w:pPr>
        <w:numPr>
          <w:ilvl w:val="0"/>
          <w:numId w:val="31"/>
        </w:numPr>
        <w:spacing w:after="0" w:line="276" w:lineRule="auto"/>
        <w:jc w:val="both"/>
        <w:rPr>
          <w:i w:val="0"/>
          <w:iCs w:val="0"/>
          <w:color w:val="1F1F1F"/>
        </w:rPr>
      </w:pPr>
      <w:r>
        <w:rPr>
          <w:b/>
          <w:bCs/>
          <w:i w:val="0"/>
          <w:iCs w:val="0"/>
          <w:color w:val="1F1F1F"/>
        </w:rPr>
        <w:t>CO-2:</w:t>
      </w:r>
      <w:r>
        <w:rPr>
          <w:i w:val="0"/>
          <w:iCs w:val="0"/>
          <w:color w:val="1F1F1F"/>
        </w:rPr>
        <w:t xml:space="preserve"> Frontend must be built using React / React Native for seamless cross-platform performance.</w:t>
      </w:r>
    </w:p>
    <w:p w14:paraId="68494D4D" w14:textId="77777777" w:rsidR="00093E75" w:rsidRDefault="00000000">
      <w:pPr>
        <w:numPr>
          <w:ilvl w:val="0"/>
          <w:numId w:val="31"/>
        </w:numPr>
        <w:spacing w:after="0" w:line="276" w:lineRule="auto"/>
        <w:jc w:val="both"/>
        <w:rPr>
          <w:i w:val="0"/>
          <w:iCs w:val="0"/>
          <w:color w:val="1F1F1F"/>
        </w:rPr>
      </w:pPr>
      <w:r>
        <w:rPr>
          <w:b/>
          <w:bCs/>
          <w:i w:val="0"/>
          <w:iCs w:val="0"/>
          <w:color w:val="1F1F1F"/>
        </w:rPr>
        <w:t>CO-3:</w:t>
      </w:r>
      <w:r>
        <w:rPr>
          <w:i w:val="0"/>
          <w:iCs w:val="0"/>
          <w:color w:val="1F1F1F"/>
        </w:rPr>
        <w:t xml:space="preserve"> Backend REST APIs and </w:t>
      </w:r>
      <w:proofErr w:type="spellStart"/>
      <w:r>
        <w:rPr>
          <w:i w:val="0"/>
          <w:iCs w:val="0"/>
          <w:color w:val="1F1F1F"/>
        </w:rPr>
        <w:t>WebSockets</w:t>
      </w:r>
      <w:proofErr w:type="spellEnd"/>
      <w:r>
        <w:rPr>
          <w:i w:val="0"/>
          <w:iCs w:val="0"/>
          <w:color w:val="1F1F1F"/>
        </w:rPr>
        <w:t xml:space="preserve"> must be built on Node.js / Express.</w:t>
      </w:r>
    </w:p>
    <w:p w14:paraId="5F276B45" w14:textId="77777777" w:rsidR="00093E75" w:rsidRDefault="00000000">
      <w:pPr>
        <w:numPr>
          <w:ilvl w:val="0"/>
          <w:numId w:val="31"/>
        </w:numPr>
        <w:spacing w:after="0" w:line="276" w:lineRule="auto"/>
        <w:jc w:val="both"/>
        <w:rPr>
          <w:i w:val="0"/>
          <w:iCs w:val="0"/>
          <w:color w:val="1F1F1F"/>
        </w:rPr>
      </w:pPr>
      <w:r>
        <w:rPr>
          <w:b/>
          <w:bCs/>
          <w:i w:val="0"/>
          <w:iCs w:val="0"/>
          <w:color w:val="1F1F1F"/>
        </w:rPr>
        <w:t>CO-4:</w:t>
      </w:r>
      <w:r>
        <w:rPr>
          <w:i w:val="0"/>
          <w:iCs w:val="0"/>
          <w:color w:val="1F1F1F"/>
        </w:rPr>
        <w:t xml:space="preserve"> System interfaces are provided in English.</w:t>
      </w:r>
    </w:p>
    <w:p w14:paraId="064B3047" w14:textId="77777777" w:rsidR="00093E75" w:rsidRDefault="00000000">
      <w:pPr>
        <w:numPr>
          <w:ilvl w:val="0"/>
          <w:numId w:val="31"/>
        </w:numPr>
        <w:spacing w:after="0" w:line="276" w:lineRule="auto"/>
        <w:jc w:val="both"/>
        <w:rPr>
          <w:i w:val="0"/>
          <w:iCs w:val="0"/>
          <w:color w:val="1F1F1F"/>
        </w:rPr>
      </w:pPr>
      <w:r>
        <w:rPr>
          <w:b/>
          <w:bCs/>
          <w:i w:val="0"/>
          <w:iCs w:val="0"/>
          <w:color w:val="1F1F1F"/>
        </w:rPr>
        <w:t>CO-5:</w:t>
      </w:r>
      <w:r>
        <w:rPr>
          <w:i w:val="0"/>
          <w:iCs w:val="0"/>
          <w:color w:val="1F1F1F"/>
        </w:rPr>
        <w:t xml:space="preserve"> Hardware interaction with gate barriers requires MQTT standard protocol compliance.</w:t>
      </w:r>
    </w:p>
    <w:p w14:paraId="0D87D116" w14:textId="77777777" w:rsidR="00093E75" w:rsidRDefault="00000000">
      <w:pPr>
        <w:ind w:left="-5"/>
        <w:jc w:val="both"/>
        <w:rPr>
          <w:i w:val="0"/>
          <w:iCs w:val="0"/>
        </w:rPr>
      </w:pPr>
      <w:r>
        <w:rPr>
          <w:i w:val="0"/>
          <w:iCs w:val="0"/>
        </w:rPr>
        <w:t xml:space="preserve"> </w:t>
      </w:r>
    </w:p>
    <w:p w14:paraId="2E6D02CC" w14:textId="77777777" w:rsidR="00093E75" w:rsidRDefault="00000000">
      <w:pPr>
        <w:pStyle w:val="Heading2"/>
        <w:ind w:left="-5" w:firstLine="0"/>
        <w:jc w:val="both"/>
      </w:pPr>
      <w:bookmarkStart w:id="19" w:name="_tf1zfi8xmjf" w:colFirst="0" w:colLast="0"/>
      <w:bookmarkEnd w:id="19"/>
      <w:r>
        <w:t>2.6</w:t>
      </w:r>
      <w:r>
        <w:rPr>
          <w:rFonts w:ascii="Arial" w:eastAsia="Arial" w:hAnsi="Arial" w:cs="Arial"/>
        </w:rPr>
        <w:t xml:space="preserve"> </w:t>
      </w:r>
      <w:r>
        <w:t xml:space="preserve">User Documentation </w:t>
      </w:r>
    </w:p>
    <w:p w14:paraId="271122BA" w14:textId="77777777" w:rsidR="00093E75" w:rsidRDefault="00000000">
      <w:pPr>
        <w:spacing w:after="0" w:line="276" w:lineRule="auto"/>
        <w:ind w:left="0"/>
        <w:jc w:val="both"/>
        <w:rPr>
          <w:i w:val="0"/>
          <w:iCs w:val="0"/>
          <w:color w:val="1F1F1F"/>
        </w:rPr>
      </w:pPr>
      <w:r>
        <w:rPr>
          <w:i w:val="0"/>
          <w:iCs w:val="0"/>
          <w:color w:val="1F1F1F"/>
        </w:rPr>
        <w:t>The system will supply user onboarding flows within the mobile application. Context-sensitive help dialogues will assist during reservation, payment, and QR generation. Administrators will receive an inline operational manual covering lot setup and pricing rule adjustments.</w:t>
      </w:r>
    </w:p>
    <w:p w14:paraId="576E1282" w14:textId="77777777" w:rsidR="00093E75" w:rsidRDefault="00093E75">
      <w:pPr>
        <w:spacing w:after="0" w:line="276" w:lineRule="auto"/>
        <w:ind w:left="0"/>
        <w:jc w:val="both"/>
        <w:rPr>
          <w:i w:val="0"/>
          <w:iCs w:val="0"/>
          <w:color w:val="1F1F1F"/>
        </w:rPr>
      </w:pPr>
    </w:p>
    <w:p w14:paraId="34C8F65F" w14:textId="77777777" w:rsidR="00093E75" w:rsidRDefault="00000000">
      <w:pPr>
        <w:pStyle w:val="Heading2"/>
        <w:ind w:left="-5" w:firstLine="0"/>
        <w:jc w:val="both"/>
      </w:pPr>
      <w:bookmarkStart w:id="20" w:name="_wf9ox0uhumrj" w:colFirst="0" w:colLast="0"/>
      <w:bookmarkEnd w:id="20"/>
      <w:r>
        <w:t>2.7</w:t>
      </w:r>
      <w:r>
        <w:rPr>
          <w:rFonts w:ascii="Arial" w:eastAsia="Arial" w:hAnsi="Arial" w:cs="Arial"/>
        </w:rPr>
        <w:t xml:space="preserve"> </w:t>
      </w:r>
      <w:r>
        <w:t xml:space="preserve">Assumptions and Dependencies </w:t>
      </w:r>
    </w:p>
    <w:p w14:paraId="1CA058A1" w14:textId="77777777" w:rsidR="00093E75" w:rsidRDefault="00000000">
      <w:pPr>
        <w:numPr>
          <w:ilvl w:val="0"/>
          <w:numId w:val="17"/>
        </w:numPr>
        <w:spacing w:after="0" w:line="276" w:lineRule="auto"/>
        <w:jc w:val="both"/>
        <w:rPr>
          <w:i w:val="0"/>
          <w:iCs w:val="0"/>
          <w:color w:val="1F1F1F"/>
        </w:rPr>
      </w:pPr>
      <w:r>
        <w:rPr>
          <w:b/>
          <w:bCs/>
          <w:i w:val="0"/>
          <w:iCs w:val="0"/>
          <w:color w:val="1F1F1F"/>
        </w:rPr>
        <w:t>AS-1:</w:t>
      </w:r>
      <w:r>
        <w:rPr>
          <w:i w:val="0"/>
          <w:iCs w:val="0"/>
          <w:color w:val="1F1F1F"/>
        </w:rPr>
        <w:t xml:space="preserve"> Users possess a GPS-enabled smartphone with an active internet connection.</w:t>
      </w:r>
    </w:p>
    <w:p w14:paraId="4E74E238" w14:textId="77777777" w:rsidR="00093E75" w:rsidRDefault="00000000">
      <w:pPr>
        <w:numPr>
          <w:ilvl w:val="0"/>
          <w:numId w:val="17"/>
        </w:numPr>
        <w:spacing w:after="0" w:line="276" w:lineRule="auto"/>
        <w:jc w:val="both"/>
        <w:rPr>
          <w:i w:val="0"/>
          <w:iCs w:val="0"/>
          <w:color w:val="1F1F1F"/>
        </w:rPr>
      </w:pPr>
      <w:r>
        <w:rPr>
          <w:b/>
          <w:bCs/>
          <w:i w:val="0"/>
          <w:iCs w:val="0"/>
          <w:color w:val="1F1F1F"/>
        </w:rPr>
        <w:t>AS-2:</w:t>
      </w:r>
      <w:r>
        <w:rPr>
          <w:i w:val="0"/>
          <w:iCs w:val="0"/>
          <w:color w:val="1F1F1F"/>
        </w:rPr>
        <w:t xml:space="preserve"> Parking lots are equipped with internet-connected entry/exit scanners or ultrasonic/optical slot sensors.</w:t>
      </w:r>
    </w:p>
    <w:p w14:paraId="75174DFD" w14:textId="77777777" w:rsidR="00093E75" w:rsidRDefault="00000000">
      <w:pPr>
        <w:numPr>
          <w:ilvl w:val="0"/>
          <w:numId w:val="17"/>
        </w:numPr>
        <w:spacing w:after="0" w:line="276" w:lineRule="auto"/>
        <w:jc w:val="both"/>
        <w:rPr>
          <w:i w:val="0"/>
          <w:iCs w:val="0"/>
          <w:color w:val="1F1F1F"/>
        </w:rPr>
      </w:pPr>
      <w:r>
        <w:rPr>
          <w:b/>
          <w:bCs/>
          <w:i w:val="0"/>
          <w:iCs w:val="0"/>
          <w:color w:val="1F1F1F"/>
        </w:rPr>
        <w:t>DE-1:</w:t>
      </w:r>
      <w:r>
        <w:rPr>
          <w:i w:val="0"/>
          <w:iCs w:val="0"/>
          <w:color w:val="1F1F1F"/>
        </w:rPr>
        <w:t xml:space="preserve"> Map rendering depends on Google Maps JavaScript and Mobile SDK APIs.</w:t>
      </w:r>
    </w:p>
    <w:p w14:paraId="21EC3BCC" w14:textId="48DB5468" w:rsidR="00093E75" w:rsidRPr="008D1363" w:rsidRDefault="00000000" w:rsidP="008D1363">
      <w:pPr>
        <w:numPr>
          <w:ilvl w:val="0"/>
          <w:numId w:val="17"/>
        </w:numPr>
        <w:spacing w:after="0" w:line="276" w:lineRule="auto"/>
        <w:jc w:val="both"/>
        <w:rPr>
          <w:i w:val="0"/>
          <w:iCs w:val="0"/>
          <w:color w:val="1F1F1F"/>
        </w:rPr>
      </w:pPr>
      <w:r>
        <w:rPr>
          <w:b/>
          <w:bCs/>
          <w:i w:val="0"/>
          <w:iCs w:val="0"/>
          <w:color w:val="1F1F1F"/>
        </w:rPr>
        <w:t>DE-2:</w:t>
      </w:r>
      <w:r>
        <w:rPr>
          <w:i w:val="0"/>
          <w:iCs w:val="0"/>
          <w:color w:val="1F1F1F"/>
        </w:rPr>
        <w:t xml:space="preserve"> Payment handling depends on payment gateway integration (</w:t>
      </w:r>
      <w:proofErr w:type="spellStart"/>
      <w:r>
        <w:rPr>
          <w:i w:val="0"/>
          <w:iCs w:val="0"/>
          <w:color w:val="1F1F1F"/>
        </w:rPr>
        <w:t>Razorpay</w:t>
      </w:r>
      <w:proofErr w:type="spellEnd"/>
      <w:r>
        <w:rPr>
          <w:i w:val="0"/>
          <w:iCs w:val="0"/>
          <w:color w:val="1F1F1F"/>
        </w:rPr>
        <w:t xml:space="preserve"> / Stripe).</w:t>
      </w:r>
    </w:p>
    <w:p w14:paraId="7EBED0AE" w14:textId="77777777" w:rsidR="00093E75" w:rsidRDefault="00000000">
      <w:pPr>
        <w:pStyle w:val="Heading1"/>
        <w:spacing w:after="481"/>
        <w:ind w:left="-5" w:firstLine="0"/>
        <w:jc w:val="both"/>
      </w:pPr>
      <w:bookmarkStart w:id="21" w:name="_84ki0sd840tz" w:colFirst="0" w:colLast="0"/>
      <w:bookmarkEnd w:id="21"/>
      <w:r>
        <w:lastRenderedPageBreak/>
        <w:t>3.</w:t>
      </w:r>
      <w:r>
        <w:rPr>
          <w:rFonts w:ascii="Arial" w:eastAsia="Arial" w:hAnsi="Arial" w:cs="Arial"/>
        </w:rPr>
        <w:t xml:space="preserve"> </w:t>
      </w:r>
      <w:r>
        <w:t xml:space="preserve">External Interface Requirements </w:t>
      </w:r>
    </w:p>
    <w:p w14:paraId="79589FAA" w14:textId="77777777" w:rsidR="00093E75" w:rsidRDefault="00000000">
      <w:pPr>
        <w:pStyle w:val="Heading2"/>
        <w:ind w:left="-5" w:firstLine="0"/>
        <w:jc w:val="both"/>
      </w:pPr>
      <w:bookmarkStart w:id="22" w:name="_4ikny8l6fu2" w:colFirst="0" w:colLast="0"/>
      <w:bookmarkEnd w:id="22"/>
      <w:r>
        <w:t>3.1</w:t>
      </w:r>
      <w:r>
        <w:rPr>
          <w:rFonts w:ascii="Arial" w:eastAsia="Arial" w:hAnsi="Arial" w:cs="Arial"/>
        </w:rPr>
        <w:t xml:space="preserve"> </w:t>
      </w:r>
      <w:r>
        <w:t xml:space="preserve">User Interfaces </w:t>
      </w:r>
    </w:p>
    <w:p w14:paraId="57F231B8" w14:textId="77777777" w:rsidR="00093E75" w:rsidRDefault="00000000">
      <w:pPr>
        <w:numPr>
          <w:ilvl w:val="0"/>
          <w:numId w:val="28"/>
        </w:numPr>
        <w:spacing w:after="0" w:line="276" w:lineRule="auto"/>
        <w:jc w:val="both"/>
        <w:rPr>
          <w:i w:val="0"/>
          <w:iCs w:val="0"/>
          <w:color w:val="1F1F1F"/>
        </w:rPr>
      </w:pPr>
      <w:r>
        <w:rPr>
          <w:b/>
          <w:bCs/>
          <w:i w:val="0"/>
          <w:iCs w:val="0"/>
          <w:color w:val="1F1F1F"/>
        </w:rPr>
        <w:t>UI-1 (Landing &amp; Map View):</w:t>
      </w:r>
      <w:r>
        <w:rPr>
          <w:i w:val="0"/>
          <w:iCs w:val="0"/>
          <w:color w:val="1F1F1F"/>
        </w:rPr>
        <w:t xml:space="preserve"> Interactive visual map displaying color-coded pins for parking locations (Green = High availability, Yellow = Limited, Red = Full).</w:t>
      </w:r>
    </w:p>
    <w:p w14:paraId="016A4E84" w14:textId="77777777" w:rsidR="00093E75" w:rsidRDefault="00000000">
      <w:pPr>
        <w:numPr>
          <w:ilvl w:val="0"/>
          <w:numId w:val="28"/>
        </w:numPr>
        <w:spacing w:after="0" w:line="276" w:lineRule="auto"/>
        <w:jc w:val="both"/>
        <w:rPr>
          <w:i w:val="0"/>
          <w:iCs w:val="0"/>
          <w:color w:val="1F1F1F"/>
        </w:rPr>
      </w:pPr>
      <w:r>
        <w:rPr>
          <w:b/>
          <w:bCs/>
          <w:i w:val="0"/>
          <w:iCs w:val="0"/>
          <w:color w:val="1F1F1F"/>
        </w:rPr>
        <w:t>UI-2 (Slot Layout Screen):</w:t>
      </w:r>
      <w:r>
        <w:rPr>
          <w:i w:val="0"/>
          <w:iCs w:val="0"/>
          <w:color w:val="1F1F1F"/>
        </w:rPr>
        <w:t xml:space="preserve"> Visual grid representing individual physical spaces (Available, Reserved, Occupied).</w:t>
      </w:r>
    </w:p>
    <w:p w14:paraId="6652DC4B" w14:textId="77777777" w:rsidR="00093E75" w:rsidRDefault="00000000">
      <w:pPr>
        <w:numPr>
          <w:ilvl w:val="0"/>
          <w:numId w:val="28"/>
        </w:numPr>
        <w:spacing w:after="0" w:line="276" w:lineRule="auto"/>
        <w:jc w:val="both"/>
        <w:rPr>
          <w:i w:val="0"/>
          <w:iCs w:val="0"/>
          <w:color w:val="1F1F1F"/>
        </w:rPr>
      </w:pPr>
      <w:r>
        <w:rPr>
          <w:b/>
          <w:bCs/>
          <w:i w:val="0"/>
          <w:iCs w:val="0"/>
          <w:color w:val="1F1F1F"/>
        </w:rPr>
        <w:t>UI-3 (Navigation Bar):</w:t>
      </w:r>
      <w:r>
        <w:rPr>
          <w:i w:val="0"/>
          <w:iCs w:val="0"/>
          <w:color w:val="1F1F1F"/>
        </w:rPr>
        <w:t xml:space="preserve"> Persistent top/bottom navigation bar for quick access to Map, Bookings, Wallet, and Profile.</w:t>
      </w:r>
    </w:p>
    <w:p w14:paraId="13DA07E2" w14:textId="77777777" w:rsidR="00093E75" w:rsidRDefault="00000000">
      <w:pPr>
        <w:numPr>
          <w:ilvl w:val="0"/>
          <w:numId w:val="28"/>
        </w:numPr>
        <w:spacing w:after="0" w:line="276" w:lineRule="auto"/>
        <w:jc w:val="both"/>
        <w:rPr>
          <w:i w:val="0"/>
          <w:iCs w:val="0"/>
          <w:color w:val="1F1F1F"/>
        </w:rPr>
      </w:pPr>
      <w:r>
        <w:rPr>
          <w:b/>
          <w:bCs/>
          <w:i w:val="0"/>
          <w:iCs w:val="0"/>
          <w:color w:val="1F1F1F"/>
        </w:rPr>
        <w:t>UI-4 (Alerts &amp; Notifications):</w:t>
      </w:r>
      <w:r>
        <w:rPr>
          <w:i w:val="0"/>
          <w:iCs w:val="0"/>
          <w:color w:val="1F1F1F"/>
        </w:rPr>
        <w:t xml:space="preserve"> Pop-up alerts indicating expiring reservations, successful payments, or pathing warnings.</w:t>
      </w:r>
    </w:p>
    <w:p w14:paraId="2E6D37DA" w14:textId="77777777" w:rsidR="00093E75" w:rsidRDefault="00093E75">
      <w:pPr>
        <w:ind w:left="-5"/>
        <w:jc w:val="both"/>
        <w:rPr>
          <w:i w:val="0"/>
          <w:iCs w:val="0"/>
        </w:rPr>
      </w:pPr>
    </w:p>
    <w:p w14:paraId="2F047C5D" w14:textId="77777777" w:rsidR="00093E75" w:rsidRDefault="00000000">
      <w:pPr>
        <w:pStyle w:val="Heading2"/>
        <w:ind w:left="-5" w:firstLine="0"/>
        <w:jc w:val="both"/>
      </w:pPr>
      <w:bookmarkStart w:id="23" w:name="_99ai299jnxok" w:colFirst="0" w:colLast="0"/>
      <w:bookmarkEnd w:id="23"/>
      <w:r>
        <w:t>3.2</w:t>
      </w:r>
      <w:r>
        <w:rPr>
          <w:rFonts w:ascii="Arial" w:eastAsia="Arial" w:hAnsi="Arial" w:cs="Arial"/>
        </w:rPr>
        <w:t xml:space="preserve"> </w:t>
      </w:r>
      <w:r>
        <w:t xml:space="preserve">Hardware Interfaces </w:t>
      </w:r>
    </w:p>
    <w:p w14:paraId="5A23D147" w14:textId="77777777" w:rsidR="00093E75" w:rsidRDefault="00000000">
      <w:pPr>
        <w:numPr>
          <w:ilvl w:val="0"/>
          <w:numId w:val="7"/>
        </w:numPr>
        <w:spacing w:after="0" w:line="276" w:lineRule="auto"/>
        <w:jc w:val="both"/>
        <w:rPr>
          <w:i w:val="0"/>
          <w:iCs w:val="0"/>
          <w:color w:val="1F1F1F"/>
        </w:rPr>
      </w:pPr>
      <w:r>
        <w:rPr>
          <w:b/>
          <w:bCs/>
          <w:i w:val="0"/>
          <w:iCs w:val="0"/>
          <w:color w:val="1F1F1F"/>
        </w:rPr>
        <w:t>HI-1 (Gate Barrier Controller):</w:t>
      </w:r>
      <w:r>
        <w:rPr>
          <w:i w:val="0"/>
          <w:iCs w:val="0"/>
          <w:color w:val="1F1F1F"/>
        </w:rPr>
        <w:t xml:space="preserve"> Microcontroller units (ESP32/Raspberry Pi) controlling physical barrier arms receiving open/close signals over MQTT.</w:t>
      </w:r>
    </w:p>
    <w:p w14:paraId="2B20744D" w14:textId="77777777" w:rsidR="00093E75" w:rsidRDefault="00000000">
      <w:pPr>
        <w:numPr>
          <w:ilvl w:val="0"/>
          <w:numId w:val="7"/>
        </w:numPr>
        <w:spacing w:after="0" w:line="276" w:lineRule="auto"/>
        <w:jc w:val="both"/>
        <w:rPr>
          <w:i w:val="0"/>
          <w:iCs w:val="0"/>
          <w:color w:val="1F1F1F"/>
        </w:rPr>
      </w:pPr>
      <w:r>
        <w:rPr>
          <w:b/>
          <w:bCs/>
          <w:i w:val="0"/>
          <w:iCs w:val="0"/>
          <w:color w:val="1F1F1F"/>
        </w:rPr>
        <w:t>HI-2 (QR Scanners):</w:t>
      </w:r>
      <w:r>
        <w:rPr>
          <w:i w:val="0"/>
          <w:iCs w:val="0"/>
          <w:color w:val="1F1F1F"/>
        </w:rPr>
        <w:t xml:space="preserve"> Optical scanners at entry/exit points connected via HTTP API endpoints to validate user passes.</w:t>
      </w:r>
    </w:p>
    <w:p w14:paraId="171A69D8" w14:textId="77777777" w:rsidR="00093E75" w:rsidRDefault="00000000">
      <w:pPr>
        <w:numPr>
          <w:ilvl w:val="0"/>
          <w:numId w:val="7"/>
        </w:numPr>
        <w:spacing w:after="0" w:line="276" w:lineRule="auto"/>
        <w:jc w:val="both"/>
        <w:rPr>
          <w:i w:val="0"/>
          <w:iCs w:val="0"/>
          <w:color w:val="1F1F1F"/>
        </w:rPr>
      </w:pPr>
      <w:r>
        <w:rPr>
          <w:b/>
          <w:bCs/>
          <w:i w:val="0"/>
          <w:iCs w:val="0"/>
          <w:color w:val="1F1F1F"/>
        </w:rPr>
        <w:t>HI-3</w:t>
      </w:r>
      <w:r>
        <w:rPr>
          <w:i w:val="0"/>
          <w:iCs w:val="0"/>
          <w:color w:val="1F1F1F"/>
        </w:rPr>
        <w:t xml:space="preserve">: Ultrasonic/IR proximity sensors installed per parking slot, communicating occupancy data via MQTT or </w:t>
      </w:r>
      <w:proofErr w:type="spellStart"/>
      <w:r>
        <w:rPr>
          <w:i w:val="0"/>
          <w:iCs w:val="0"/>
          <w:color w:val="1F1F1F"/>
        </w:rPr>
        <w:t>LoRaWAN</w:t>
      </w:r>
      <w:proofErr w:type="spellEnd"/>
    </w:p>
    <w:p w14:paraId="6B5B3BF6" w14:textId="77777777" w:rsidR="00093E75" w:rsidRDefault="00000000">
      <w:pPr>
        <w:numPr>
          <w:ilvl w:val="0"/>
          <w:numId w:val="7"/>
        </w:numPr>
        <w:spacing w:after="0" w:line="276" w:lineRule="auto"/>
        <w:jc w:val="both"/>
        <w:rPr>
          <w:i w:val="0"/>
          <w:iCs w:val="0"/>
          <w:color w:val="1F1F1F"/>
        </w:rPr>
      </w:pPr>
      <w:r>
        <w:rPr>
          <w:b/>
          <w:bCs/>
          <w:i w:val="0"/>
          <w:iCs w:val="0"/>
          <w:color w:val="1F1F1F"/>
        </w:rPr>
        <w:t>HI-4</w:t>
      </w:r>
      <w:r>
        <w:rPr>
          <w:i w:val="0"/>
          <w:iCs w:val="0"/>
          <w:color w:val="1F1F1F"/>
        </w:rPr>
        <w:t>: Outdoor LED display panels showing available slot counts, connected via RS-485 or Ethernet</w:t>
      </w:r>
    </w:p>
    <w:p w14:paraId="26184AEC" w14:textId="77777777" w:rsidR="00093E75" w:rsidRDefault="00093E75">
      <w:pPr>
        <w:spacing w:after="0" w:line="276" w:lineRule="auto"/>
        <w:ind w:left="720"/>
        <w:jc w:val="both"/>
        <w:rPr>
          <w:i w:val="0"/>
          <w:iCs w:val="0"/>
          <w:color w:val="1F1F1F"/>
        </w:rPr>
      </w:pPr>
    </w:p>
    <w:p w14:paraId="0CFF11A2" w14:textId="77777777" w:rsidR="00093E75" w:rsidRDefault="00093E75">
      <w:pPr>
        <w:ind w:left="-5"/>
        <w:jc w:val="both"/>
        <w:rPr>
          <w:i w:val="0"/>
          <w:iCs w:val="0"/>
        </w:rPr>
      </w:pPr>
    </w:p>
    <w:p w14:paraId="30543BC9" w14:textId="77777777" w:rsidR="00093E75" w:rsidRDefault="00000000">
      <w:pPr>
        <w:pStyle w:val="Heading2"/>
        <w:ind w:left="-5" w:firstLine="0"/>
        <w:jc w:val="both"/>
      </w:pPr>
      <w:bookmarkStart w:id="24" w:name="_6qexjmsopr2y" w:colFirst="0" w:colLast="0"/>
      <w:bookmarkEnd w:id="24"/>
      <w:r>
        <w:t>3.3</w:t>
      </w:r>
      <w:r>
        <w:rPr>
          <w:rFonts w:ascii="Arial" w:eastAsia="Arial" w:hAnsi="Arial" w:cs="Arial"/>
        </w:rPr>
        <w:t xml:space="preserve"> </w:t>
      </w:r>
      <w:r>
        <w:t xml:space="preserve">Software Interfaces </w:t>
      </w:r>
    </w:p>
    <w:p w14:paraId="2A864FE2" w14:textId="77777777" w:rsidR="00093E75" w:rsidRDefault="00000000">
      <w:pPr>
        <w:numPr>
          <w:ilvl w:val="0"/>
          <w:numId w:val="25"/>
        </w:numPr>
        <w:spacing w:after="0" w:line="276" w:lineRule="auto"/>
        <w:jc w:val="both"/>
        <w:rPr>
          <w:i w:val="0"/>
          <w:iCs w:val="0"/>
          <w:color w:val="1F1F1F"/>
        </w:rPr>
      </w:pPr>
      <w:r>
        <w:rPr>
          <w:b/>
          <w:bCs/>
          <w:i w:val="0"/>
          <w:iCs w:val="0"/>
          <w:color w:val="1F1F1F"/>
        </w:rPr>
        <w:t>Operating Systems:</w:t>
      </w:r>
      <w:r>
        <w:rPr>
          <w:i w:val="0"/>
          <w:iCs w:val="0"/>
          <w:color w:val="1F1F1F"/>
        </w:rPr>
        <w:t xml:space="preserve"> Android, iOS, Windows, macOS, Linux.</w:t>
      </w:r>
    </w:p>
    <w:p w14:paraId="7DB35DF9" w14:textId="77777777" w:rsidR="00093E75" w:rsidRDefault="00000000">
      <w:pPr>
        <w:numPr>
          <w:ilvl w:val="0"/>
          <w:numId w:val="25"/>
        </w:numPr>
        <w:spacing w:after="0" w:line="276" w:lineRule="auto"/>
        <w:jc w:val="both"/>
        <w:rPr>
          <w:i w:val="0"/>
          <w:iCs w:val="0"/>
          <w:color w:val="1F1F1F"/>
        </w:rPr>
      </w:pPr>
      <w:r>
        <w:rPr>
          <w:b/>
          <w:bCs/>
          <w:i w:val="0"/>
          <w:iCs w:val="0"/>
          <w:color w:val="1F1F1F"/>
        </w:rPr>
        <w:t>Database Systems:</w:t>
      </w:r>
      <w:r>
        <w:rPr>
          <w:i w:val="0"/>
          <w:iCs w:val="0"/>
          <w:color w:val="1F1F1F"/>
        </w:rPr>
        <w:t xml:space="preserve"> PostgreSQL database server connected via SSL.</w:t>
      </w:r>
    </w:p>
    <w:p w14:paraId="65292798" w14:textId="77777777" w:rsidR="00093E75" w:rsidRDefault="00000000">
      <w:pPr>
        <w:numPr>
          <w:ilvl w:val="0"/>
          <w:numId w:val="25"/>
        </w:numPr>
        <w:spacing w:after="0" w:line="276" w:lineRule="auto"/>
        <w:jc w:val="both"/>
        <w:rPr>
          <w:i w:val="0"/>
          <w:iCs w:val="0"/>
          <w:color w:val="1F1F1F"/>
        </w:rPr>
      </w:pPr>
      <w:r>
        <w:rPr>
          <w:b/>
          <w:bCs/>
          <w:i w:val="0"/>
          <w:iCs w:val="0"/>
          <w:color w:val="1F1F1F"/>
        </w:rPr>
        <w:t>External APIs:</w:t>
      </w:r>
      <w:r>
        <w:rPr>
          <w:i w:val="0"/>
          <w:iCs w:val="0"/>
          <w:color w:val="1F1F1F"/>
        </w:rPr>
        <w:t xml:space="preserve"> Google Maps API (Geocoding &amp; Directions), Payment Gateway APIs.</w:t>
      </w:r>
    </w:p>
    <w:p w14:paraId="76E0E215" w14:textId="77777777" w:rsidR="00093E75" w:rsidRDefault="00093E75">
      <w:pPr>
        <w:ind w:left="-5"/>
        <w:jc w:val="both"/>
        <w:rPr>
          <w:i w:val="0"/>
          <w:iCs w:val="0"/>
        </w:rPr>
      </w:pPr>
    </w:p>
    <w:p w14:paraId="2C4E471A" w14:textId="77777777" w:rsidR="00093E75" w:rsidRDefault="00000000">
      <w:pPr>
        <w:pStyle w:val="Heading2"/>
        <w:ind w:left="-5" w:firstLine="0"/>
        <w:jc w:val="both"/>
      </w:pPr>
      <w:bookmarkStart w:id="25" w:name="_l8whay4tfr3o" w:colFirst="0" w:colLast="0"/>
      <w:bookmarkEnd w:id="25"/>
      <w:r>
        <w:t>3.4</w:t>
      </w:r>
      <w:r>
        <w:rPr>
          <w:rFonts w:ascii="Arial" w:eastAsia="Arial" w:hAnsi="Arial" w:cs="Arial"/>
        </w:rPr>
        <w:t xml:space="preserve"> </w:t>
      </w:r>
      <w:r>
        <w:t xml:space="preserve">Communications Interfaces </w:t>
      </w:r>
    </w:p>
    <w:p w14:paraId="520A7381" w14:textId="77777777" w:rsidR="00093E75" w:rsidRDefault="00000000">
      <w:pPr>
        <w:numPr>
          <w:ilvl w:val="0"/>
          <w:numId w:val="34"/>
        </w:numPr>
        <w:spacing w:after="0" w:line="276" w:lineRule="auto"/>
        <w:jc w:val="both"/>
        <w:rPr>
          <w:i w:val="0"/>
          <w:iCs w:val="0"/>
          <w:color w:val="1F1F1F"/>
        </w:rPr>
      </w:pPr>
      <w:r>
        <w:rPr>
          <w:b/>
          <w:bCs/>
          <w:i w:val="0"/>
          <w:iCs w:val="0"/>
          <w:color w:val="1F1F1F"/>
        </w:rPr>
        <w:t>HTTPS/TLS 1.3:</w:t>
      </w:r>
      <w:r>
        <w:rPr>
          <w:i w:val="0"/>
          <w:iCs w:val="0"/>
          <w:color w:val="1F1F1F"/>
        </w:rPr>
        <w:t xml:space="preserve"> Secure encryption protocol for all user transactions and REST endpoint interactions.</w:t>
      </w:r>
    </w:p>
    <w:p w14:paraId="75FE0B81" w14:textId="77777777" w:rsidR="00093E75" w:rsidRDefault="00000000">
      <w:pPr>
        <w:numPr>
          <w:ilvl w:val="0"/>
          <w:numId w:val="34"/>
        </w:numPr>
        <w:spacing w:after="0" w:line="276" w:lineRule="auto"/>
        <w:jc w:val="both"/>
        <w:rPr>
          <w:i w:val="0"/>
          <w:iCs w:val="0"/>
          <w:color w:val="1F1F1F"/>
        </w:rPr>
      </w:pPr>
      <w:proofErr w:type="spellStart"/>
      <w:r>
        <w:rPr>
          <w:b/>
          <w:bCs/>
          <w:i w:val="0"/>
          <w:iCs w:val="0"/>
          <w:color w:val="1F1F1F"/>
        </w:rPr>
        <w:t>WebSockets</w:t>
      </w:r>
      <w:proofErr w:type="spellEnd"/>
      <w:r>
        <w:rPr>
          <w:b/>
          <w:bCs/>
          <w:i w:val="0"/>
          <w:iCs w:val="0"/>
          <w:color w:val="1F1F1F"/>
        </w:rPr>
        <w:t xml:space="preserve"> (WSS):</w:t>
      </w:r>
      <w:r>
        <w:rPr>
          <w:i w:val="0"/>
          <w:iCs w:val="0"/>
          <w:color w:val="1F1F1F"/>
        </w:rPr>
        <w:t xml:space="preserve"> Low-latency duplex connection for pushing real-time slot state changes to client screens.</w:t>
      </w:r>
    </w:p>
    <w:p w14:paraId="27F6B976" w14:textId="70271ED1" w:rsidR="00093E75" w:rsidRPr="008D1363" w:rsidRDefault="00000000" w:rsidP="008D1363">
      <w:pPr>
        <w:numPr>
          <w:ilvl w:val="0"/>
          <w:numId w:val="34"/>
        </w:numPr>
        <w:spacing w:after="0" w:line="276" w:lineRule="auto"/>
        <w:jc w:val="both"/>
        <w:rPr>
          <w:i w:val="0"/>
          <w:iCs w:val="0"/>
          <w:color w:val="1F1F1F"/>
        </w:rPr>
      </w:pPr>
      <w:r>
        <w:rPr>
          <w:b/>
          <w:bCs/>
          <w:i w:val="0"/>
          <w:iCs w:val="0"/>
          <w:color w:val="1F1F1F"/>
        </w:rPr>
        <w:t>MQTT:</w:t>
      </w:r>
      <w:r>
        <w:rPr>
          <w:i w:val="0"/>
          <w:iCs w:val="0"/>
          <w:color w:val="1F1F1F"/>
        </w:rPr>
        <w:t xml:space="preserve"> Lightweight messaging protocol for sensor data exchange between backend servers and facility gate hardware.</w:t>
      </w:r>
    </w:p>
    <w:p w14:paraId="3F35B2FE" w14:textId="77777777" w:rsidR="00093E75" w:rsidRDefault="00000000">
      <w:pPr>
        <w:pStyle w:val="Heading1"/>
        <w:ind w:left="-5" w:firstLine="0"/>
        <w:jc w:val="both"/>
      </w:pPr>
      <w:bookmarkStart w:id="26" w:name="_iugy6p1h5k9a" w:colFirst="0" w:colLast="0"/>
      <w:bookmarkEnd w:id="26"/>
      <w:r>
        <w:lastRenderedPageBreak/>
        <w:t>4.</w:t>
      </w:r>
      <w:r>
        <w:rPr>
          <w:rFonts w:ascii="Arial" w:eastAsia="Arial" w:hAnsi="Arial" w:cs="Arial"/>
        </w:rPr>
        <w:t xml:space="preserve"> </w:t>
      </w:r>
      <w:r>
        <w:t xml:space="preserve">System Features </w:t>
      </w:r>
    </w:p>
    <w:p w14:paraId="0A208CEC" w14:textId="77777777" w:rsidR="00093E75" w:rsidRDefault="00093E75">
      <w:pPr>
        <w:pStyle w:val="Heading2"/>
        <w:spacing w:after="216"/>
        <w:ind w:left="-5" w:firstLine="0"/>
        <w:jc w:val="both"/>
      </w:pPr>
      <w:bookmarkStart w:id="27" w:name="_9s7pu620oif6" w:colFirst="0" w:colLast="0"/>
      <w:bookmarkEnd w:id="27"/>
    </w:p>
    <w:p w14:paraId="1DCAFAA0" w14:textId="77777777" w:rsidR="00093E75" w:rsidRDefault="00000000">
      <w:pPr>
        <w:pStyle w:val="Heading2"/>
        <w:spacing w:after="216"/>
        <w:ind w:left="-5" w:firstLine="0"/>
        <w:jc w:val="both"/>
      </w:pPr>
      <w:bookmarkStart w:id="28" w:name="_lnryusvcatos" w:colFirst="0" w:colLast="0"/>
      <w:bookmarkEnd w:id="28"/>
      <w:r>
        <w:t xml:space="preserve">4.1 </w:t>
      </w:r>
      <w:r>
        <w:rPr>
          <w:rFonts w:ascii="Arial" w:eastAsia="Arial" w:hAnsi="Arial" w:cs="Arial"/>
          <w:color w:val="1F1F1F"/>
          <w:sz w:val="26"/>
          <w:szCs w:val="26"/>
        </w:rPr>
        <w:t>Authentication and Authorization</w:t>
      </w:r>
    </w:p>
    <w:p w14:paraId="0EFD8B25"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29" w:name="_blqilmrkfb8l" w:colFirst="0" w:colLast="0"/>
      <w:bookmarkEnd w:id="29"/>
      <w:r>
        <w:rPr>
          <w:rFonts w:ascii="Arial" w:eastAsia="Arial" w:hAnsi="Arial" w:cs="Arial"/>
          <w:b/>
          <w:bCs/>
          <w:color w:val="1F1F1F"/>
          <w:sz w:val="22"/>
          <w:szCs w:val="22"/>
        </w:rPr>
        <w:t>4.1.1 Description and Priority</w:t>
      </w:r>
    </w:p>
    <w:p w14:paraId="2FCFB4B4" w14:textId="77777777" w:rsidR="00093E75" w:rsidRDefault="00000000">
      <w:pPr>
        <w:spacing w:after="0" w:line="276" w:lineRule="auto"/>
        <w:ind w:left="0"/>
        <w:jc w:val="both"/>
        <w:rPr>
          <w:i w:val="0"/>
          <w:iCs w:val="0"/>
          <w:color w:val="1F1F1F"/>
        </w:rPr>
      </w:pPr>
      <w:r>
        <w:rPr>
          <w:i w:val="0"/>
          <w:iCs w:val="0"/>
          <w:color w:val="1F1F1F"/>
        </w:rPr>
        <w:t>High Priority. Secures user accounts, protects payment information, and enforces role-based permissions (Driver, Manager, Admin).</w:t>
      </w:r>
    </w:p>
    <w:p w14:paraId="4E5421F3" w14:textId="77777777" w:rsidR="00093E75" w:rsidRDefault="00093E75">
      <w:pPr>
        <w:spacing w:after="0" w:line="276" w:lineRule="auto"/>
        <w:ind w:left="0"/>
        <w:jc w:val="both"/>
        <w:rPr>
          <w:i w:val="0"/>
          <w:iCs w:val="0"/>
          <w:color w:val="1F1F1F"/>
        </w:rPr>
      </w:pPr>
    </w:p>
    <w:p w14:paraId="0CA748D6"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0" w:name="_1ii3snimri81" w:colFirst="0" w:colLast="0"/>
      <w:bookmarkEnd w:id="30"/>
      <w:r>
        <w:rPr>
          <w:rFonts w:ascii="Arial" w:eastAsia="Arial" w:hAnsi="Arial" w:cs="Arial"/>
          <w:b/>
          <w:bCs/>
          <w:color w:val="1F1F1F"/>
          <w:sz w:val="22"/>
          <w:szCs w:val="22"/>
        </w:rPr>
        <w:t>4.1.2 Response Sequences</w:t>
      </w:r>
    </w:p>
    <w:p w14:paraId="08A20041" w14:textId="77777777" w:rsidR="00093E75" w:rsidRDefault="00000000">
      <w:pPr>
        <w:numPr>
          <w:ilvl w:val="0"/>
          <w:numId w:val="5"/>
        </w:numPr>
        <w:spacing w:after="0" w:line="276" w:lineRule="auto"/>
        <w:jc w:val="both"/>
        <w:rPr>
          <w:i w:val="0"/>
          <w:iCs w:val="0"/>
          <w:color w:val="1F1F1F"/>
        </w:rPr>
      </w:pPr>
      <w:r>
        <w:rPr>
          <w:i w:val="0"/>
          <w:iCs w:val="0"/>
          <w:color w:val="1F1F1F"/>
        </w:rPr>
        <w:t>User enters phone number/email and password.</w:t>
      </w:r>
    </w:p>
    <w:p w14:paraId="49F06E2B" w14:textId="77777777" w:rsidR="00093E75" w:rsidRDefault="00000000">
      <w:pPr>
        <w:numPr>
          <w:ilvl w:val="0"/>
          <w:numId w:val="5"/>
        </w:numPr>
        <w:spacing w:after="0" w:line="276" w:lineRule="auto"/>
        <w:jc w:val="both"/>
        <w:rPr>
          <w:i w:val="0"/>
          <w:iCs w:val="0"/>
          <w:color w:val="1F1F1F"/>
        </w:rPr>
      </w:pPr>
      <w:r>
        <w:rPr>
          <w:i w:val="0"/>
          <w:iCs w:val="0"/>
          <w:color w:val="1F1F1F"/>
        </w:rPr>
        <w:t>System validates input, verifies hashed credentials against PostgreSQL, and issues a JSON Web Token (JWT).</w:t>
      </w:r>
    </w:p>
    <w:p w14:paraId="27BF3613" w14:textId="77777777" w:rsidR="00093E75" w:rsidRDefault="00000000">
      <w:pPr>
        <w:numPr>
          <w:ilvl w:val="0"/>
          <w:numId w:val="5"/>
        </w:numPr>
        <w:spacing w:after="0" w:line="276" w:lineRule="auto"/>
        <w:jc w:val="both"/>
        <w:rPr>
          <w:i w:val="0"/>
          <w:iCs w:val="0"/>
          <w:color w:val="1F1F1F"/>
        </w:rPr>
      </w:pPr>
      <w:r>
        <w:rPr>
          <w:i w:val="0"/>
          <w:iCs w:val="0"/>
          <w:color w:val="1F1F1F"/>
        </w:rPr>
        <w:t>User is directed to the primary map interface.</w:t>
      </w:r>
    </w:p>
    <w:p w14:paraId="698E3124" w14:textId="77777777" w:rsidR="00093E75" w:rsidRDefault="00093E75" w:rsidP="008D1363">
      <w:pPr>
        <w:spacing w:after="0" w:line="276" w:lineRule="auto"/>
        <w:ind w:left="0"/>
        <w:jc w:val="both"/>
        <w:rPr>
          <w:i w:val="0"/>
          <w:iCs w:val="0"/>
          <w:color w:val="1F1F1F"/>
        </w:rPr>
      </w:pPr>
    </w:p>
    <w:p w14:paraId="0F00142A" w14:textId="77777777" w:rsidR="00093E75" w:rsidRDefault="00093E75">
      <w:pPr>
        <w:spacing w:after="0" w:line="276" w:lineRule="auto"/>
        <w:ind w:left="720"/>
        <w:jc w:val="both"/>
        <w:rPr>
          <w:i w:val="0"/>
          <w:iCs w:val="0"/>
          <w:color w:val="1F1F1F"/>
        </w:rPr>
      </w:pPr>
    </w:p>
    <w:p w14:paraId="111239D2"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1" w:name="_w9slw26r7owh" w:colFirst="0" w:colLast="0"/>
      <w:bookmarkEnd w:id="31"/>
      <w:r>
        <w:rPr>
          <w:rFonts w:ascii="Arial" w:eastAsia="Arial" w:hAnsi="Arial" w:cs="Arial"/>
          <w:b/>
          <w:bCs/>
          <w:color w:val="1F1F1F"/>
          <w:sz w:val="22"/>
          <w:szCs w:val="22"/>
        </w:rPr>
        <w:t>4.1.3 Functional Requirements</w:t>
      </w:r>
    </w:p>
    <w:p w14:paraId="0340E75D" w14:textId="77777777" w:rsidR="00093E75" w:rsidRDefault="00000000">
      <w:pPr>
        <w:numPr>
          <w:ilvl w:val="0"/>
          <w:numId w:val="21"/>
        </w:numPr>
        <w:spacing w:after="0" w:line="276" w:lineRule="auto"/>
        <w:jc w:val="both"/>
        <w:rPr>
          <w:i w:val="0"/>
          <w:iCs w:val="0"/>
          <w:color w:val="1F1F1F"/>
        </w:rPr>
      </w:pPr>
      <w:r>
        <w:rPr>
          <w:b/>
          <w:bCs/>
          <w:i w:val="0"/>
          <w:iCs w:val="0"/>
          <w:color w:val="1F1F1F"/>
        </w:rPr>
        <w:t xml:space="preserve">REQ-1: Passwords must be hashed using </w:t>
      </w:r>
      <w:proofErr w:type="spellStart"/>
      <w:r>
        <w:rPr>
          <w:b/>
          <w:bCs/>
          <w:i w:val="0"/>
          <w:iCs w:val="0"/>
          <w:color w:val="1F1F1F"/>
        </w:rPr>
        <w:t>bcrypt</w:t>
      </w:r>
      <w:proofErr w:type="spellEnd"/>
      <w:r>
        <w:rPr>
          <w:b/>
          <w:bCs/>
          <w:i w:val="0"/>
          <w:iCs w:val="0"/>
          <w:color w:val="1F1F1F"/>
        </w:rPr>
        <w:t xml:space="preserve"> prior to storage.</w:t>
      </w:r>
    </w:p>
    <w:p w14:paraId="6BF8857E" w14:textId="77777777" w:rsidR="00093E75" w:rsidRDefault="00000000">
      <w:pPr>
        <w:numPr>
          <w:ilvl w:val="0"/>
          <w:numId w:val="21"/>
        </w:numPr>
        <w:spacing w:after="0" w:line="276" w:lineRule="auto"/>
        <w:jc w:val="both"/>
        <w:rPr>
          <w:i w:val="0"/>
          <w:iCs w:val="0"/>
          <w:color w:val="1F1F1F"/>
        </w:rPr>
      </w:pPr>
      <w:r>
        <w:rPr>
          <w:b/>
          <w:bCs/>
          <w:i w:val="0"/>
          <w:iCs w:val="0"/>
          <w:color w:val="1F1F1F"/>
        </w:rPr>
        <w:t>REQ-2: Passwords must be at least 8 characters long, containing 1 numeric character and 1 special character.</w:t>
      </w:r>
    </w:p>
    <w:p w14:paraId="38262125" w14:textId="77777777" w:rsidR="00093E75" w:rsidRDefault="00093E75">
      <w:pPr>
        <w:spacing w:after="0" w:line="276" w:lineRule="auto"/>
        <w:ind w:left="720"/>
        <w:jc w:val="both"/>
        <w:rPr>
          <w:b/>
          <w:bCs/>
          <w:i w:val="0"/>
          <w:iCs w:val="0"/>
          <w:color w:val="1F1F1F"/>
        </w:rPr>
      </w:pPr>
    </w:p>
    <w:p w14:paraId="29D26847" w14:textId="77777777" w:rsidR="00093E75" w:rsidRDefault="00093E75">
      <w:pPr>
        <w:tabs>
          <w:tab w:val="center" w:pos="1726"/>
          <w:tab w:val="center" w:pos="2347"/>
        </w:tabs>
        <w:spacing w:after="366" w:line="259" w:lineRule="auto"/>
        <w:ind w:left="0"/>
        <w:jc w:val="both"/>
        <w:rPr>
          <w:i w:val="0"/>
          <w:iCs w:val="0"/>
        </w:rPr>
      </w:pPr>
    </w:p>
    <w:p w14:paraId="07F72B7C" w14:textId="77777777" w:rsidR="00093E75" w:rsidRDefault="00000000">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32" w:name="_rzbwxdbs3012" w:colFirst="0" w:colLast="0"/>
      <w:bookmarkEnd w:id="32"/>
      <w:r>
        <w:rPr>
          <w:rFonts w:ascii="Arial" w:eastAsia="Arial" w:hAnsi="Arial" w:cs="Arial"/>
          <w:color w:val="1F1F1F"/>
          <w:sz w:val="26"/>
          <w:szCs w:val="26"/>
        </w:rPr>
        <w:t>4.2 Real-time Parking Availability Search</w:t>
      </w:r>
    </w:p>
    <w:p w14:paraId="304BF6A9" w14:textId="77777777" w:rsidR="00093E75" w:rsidRDefault="00093E75">
      <w:pPr>
        <w:jc w:val="both"/>
        <w:rPr>
          <w:i w:val="0"/>
          <w:iCs w:val="0"/>
        </w:rPr>
      </w:pPr>
    </w:p>
    <w:p w14:paraId="6D42773A"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3" w:name="_80mi3iru2o9w" w:colFirst="0" w:colLast="0"/>
      <w:bookmarkEnd w:id="33"/>
      <w:r>
        <w:rPr>
          <w:rFonts w:ascii="Arial" w:eastAsia="Arial" w:hAnsi="Arial" w:cs="Arial"/>
          <w:b/>
          <w:bCs/>
          <w:color w:val="1F1F1F"/>
          <w:sz w:val="22"/>
          <w:szCs w:val="22"/>
        </w:rPr>
        <w:t>4.2.1 Description and Priority</w:t>
      </w:r>
    </w:p>
    <w:p w14:paraId="29E4D100" w14:textId="77777777" w:rsidR="00093E75" w:rsidRDefault="00000000">
      <w:pPr>
        <w:spacing w:after="0" w:line="276" w:lineRule="auto"/>
        <w:ind w:left="0"/>
        <w:jc w:val="both"/>
        <w:rPr>
          <w:i w:val="0"/>
          <w:iCs w:val="0"/>
          <w:color w:val="1F1F1F"/>
        </w:rPr>
      </w:pPr>
      <w:r>
        <w:rPr>
          <w:i w:val="0"/>
          <w:iCs w:val="0"/>
          <w:color w:val="1F1F1F"/>
        </w:rPr>
        <w:t>High Priority (Core Feature). Allows drivers to inspect exact open slot counts across parking facilities prior to arrival.</w:t>
      </w:r>
    </w:p>
    <w:p w14:paraId="4A32BA40" w14:textId="77777777" w:rsidR="00093E75" w:rsidRDefault="00093E75">
      <w:pPr>
        <w:spacing w:after="0" w:line="276" w:lineRule="auto"/>
        <w:ind w:left="0"/>
        <w:jc w:val="both"/>
        <w:rPr>
          <w:i w:val="0"/>
          <w:iCs w:val="0"/>
          <w:color w:val="1F1F1F"/>
        </w:rPr>
      </w:pPr>
    </w:p>
    <w:p w14:paraId="17200D82"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4" w:name="_p46mmbhq76o8" w:colFirst="0" w:colLast="0"/>
      <w:bookmarkEnd w:id="34"/>
      <w:r>
        <w:rPr>
          <w:rFonts w:ascii="Arial" w:eastAsia="Arial" w:hAnsi="Arial" w:cs="Arial"/>
          <w:b/>
          <w:bCs/>
          <w:color w:val="1F1F1F"/>
          <w:sz w:val="22"/>
          <w:szCs w:val="22"/>
        </w:rPr>
        <w:t>4.2.2 Response Sequences</w:t>
      </w:r>
    </w:p>
    <w:p w14:paraId="43B2E90D" w14:textId="77777777" w:rsidR="00093E75" w:rsidRDefault="00000000">
      <w:pPr>
        <w:numPr>
          <w:ilvl w:val="0"/>
          <w:numId w:val="2"/>
        </w:numPr>
        <w:spacing w:after="0" w:line="276" w:lineRule="auto"/>
        <w:jc w:val="both"/>
        <w:rPr>
          <w:i w:val="0"/>
          <w:iCs w:val="0"/>
          <w:color w:val="1F1F1F"/>
        </w:rPr>
      </w:pPr>
      <w:r>
        <w:rPr>
          <w:i w:val="0"/>
          <w:iCs w:val="0"/>
          <w:color w:val="1F1F1F"/>
        </w:rPr>
        <w:t>User enters a location or enables current GPS location.</w:t>
      </w:r>
    </w:p>
    <w:p w14:paraId="41A373BC" w14:textId="77777777" w:rsidR="00093E75" w:rsidRDefault="00000000">
      <w:pPr>
        <w:numPr>
          <w:ilvl w:val="0"/>
          <w:numId w:val="2"/>
        </w:numPr>
        <w:spacing w:after="0" w:line="276" w:lineRule="auto"/>
        <w:jc w:val="both"/>
        <w:rPr>
          <w:i w:val="0"/>
          <w:iCs w:val="0"/>
          <w:color w:val="1F1F1F"/>
        </w:rPr>
      </w:pPr>
      <w:r>
        <w:rPr>
          <w:i w:val="0"/>
          <w:iCs w:val="0"/>
          <w:color w:val="1F1F1F"/>
        </w:rPr>
        <w:t xml:space="preserve">System fetches nearby facilities and streams live availability data via </w:t>
      </w:r>
      <w:proofErr w:type="spellStart"/>
      <w:r>
        <w:rPr>
          <w:i w:val="0"/>
          <w:iCs w:val="0"/>
          <w:color w:val="1F1F1F"/>
        </w:rPr>
        <w:t>WebSockets</w:t>
      </w:r>
      <w:proofErr w:type="spellEnd"/>
      <w:r>
        <w:rPr>
          <w:i w:val="0"/>
          <w:iCs w:val="0"/>
          <w:color w:val="1F1F1F"/>
        </w:rPr>
        <w:t>.</w:t>
      </w:r>
    </w:p>
    <w:p w14:paraId="369BCF3C" w14:textId="77777777" w:rsidR="00093E75" w:rsidRDefault="00000000">
      <w:pPr>
        <w:numPr>
          <w:ilvl w:val="0"/>
          <w:numId w:val="2"/>
        </w:numPr>
        <w:spacing w:after="0" w:line="276" w:lineRule="auto"/>
        <w:jc w:val="both"/>
        <w:rPr>
          <w:i w:val="0"/>
          <w:iCs w:val="0"/>
          <w:color w:val="1F1F1F"/>
        </w:rPr>
      </w:pPr>
      <w:r>
        <w:rPr>
          <w:i w:val="0"/>
          <w:iCs w:val="0"/>
          <w:color w:val="1F1F1F"/>
        </w:rPr>
        <w:t>User taps a facility to inspect floor plans and open slots.</w:t>
      </w:r>
    </w:p>
    <w:p w14:paraId="126A05C5" w14:textId="77777777" w:rsidR="00093E75" w:rsidRDefault="00093E75">
      <w:pPr>
        <w:spacing w:after="0" w:line="276" w:lineRule="auto"/>
        <w:ind w:left="720"/>
        <w:jc w:val="both"/>
        <w:rPr>
          <w:i w:val="0"/>
          <w:iCs w:val="0"/>
          <w:color w:val="1F1F1F"/>
        </w:rPr>
      </w:pPr>
    </w:p>
    <w:p w14:paraId="086C094C"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5" w:name="_c0q5iodlzcw7" w:colFirst="0" w:colLast="0"/>
      <w:bookmarkEnd w:id="35"/>
      <w:r>
        <w:rPr>
          <w:rFonts w:ascii="Arial" w:eastAsia="Arial" w:hAnsi="Arial" w:cs="Arial"/>
          <w:b/>
          <w:bCs/>
          <w:color w:val="1F1F1F"/>
          <w:sz w:val="22"/>
          <w:szCs w:val="22"/>
        </w:rPr>
        <w:t>4.2.3 Functional Requirements</w:t>
      </w:r>
    </w:p>
    <w:p w14:paraId="33AD5AF6" w14:textId="77777777" w:rsidR="00093E75" w:rsidRDefault="00000000">
      <w:pPr>
        <w:numPr>
          <w:ilvl w:val="0"/>
          <w:numId w:val="9"/>
        </w:numPr>
        <w:spacing w:after="0" w:line="276" w:lineRule="auto"/>
        <w:jc w:val="both"/>
        <w:rPr>
          <w:i w:val="0"/>
          <w:iCs w:val="0"/>
          <w:color w:val="1F1F1F"/>
        </w:rPr>
      </w:pPr>
      <w:r>
        <w:rPr>
          <w:b/>
          <w:bCs/>
          <w:i w:val="0"/>
          <w:iCs w:val="0"/>
          <w:color w:val="1F1F1F"/>
        </w:rPr>
        <w:t>REQ-1:</w:t>
      </w:r>
      <w:r>
        <w:rPr>
          <w:i w:val="0"/>
          <w:iCs w:val="0"/>
          <w:color w:val="1F1F1F"/>
        </w:rPr>
        <w:t xml:space="preserve"> Live slot updates must synchronize with client views within 2 seconds of status change.</w:t>
      </w:r>
    </w:p>
    <w:p w14:paraId="1C876B9B" w14:textId="77777777" w:rsidR="00093E75" w:rsidRDefault="00093E75">
      <w:pPr>
        <w:spacing w:after="0" w:line="276" w:lineRule="auto"/>
        <w:ind w:left="720"/>
        <w:jc w:val="both"/>
        <w:rPr>
          <w:i w:val="0"/>
          <w:iCs w:val="0"/>
          <w:color w:val="1F1F1F"/>
        </w:rPr>
      </w:pPr>
    </w:p>
    <w:p w14:paraId="5C6B6764" w14:textId="77777777" w:rsidR="008D1363" w:rsidRDefault="008D1363">
      <w:pPr>
        <w:spacing w:after="0" w:line="276" w:lineRule="auto"/>
        <w:ind w:left="720"/>
        <w:jc w:val="both"/>
        <w:rPr>
          <w:i w:val="0"/>
          <w:iCs w:val="0"/>
          <w:color w:val="1F1F1F"/>
        </w:rPr>
      </w:pPr>
    </w:p>
    <w:p w14:paraId="4D805BB1" w14:textId="77777777" w:rsidR="008D1363" w:rsidRDefault="008D1363">
      <w:pPr>
        <w:spacing w:after="0" w:line="276" w:lineRule="auto"/>
        <w:ind w:left="720"/>
        <w:jc w:val="both"/>
        <w:rPr>
          <w:i w:val="0"/>
          <w:iCs w:val="0"/>
          <w:color w:val="1F1F1F"/>
        </w:rPr>
      </w:pPr>
    </w:p>
    <w:p w14:paraId="55F7C2D2" w14:textId="77777777" w:rsidR="008D1363" w:rsidRDefault="008D1363">
      <w:pPr>
        <w:spacing w:after="0" w:line="276" w:lineRule="auto"/>
        <w:ind w:left="720"/>
        <w:jc w:val="both"/>
        <w:rPr>
          <w:i w:val="0"/>
          <w:iCs w:val="0"/>
          <w:color w:val="1F1F1F"/>
        </w:rPr>
      </w:pPr>
    </w:p>
    <w:p w14:paraId="416DC128" w14:textId="7FC5B936" w:rsidR="008D1363" w:rsidRPr="008D1363" w:rsidRDefault="00000000" w:rsidP="008D1363">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36" w:name="_iwvxg4qyeoru" w:colFirst="0" w:colLast="0"/>
      <w:bookmarkEnd w:id="36"/>
      <w:r>
        <w:rPr>
          <w:rFonts w:ascii="Arial" w:eastAsia="Arial" w:hAnsi="Arial" w:cs="Arial"/>
          <w:color w:val="1F1F1F"/>
          <w:sz w:val="26"/>
          <w:szCs w:val="26"/>
        </w:rPr>
        <w:lastRenderedPageBreak/>
        <w:t>4.3 Advance Slot Reservation</w:t>
      </w:r>
    </w:p>
    <w:p w14:paraId="4B3CB820"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7" w:name="_h610ekqu6n7j" w:colFirst="0" w:colLast="0"/>
      <w:bookmarkEnd w:id="37"/>
      <w:r>
        <w:rPr>
          <w:rFonts w:ascii="Arial" w:eastAsia="Arial" w:hAnsi="Arial" w:cs="Arial"/>
          <w:b/>
          <w:bCs/>
          <w:color w:val="1F1F1F"/>
          <w:sz w:val="22"/>
          <w:szCs w:val="22"/>
        </w:rPr>
        <w:t>4.3.1 Description and Priority</w:t>
      </w:r>
    </w:p>
    <w:p w14:paraId="737071C6" w14:textId="77777777" w:rsidR="00093E75" w:rsidRDefault="00000000">
      <w:pPr>
        <w:spacing w:after="0" w:line="276" w:lineRule="auto"/>
        <w:ind w:left="0"/>
        <w:jc w:val="both"/>
        <w:rPr>
          <w:i w:val="0"/>
          <w:iCs w:val="0"/>
          <w:color w:val="1F1F1F"/>
        </w:rPr>
      </w:pPr>
      <w:r>
        <w:rPr>
          <w:i w:val="0"/>
          <w:iCs w:val="0"/>
          <w:color w:val="1F1F1F"/>
        </w:rPr>
        <w:t>High Priority. Enables users to reserve a chosen slot for a specified timeframe.</w:t>
      </w:r>
    </w:p>
    <w:p w14:paraId="3BC9A414" w14:textId="77777777" w:rsidR="00093E75" w:rsidRDefault="00093E75">
      <w:pPr>
        <w:spacing w:after="0" w:line="276" w:lineRule="auto"/>
        <w:ind w:left="0"/>
        <w:jc w:val="both"/>
        <w:rPr>
          <w:i w:val="0"/>
          <w:iCs w:val="0"/>
          <w:color w:val="1F1F1F"/>
        </w:rPr>
      </w:pPr>
    </w:p>
    <w:p w14:paraId="41A86384"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8" w:name="_9fryb6duaeo8" w:colFirst="0" w:colLast="0"/>
      <w:bookmarkEnd w:id="38"/>
      <w:r>
        <w:rPr>
          <w:rFonts w:ascii="Arial" w:eastAsia="Arial" w:hAnsi="Arial" w:cs="Arial"/>
          <w:b/>
          <w:bCs/>
          <w:color w:val="1F1F1F"/>
          <w:sz w:val="22"/>
          <w:szCs w:val="22"/>
        </w:rPr>
        <w:t>4.3.2 Response Sequences</w:t>
      </w:r>
    </w:p>
    <w:p w14:paraId="73FE8708" w14:textId="77777777" w:rsidR="00093E75" w:rsidRDefault="00000000">
      <w:pPr>
        <w:numPr>
          <w:ilvl w:val="0"/>
          <w:numId w:val="18"/>
        </w:numPr>
        <w:spacing w:after="0" w:line="276" w:lineRule="auto"/>
        <w:jc w:val="both"/>
        <w:rPr>
          <w:i w:val="0"/>
          <w:iCs w:val="0"/>
          <w:color w:val="1F1F1F"/>
        </w:rPr>
      </w:pPr>
      <w:r>
        <w:rPr>
          <w:i w:val="0"/>
          <w:iCs w:val="0"/>
          <w:color w:val="1F1F1F"/>
        </w:rPr>
        <w:t>User selects a free slot from the floor grid, specifies arrival time and duration, and confirms.</w:t>
      </w:r>
    </w:p>
    <w:p w14:paraId="068F3412" w14:textId="77777777" w:rsidR="00093E75" w:rsidRDefault="00000000">
      <w:pPr>
        <w:numPr>
          <w:ilvl w:val="0"/>
          <w:numId w:val="18"/>
        </w:numPr>
        <w:spacing w:after="0" w:line="276" w:lineRule="auto"/>
        <w:jc w:val="both"/>
        <w:rPr>
          <w:i w:val="0"/>
          <w:iCs w:val="0"/>
          <w:color w:val="1F1F1F"/>
        </w:rPr>
      </w:pPr>
      <w:r>
        <w:rPr>
          <w:i w:val="0"/>
          <w:iCs w:val="0"/>
          <w:color w:val="1F1F1F"/>
        </w:rPr>
        <w:t>System places a temporary 15-minute lock on the slot.</w:t>
      </w:r>
    </w:p>
    <w:p w14:paraId="3ECD5B40" w14:textId="77777777" w:rsidR="00093E75" w:rsidRDefault="00000000">
      <w:pPr>
        <w:numPr>
          <w:ilvl w:val="0"/>
          <w:numId w:val="18"/>
        </w:numPr>
        <w:spacing w:after="0" w:line="276" w:lineRule="auto"/>
        <w:jc w:val="both"/>
        <w:rPr>
          <w:i w:val="0"/>
          <w:iCs w:val="0"/>
          <w:color w:val="1F1F1F"/>
        </w:rPr>
      </w:pPr>
      <w:r>
        <w:rPr>
          <w:i w:val="0"/>
          <w:iCs w:val="0"/>
          <w:color w:val="1F1F1F"/>
        </w:rPr>
        <w:t>Upon payment confirmation, the slot status changes to "Reserved".</w:t>
      </w:r>
    </w:p>
    <w:p w14:paraId="67326F61" w14:textId="77777777" w:rsidR="00093E75" w:rsidRDefault="00093E75">
      <w:pPr>
        <w:spacing w:after="0" w:line="276" w:lineRule="auto"/>
        <w:ind w:left="720"/>
        <w:jc w:val="both"/>
        <w:rPr>
          <w:i w:val="0"/>
          <w:iCs w:val="0"/>
          <w:color w:val="1F1F1F"/>
        </w:rPr>
      </w:pPr>
    </w:p>
    <w:p w14:paraId="14E7C0DF"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39" w:name="_2t94udsy08xb" w:colFirst="0" w:colLast="0"/>
      <w:bookmarkEnd w:id="39"/>
      <w:r>
        <w:rPr>
          <w:rFonts w:ascii="Arial" w:eastAsia="Arial" w:hAnsi="Arial" w:cs="Arial"/>
          <w:b/>
          <w:bCs/>
          <w:color w:val="1F1F1F"/>
          <w:sz w:val="22"/>
          <w:szCs w:val="22"/>
        </w:rPr>
        <w:t>4.3.3 Functional Requirements</w:t>
      </w:r>
    </w:p>
    <w:p w14:paraId="19DEDC51" w14:textId="77777777" w:rsidR="00093E75" w:rsidRDefault="00000000">
      <w:pPr>
        <w:numPr>
          <w:ilvl w:val="0"/>
          <w:numId w:val="27"/>
        </w:numPr>
        <w:spacing w:after="0" w:line="276" w:lineRule="auto"/>
        <w:jc w:val="both"/>
        <w:rPr>
          <w:i w:val="0"/>
          <w:iCs w:val="0"/>
          <w:color w:val="1F1F1F"/>
        </w:rPr>
      </w:pPr>
      <w:r>
        <w:rPr>
          <w:b/>
          <w:bCs/>
          <w:i w:val="0"/>
          <w:iCs w:val="0"/>
          <w:color w:val="1F1F1F"/>
        </w:rPr>
        <w:t>REQ-1:</w:t>
      </w:r>
      <w:r>
        <w:rPr>
          <w:i w:val="0"/>
          <w:iCs w:val="0"/>
          <w:color w:val="1F1F1F"/>
        </w:rPr>
        <w:t xml:space="preserve"> System must prevent double-booking by locking selected slots atomically in Redis during checkout.</w:t>
      </w:r>
    </w:p>
    <w:p w14:paraId="52BB2629" w14:textId="77777777" w:rsidR="00093E75" w:rsidRDefault="00093E75">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40" w:name="_x71xgrah1fuj" w:colFirst="0" w:colLast="0"/>
      <w:bookmarkStart w:id="41" w:name="_14aj3t267prc" w:colFirst="0" w:colLast="0"/>
      <w:bookmarkEnd w:id="40"/>
      <w:bookmarkEnd w:id="41"/>
    </w:p>
    <w:p w14:paraId="70B3D80C" w14:textId="77777777" w:rsidR="00093E75" w:rsidRDefault="00093E75">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42" w:name="_654ns3pusem7" w:colFirst="0" w:colLast="0"/>
      <w:bookmarkEnd w:id="42"/>
    </w:p>
    <w:p w14:paraId="08F38E0D" w14:textId="227F1141" w:rsidR="00093E75" w:rsidRPr="008D1363" w:rsidRDefault="00000000" w:rsidP="008D1363">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43" w:name="_juh3u4gbjova" w:colFirst="0" w:colLast="0"/>
      <w:bookmarkEnd w:id="43"/>
      <w:r>
        <w:rPr>
          <w:rFonts w:ascii="Arial" w:eastAsia="Arial" w:hAnsi="Arial" w:cs="Arial"/>
          <w:color w:val="1F1F1F"/>
          <w:sz w:val="26"/>
          <w:szCs w:val="26"/>
        </w:rPr>
        <w:t>4.4 Navigation &amp; Directions Feature</w:t>
      </w:r>
    </w:p>
    <w:p w14:paraId="029D49C4"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44" w:name="_sjz4wcsk6ee8" w:colFirst="0" w:colLast="0"/>
      <w:bookmarkEnd w:id="44"/>
      <w:r>
        <w:rPr>
          <w:rFonts w:ascii="Arial" w:eastAsia="Arial" w:hAnsi="Arial" w:cs="Arial"/>
          <w:b/>
          <w:bCs/>
          <w:color w:val="1F1F1F"/>
          <w:sz w:val="22"/>
          <w:szCs w:val="22"/>
        </w:rPr>
        <w:t>4.4.1 Description and Priority</w:t>
      </w:r>
    </w:p>
    <w:p w14:paraId="67238ACA" w14:textId="77777777" w:rsidR="00093E75" w:rsidRDefault="00000000">
      <w:pPr>
        <w:spacing w:after="0" w:line="276" w:lineRule="auto"/>
        <w:ind w:left="0"/>
        <w:jc w:val="both"/>
        <w:rPr>
          <w:i w:val="0"/>
          <w:iCs w:val="0"/>
          <w:color w:val="1F1F1F"/>
        </w:rPr>
      </w:pPr>
      <w:r>
        <w:rPr>
          <w:i w:val="0"/>
          <w:iCs w:val="0"/>
          <w:color w:val="1F1F1F"/>
        </w:rPr>
        <w:t>Medium Priority. Guides the user from their current GPS location directly to the selected parking facility entrance.</w:t>
      </w:r>
    </w:p>
    <w:p w14:paraId="59905621" w14:textId="77777777" w:rsidR="00093E75" w:rsidRDefault="00093E75">
      <w:pPr>
        <w:spacing w:after="0" w:line="276" w:lineRule="auto"/>
        <w:ind w:left="0"/>
        <w:jc w:val="both"/>
        <w:rPr>
          <w:i w:val="0"/>
          <w:iCs w:val="0"/>
          <w:color w:val="1F1F1F"/>
        </w:rPr>
      </w:pPr>
    </w:p>
    <w:p w14:paraId="11450C4E"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45" w:name="_qibsukdku2qk" w:colFirst="0" w:colLast="0"/>
      <w:bookmarkEnd w:id="45"/>
      <w:r>
        <w:rPr>
          <w:rFonts w:ascii="Arial" w:eastAsia="Arial" w:hAnsi="Arial" w:cs="Arial"/>
          <w:b/>
          <w:bCs/>
          <w:color w:val="1F1F1F"/>
          <w:sz w:val="22"/>
          <w:szCs w:val="22"/>
        </w:rPr>
        <w:t>4.4.2 Response Sequences</w:t>
      </w:r>
    </w:p>
    <w:p w14:paraId="20F5B76C" w14:textId="77777777" w:rsidR="00093E75" w:rsidRDefault="00000000">
      <w:pPr>
        <w:numPr>
          <w:ilvl w:val="0"/>
          <w:numId w:val="11"/>
        </w:numPr>
        <w:spacing w:after="0" w:line="276" w:lineRule="auto"/>
        <w:jc w:val="both"/>
        <w:rPr>
          <w:i w:val="0"/>
          <w:iCs w:val="0"/>
          <w:color w:val="1F1F1F"/>
        </w:rPr>
      </w:pPr>
      <w:r>
        <w:rPr>
          <w:i w:val="0"/>
          <w:iCs w:val="0"/>
          <w:color w:val="1F1F1F"/>
        </w:rPr>
        <w:t>User taps "Navigate" on an active booking.</w:t>
      </w:r>
    </w:p>
    <w:p w14:paraId="0D8A6EB9" w14:textId="77777777" w:rsidR="00093E75" w:rsidRDefault="00000000">
      <w:pPr>
        <w:numPr>
          <w:ilvl w:val="0"/>
          <w:numId w:val="11"/>
        </w:numPr>
        <w:spacing w:after="0" w:line="276" w:lineRule="auto"/>
        <w:jc w:val="both"/>
        <w:rPr>
          <w:i w:val="0"/>
          <w:iCs w:val="0"/>
          <w:color w:val="1F1F1F"/>
        </w:rPr>
      </w:pPr>
      <w:r>
        <w:rPr>
          <w:i w:val="0"/>
          <w:iCs w:val="0"/>
          <w:color w:val="1F1F1F"/>
        </w:rPr>
        <w:t>System invokes Google Maps API route overlay within the app.</w:t>
      </w:r>
    </w:p>
    <w:p w14:paraId="12C6636F" w14:textId="77777777" w:rsidR="00093E75" w:rsidRDefault="00093E75">
      <w:pPr>
        <w:spacing w:after="0" w:line="276" w:lineRule="auto"/>
        <w:ind w:left="720"/>
        <w:jc w:val="both"/>
        <w:rPr>
          <w:i w:val="0"/>
          <w:iCs w:val="0"/>
          <w:color w:val="1F1F1F"/>
        </w:rPr>
      </w:pPr>
    </w:p>
    <w:p w14:paraId="5FE163F4"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46" w:name="_4nozu4kd02b8" w:colFirst="0" w:colLast="0"/>
      <w:bookmarkEnd w:id="46"/>
      <w:r>
        <w:rPr>
          <w:rFonts w:ascii="Arial" w:eastAsia="Arial" w:hAnsi="Arial" w:cs="Arial"/>
          <w:b/>
          <w:bCs/>
          <w:color w:val="1F1F1F"/>
          <w:sz w:val="22"/>
          <w:szCs w:val="22"/>
        </w:rPr>
        <w:t>4.4.3 Functional Requirements</w:t>
      </w:r>
    </w:p>
    <w:p w14:paraId="64C45E2E" w14:textId="77777777" w:rsidR="00093E75" w:rsidRDefault="00000000">
      <w:pPr>
        <w:numPr>
          <w:ilvl w:val="0"/>
          <w:numId w:val="23"/>
        </w:numPr>
        <w:spacing w:after="0" w:line="276" w:lineRule="auto"/>
        <w:jc w:val="both"/>
        <w:rPr>
          <w:i w:val="0"/>
          <w:iCs w:val="0"/>
          <w:color w:val="1F1F1F"/>
        </w:rPr>
      </w:pPr>
      <w:r>
        <w:rPr>
          <w:b/>
          <w:bCs/>
          <w:i w:val="0"/>
          <w:iCs w:val="0"/>
          <w:color w:val="1F1F1F"/>
        </w:rPr>
        <w:t>REQ-1:</w:t>
      </w:r>
      <w:r>
        <w:rPr>
          <w:i w:val="0"/>
          <w:iCs w:val="0"/>
          <w:color w:val="1F1F1F"/>
        </w:rPr>
        <w:t xml:space="preserve"> Application must launch external navigation apps (Google Maps, Apple Maps) as a fallback option.</w:t>
      </w:r>
    </w:p>
    <w:p w14:paraId="5C5E030B" w14:textId="77777777" w:rsidR="00093E75" w:rsidRDefault="00093E75">
      <w:pPr>
        <w:spacing w:after="0" w:line="276" w:lineRule="auto"/>
        <w:ind w:left="720"/>
        <w:jc w:val="both"/>
        <w:rPr>
          <w:i w:val="0"/>
          <w:iCs w:val="0"/>
          <w:color w:val="1F1F1F"/>
        </w:rPr>
      </w:pPr>
    </w:p>
    <w:p w14:paraId="456E7215" w14:textId="2A97F42C" w:rsidR="00093E75" w:rsidRPr="008D1363" w:rsidRDefault="00000000" w:rsidP="008D1363">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47" w:name="_kin7u183yaej" w:colFirst="0" w:colLast="0"/>
      <w:bookmarkEnd w:id="47"/>
      <w:r>
        <w:rPr>
          <w:rFonts w:ascii="Arial" w:eastAsia="Arial" w:hAnsi="Arial" w:cs="Arial"/>
          <w:color w:val="1F1F1F"/>
          <w:sz w:val="26"/>
          <w:szCs w:val="26"/>
        </w:rPr>
        <w:t>4.5 QR Code Entry &amp; Exit Gate Processing</w:t>
      </w:r>
    </w:p>
    <w:p w14:paraId="391B5CE1"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48" w:name="_2s9ey3gml5zd" w:colFirst="0" w:colLast="0"/>
      <w:bookmarkEnd w:id="48"/>
      <w:r>
        <w:rPr>
          <w:rFonts w:ascii="Arial" w:eastAsia="Arial" w:hAnsi="Arial" w:cs="Arial"/>
          <w:b/>
          <w:bCs/>
          <w:color w:val="1F1F1F"/>
          <w:sz w:val="22"/>
          <w:szCs w:val="22"/>
        </w:rPr>
        <w:t>4.5.1 Description and Priority</w:t>
      </w:r>
    </w:p>
    <w:p w14:paraId="69C707FD" w14:textId="77777777" w:rsidR="00093E75" w:rsidRDefault="00000000">
      <w:pPr>
        <w:spacing w:after="0" w:line="276" w:lineRule="auto"/>
        <w:ind w:left="0"/>
        <w:jc w:val="both"/>
        <w:rPr>
          <w:i w:val="0"/>
          <w:iCs w:val="0"/>
          <w:color w:val="1F1F1F"/>
        </w:rPr>
      </w:pPr>
      <w:r>
        <w:rPr>
          <w:i w:val="0"/>
          <w:iCs w:val="0"/>
          <w:color w:val="1F1F1F"/>
        </w:rPr>
        <w:t>High Priority. Facilitates contactless access to parking facilities.</w:t>
      </w:r>
    </w:p>
    <w:p w14:paraId="138A7677" w14:textId="77777777" w:rsidR="00093E75" w:rsidRDefault="00093E75">
      <w:pPr>
        <w:spacing w:after="0" w:line="276" w:lineRule="auto"/>
        <w:ind w:left="0"/>
        <w:jc w:val="both"/>
        <w:rPr>
          <w:i w:val="0"/>
          <w:iCs w:val="0"/>
          <w:color w:val="1F1F1F"/>
        </w:rPr>
      </w:pPr>
    </w:p>
    <w:p w14:paraId="41EF68E1"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49" w:name="_hg25dhw4rwnk" w:colFirst="0" w:colLast="0"/>
      <w:bookmarkEnd w:id="49"/>
      <w:r>
        <w:rPr>
          <w:rFonts w:ascii="Arial" w:eastAsia="Arial" w:hAnsi="Arial" w:cs="Arial"/>
          <w:b/>
          <w:bCs/>
          <w:color w:val="1F1F1F"/>
          <w:sz w:val="22"/>
          <w:szCs w:val="22"/>
        </w:rPr>
        <w:t>4.5.2 Response Sequences</w:t>
      </w:r>
    </w:p>
    <w:p w14:paraId="18975BAE" w14:textId="77777777" w:rsidR="00093E75" w:rsidRDefault="00000000">
      <w:pPr>
        <w:numPr>
          <w:ilvl w:val="0"/>
          <w:numId w:val="3"/>
        </w:numPr>
        <w:spacing w:after="0" w:line="276" w:lineRule="auto"/>
        <w:jc w:val="both"/>
        <w:rPr>
          <w:i w:val="0"/>
          <w:iCs w:val="0"/>
          <w:color w:val="1F1F1F"/>
        </w:rPr>
      </w:pPr>
      <w:r>
        <w:rPr>
          <w:i w:val="0"/>
          <w:iCs w:val="0"/>
          <w:color w:val="1F1F1F"/>
        </w:rPr>
        <w:t>User presents active booking QR code to the scanner at the entry gate.</w:t>
      </w:r>
    </w:p>
    <w:p w14:paraId="01A4D0D2" w14:textId="77777777" w:rsidR="00093E75" w:rsidRDefault="00000000">
      <w:pPr>
        <w:numPr>
          <w:ilvl w:val="0"/>
          <w:numId w:val="3"/>
        </w:numPr>
        <w:spacing w:after="0" w:line="276" w:lineRule="auto"/>
        <w:jc w:val="both"/>
        <w:rPr>
          <w:i w:val="0"/>
          <w:iCs w:val="0"/>
          <w:color w:val="1F1F1F"/>
        </w:rPr>
      </w:pPr>
      <w:r>
        <w:rPr>
          <w:i w:val="0"/>
          <w:iCs w:val="0"/>
          <w:color w:val="1F1F1F"/>
        </w:rPr>
        <w:t>Hardware posts QR payload to backend API for validation.</w:t>
      </w:r>
    </w:p>
    <w:p w14:paraId="2AEBBB04" w14:textId="77777777" w:rsidR="00093E75" w:rsidRDefault="00000000">
      <w:pPr>
        <w:numPr>
          <w:ilvl w:val="0"/>
          <w:numId w:val="3"/>
        </w:numPr>
        <w:spacing w:after="0" w:line="276" w:lineRule="auto"/>
        <w:jc w:val="both"/>
        <w:rPr>
          <w:i w:val="0"/>
          <w:iCs w:val="0"/>
          <w:color w:val="1F1F1F"/>
        </w:rPr>
      </w:pPr>
      <w:r>
        <w:rPr>
          <w:i w:val="0"/>
          <w:iCs w:val="0"/>
          <w:color w:val="1F1F1F"/>
        </w:rPr>
        <w:t>System verifies booking, records check-in timestamp, and triggers gate signal to open.</w:t>
      </w:r>
    </w:p>
    <w:p w14:paraId="3072612C" w14:textId="77777777" w:rsidR="00093E75" w:rsidRDefault="00093E75">
      <w:pPr>
        <w:spacing w:after="0" w:line="276" w:lineRule="auto"/>
        <w:ind w:left="720"/>
        <w:jc w:val="both"/>
        <w:rPr>
          <w:i w:val="0"/>
          <w:iCs w:val="0"/>
          <w:color w:val="1F1F1F"/>
        </w:rPr>
      </w:pPr>
    </w:p>
    <w:p w14:paraId="2F06965C"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50" w:name="_xnwiioris2k1" w:colFirst="0" w:colLast="0"/>
      <w:bookmarkEnd w:id="50"/>
      <w:r>
        <w:rPr>
          <w:rFonts w:ascii="Arial" w:eastAsia="Arial" w:hAnsi="Arial" w:cs="Arial"/>
          <w:b/>
          <w:bCs/>
          <w:color w:val="1F1F1F"/>
          <w:sz w:val="22"/>
          <w:szCs w:val="22"/>
        </w:rPr>
        <w:t>4.5.3 Functional Requirements</w:t>
      </w:r>
    </w:p>
    <w:p w14:paraId="2AC3208D" w14:textId="77777777" w:rsidR="00093E75" w:rsidRDefault="00000000">
      <w:pPr>
        <w:numPr>
          <w:ilvl w:val="0"/>
          <w:numId w:val="13"/>
        </w:numPr>
        <w:spacing w:after="0" w:line="276" w:lineRule="auto"/>
        <w:jc w:val="both"/>
        <w:rPr>
          <w:i w:val="0"/>
          <w:iCs w:val="0"/>
          <w:color w:val="1F1F1F"/>
        </w:rPr>
      </w:pPr>
      <w:r>
        <w:rPr>
          <w:b/>
          <w:bCs/>
          <w:i w:val="0"/>
          <w:iCs w:val="0"/>
          <w:color w:val="1F1F1F"/>
        </w:rPr>
        <w:t>REQ-1:</w:t>
      </w:r>
      <w:r>
        <w:rPr>
          <w:i w:val="0"/>
          <w:iCs w:val="0"/>
          <w:color w:val="1F1F1F"/>
        </w:rPr>
        <w:t xml:space="preserve"> QR codes must use cryptographic timestamps to prevent reuse or static screenshot spoofing.</w:t>
      </w:r>
    </w:p>
    <w:p w14:paraId="1AC48A3E" w14:textId="77777777" w:rsidR="00093E75" w:rsidRDefault="00093E75">
      <w:pPr>
        <w:spacing w:after="0" w:line="276" w:lineRule="auto"/>
        <w:ind w:left="720"/>
        <w:jc w:val="both"/>
        <w:rPr>
          <w:i w:val="0"/>
          <w:iCs w:val="0"/>
          <w:color w:val="1F1F1F"/>
        </w:rPr>
      </w:pPr>
    </w:p>
    <w:p w14:paraId="636F645A" w14:textId="77777777" w:rsidR="008D1363" w:rsidRDefault="008D1363">
      <w:pPr>
        <w:spacing w:after="0" w:line="276" w:lineRule="auto"/>
        <w:ind w:left="720"/>
        <w:jc w:val="both"/>
        <w:rPr>
          <w:i w:val="0"/>
          <w:iCs w:val="0"/>
          <w:color w:val="1F1F1F"/>
        </w:rPr>
      </w:pPr>
    </w:p>
    <w:p w14:paraId="49162C0D" w14:textId="77777777" w:rsidR="008D1363" w:rsidRDefault="008D1363">
      <w:pPr>
        <w:spacing w:after="0" w:line="276" w:lineRule="auto"/>
        <w:ind w:left="720"/>
        <w:jc w:val="both"/>
        <w:rPr>
          <w:i w:val="0"/>
          <w:iCs w:val="0"/>
          <w:color w:val="1F1F1F"/>
        </w:rPr>
      </w:pPr>
    </w:p>
    <w:p w14:paraId="4CDD3FFB" w14:textId="72A4D06D" w:rsidR="00093E75" w:rsidRPr="008D1363" w:rsidRDefault="00000000" w:rsidP="008D1363">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51" w:name="_92uzb4cr24cl" w:colFirst="0" w:colLast="0"/>
      <w:bookmarkEnd w:id="51"/>
      <w:r>
        <w:rPr>
          <w:rFonts w:ascii="Arial" w:eastAsia="Arial" w:hAnsi="Arial" w:cs="Arial"/>
          <w:color w:val="1F1F1F"/>
          <w:sz w:val="26"/>
          <w:szCs w:val="26"/>
        </w:rPr>
        <w:lastRenderedPageBreak/>
        <w:t>4.6 Automated Payment Processing</w:t>
      </w:r>
    </w:p>
    <w:p w14:paraId="5EEC6D64"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52" w:name="_45p7oi8x3q5" w:colFirst="0" w:colLast="0"/>
      <w:bookmarkEnd w:id="52"/>
      <w:r>
        <w:rPr>
          <w:rFonts w:ascii="Arial" w:eastAsia="Arial" w:hAnsi="Arial" w:cs="Arial"/>
          <w:b/>
          <w:bCs/>
          <w:color w:val="1F1F1F"/>
          <w:sz w:val="22"/>
          <w:szCs w:val="22"/>
        </w:rPr>
        <w:t>4.6.1 Description and Priority</w:t>
      </w:r>
    </w:p>
    <w:p w14:paraId="2F2D83EC" w14:textId="77777777" w:rsidR="00093E75" w:rsidRDefault="00000000">
      <w:pPr>
        <w:spacing w:after="0" w:line="276" w:lineRule="auto"/>
        <w:ind w:left="0"/>
        <w:jc w:val="both"/>
        <w:rPr>
          <w:i w:val="0"/>
          <w:iCs w:val="0"/>
          <w:color w:val="1F1F1F"/>
        </w:rPr>
      </w:pPr>
      <w:r>
        <w:rPr>
          <w:i w:val="0"/>
          <w:iCs w:val="0"/>
          <w:color w:val="1F1F1F"/>
        </w:rPr>
        <w:t>High Priority. Handles digital payments for reservations and overstay fees.</w:t>
      </w:r>
    </w:p>
    <w:p w14:paraId="002AD279" w14:textId="77777777" w:rsidR="00093E75" w:rsidRDefault="00093E75">
      <w:pPr>
        <w:spacing w:after="0" w:line="276" w:lineRule="auto"/>
        <w:ind w:left="0"/>
        <w:jc w:val="both"/>
        <w:rPr>
          <w:i w:val="0"/>
          <w:iCs w:val="0"/>
          <w:color w:val="1F1F1F"/>
        </w:rPr>
      </w:pPr>
    </w:p>
    <w:p w14:paraId="05D9285A"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53" w:name="_17f8puyawrpp" w:colFirst="0" w:colLast="0"/>
      <w:bookmarkEnd w:id="53"/>
      <w:r>
        <w:rPr>
          <w:rFonts w:ascii="Arial" w:eastAsia="Arial" w:hAnsi="Arial" w:cs="Arial"/>
          <w:b/>
          <w:bCs/>
          <w:color w:val="1F1F1F"/>
          <w:sz w:val="22"/>
          <w:szCs w:val="22"/>
        </w:rPr>
        <w:t>4.6.2 Response Sequences</w:t>
      </w:r>
    </w:p>
    <w:p w14:paraId="76EDC79B" w14:textId="77777777" w:rsidR="00093E75" w:rsidRDefault="00000000">
      <w:pPr>
        <w:numPr>
          <w:ilvl w:val="0"/>
          <w:numId w:val="6"/>
        </w:numPr>
        <w:spacing w:after="0" w:line="276" w:lineRule="auto"/>
        <w:jc w:val="both"/>
        <w:rPr>
          <w:i w:val="0"/>
          <w:iCs w:val="0"/>
          <w:color w:val="1F1F1F"/>
        </w:rPr>
      </w:pPr>
      <w:r>
        <w:rPr>
          <w:i w:val="0"/>
          <w:iCs w:val="0"/>
          <w:color w:val="1F1F1F"/>
        </w:rPr>
        <w:t>System calculates total charges based on duration upon exit scanning.</w:t>
      </w:r>
    </w:p>
    <w:p w14:paraId="1B0F7564" w14:textId="77777777" w:rsidR="00093E75" w:rsidRDefault="00000000">
      <w:pPr>
        <w:numPr>
          <w:ilvl w:val="0"/>
          <w:numId w:val="6"/>
        </w:numPr>
        <w:spacing w:after="0" w:line="276" w:lineRule="auto"/>
        <w:jc w:val="both"/>
        <w:rPr>
          <w:i w:val="0"/>
          <w:iCs w:val="0"/>
          <w:color w:val="1F1F1F"/>
        </w:rPr>
      </w:pPr>
      <w:r>
        <w:rPr>
          <w:i w:val="0"/>
          <w:iCs w:val="0"/>
          <w:color w:val="1F1F1F"/>
        </w:rPr>
        <w:t>Payment modal prompts user to complete transaction via UPI, card, or wallet.</w:t>
      </w:r>
    </w:p>
    <w:p w14:paraId="3B173633" w14:textId="77777777" w:rsidR="00093E75" w:rsidRDefault="00000000">
      <w:pPr>
        <w:numPr>
          <w:ilvl w:val="0"/>
          <w:numId w:val="6"/>
        </w:numPr>
        <w:spacing w:after="0" w:line="276" w:lineRule="auto"/>
        <w:jc w:val="both"/>
        <w:rPr>
          <w:i w:val="0"/>
          <w:iCs w:val="0"/>
          <w:color w:val="1F1F1F"/>
        </w:rPr>
      </w:pPr>
      <w:r>
        <w:rPr>
          <w:i w:val="0"/>
          <w:iCs w:val="0"/>
          <w:color w:val="1F1F1F"/>
        </w:rPr>
        <w:t>Upon success, digital receipt is issued and gate opens.</w:t>
      </w:r>
    </w:p>
    <w:p w14:paraId="04871733" w14:textId="77777777" w:rsidR="00093E75" w:rsidRDefault="00093E75">
      <w:pPr>
        <w:spacing w:after="0" w:line="276" w:lineRule="auto"/>
        <w:ind w:left="0"/>
        <w:jc w:val="both"/>
        <w:rPr>
          <w:i w:val="0"/>
          <w:iCs w:val="0"/>
          <w:color w:val="1F1F1F"/>
        </w:rPr>
      </w:pPr>
    </w:p>
    <w:p w14:paraId="4D91BCBE" w14:textId="77777777" w:rsidR="00093E75" w:rsidRDefault="00093E75">
      <w:pPr>
        <w:spacing w:after="0" w:line="276" w:lineRule="auto"/>
        <w:ind w:left="0"/>
        <w:jc w:val="both"/>
        <w:rPr>
          <w:i w:val="0"/>
          <w:iCs w:val="0"/>
          <w:color w:val="1F1F1F"/>
        </w:rPr>
      </w:pPr>
    </w:p>
    <w:p w14:paraId="6B02AE38"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54" w:name="_epm7ybqkv280" w:colFirst="0" w:colLast="0"/>
      <w:bookmarkEnd w:id="54"/>
      <w:r>
        <w:rPr>
          <w:rFonts w:ascii="Arial" w:eastAsia="Arial" w:hAnsi="Arial" w:cs="Arial"/>
          <w:b/>
          <w:bCs/>
          <w:color w:val="1F1F1F"/>
          <w:sz w:val="22"/>
          <w:szCs w:val="22"/>
        </w:rPr>
        <w:t>4.6.3 Functional Requirements</w:t>
      </w:r>
    </w:p>
    <w:p w14:paraId="60E29B72" w14:textId="77777777" w:rsidR="00093E75" w:rsidRDefault="00000000">
      <w:pPr>
        <w:numPr>
          <w:ilvl w:val="0"/>
          <w:numId w:val="22"/>
        </w:numPr>
        <w:spacing w:after="0" w:line="276" w:lineRule="auto"/>
        <w:jc w:val="both"/>
        <w:rPr>
          <w:i w:val="0"/>
          <w:iCs w:val="0"/>
          <w:color w:val="1F1F1F"/>
        </w:rPr>
      </w:pPr>
      <w:r>
        <w:rPr>
          <w:b/>
          <w:bCs/>
          <w:i w:val="0"/>
          <w:iCs w:val="0"/>
          <w:color w:val="1F1F1F"/>
        </w:rPr>
        <w:t>REQ-1:</w:t>
      </w:r>
      <w:r>
        <w:rPr>
          <w:i w:val="0"/>
          <w:iCs w:val="0"/>
          <w:color w:val="1F1F1F"/>
        </w:rPr>
        <w:t xml:space="preserve"> Payment gateway webhooks must update transaction states asynchronously.</w:t>
      </w:r>
    </w:p>
    <w:p w14:paraId="39156B93" w14:textId="77777777" w:rsidR="008D1363" w:rsidRDefault="008D1363" w:rsidP="008D1363">
      <w:pPr>
        <w:spacing w:after="0" w:line="276" w:lineRule="auto"/>
        <w:ind w:left="720"/>
        <w:jc w:val="both"/>
        <w:rPr>
          <w:i w:val="0"/>
          <w:iCs w:val="0"/>
          <w:color w:val="1F1F1F"/>
        </w:rPr>
      </w:pPr>
    </w:p>
    <w:p w14:paraId="70723D0D" w14:textId="77777777" w:rsidR="00093E75" w:rsidRDefault="00093E75">
      <w:pPr>
        <w:spacing w:after="0" w:line="276" w:lineRule="auto"/>
        <w:ind w:left="720"/>
        <w:jc w:val="both"/>
        <w:rPr>
          <w:i w:val="0"/>
          <w:iCs w:val="0"/>
          <w:color w:val="1F1F1F"/>
        </w:rPr>
      </w:pPr>
    </w:p>
    <w:p w14:paraId="4A95CCCF" w14:textId="37DCE068" w:rsidR="00093E75" w:rsidRPr="008D1363" w:rsidRDefault="00000000" w:rsidP="008D1363">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55" w:name="_4wvgq6v6vec3" w:colFirst="0" w:colLast="0"/>
      <w:bookmarkEnd w:id="55"/>
      <w:r>
        <w:rPr>
          <w:rFonts w:ascii="Arial" w:eastAsia="Arial" w:hAnsi="Arial" w:cs="Arial"/>
          <w:color w:val="1F1F1F"/>
          <w:sz w:val="26"/>
          <w:szCs w:val="26"/>
        </w:rPr>
        <w:t>4.7 Facility Management &amp; Dynamic Pricing (Admin)</w:t>
      </w:r>
    </w:p>
    <w:p w14:paraId="6FDEF75D"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56" w:name="_g2e1f33rezd0" w:colFirst="0" w:colLast="0"/>
      <w:bookmarkEnd w:id="56"/>
      <w:r>
        <w:rPr>
          <w:rFonts w:ascii="Arial" w:eastAsia="Arial" w:hAnsi="Arial" w:cs="Arial"/>
          <w:b/>
          <w:bCs/>
          <w:color w:val="1F1F1F"/>
          <w:sz w:val="22"/>
          <w:szCs w:val="22"/>
        </w:rPr>
        <w:t>4.7.1 Description and Priority</w:t>
      </w:r>
    </w:p>
    <w:p w14:paraId="57C4A6A4" w14:textId="77777777" w:rsidR="00093E75" w:rsidRDefault="00000000">
      <w:pPr>
        <w:spacing w:after="0" w:line="276" w:lineRule="auto"/>
        <w:ind w:left="0"/>
        <w:jc w:val="both"/>
        <w:rPr>
          <w:i w:val="0"/>
          <w:iCs w:val="0"/>
          <w:color w:val="1F1F1F"/>
        </w:rPr>
      </w:pPr>
      <w:r>
        <w:rPr>
          <w:i w:val="0"/>
          <w:iCs w:val="0"/>
          <w:color w:val="1F1F1F"/>
        </w:rPr>
        <w:t>Medium Priority. Allows managers to adjust pricing rates and block out slots for maintenance.</w:t>
      </w:r>
    </w:p>
    <w:p w14:paraId="2E39C529" w14:textId="77777777" w:rsidR="00093E75" w:rsidRDefault="00093E75">
      <w:pPr>
        <w:spacing w:after="0" w:line="276" w:lineRule="auto"/>
        <w:ind w:left="0"/>
        <w:jc w:val="both"/>
        <w:rPr>
          <w:i w:val="0"/>
          <w:iCs w:val="0"/>
          <w:color w:val="1F1F1F"/>
        </w:rPr>
      </w:pPr>
    </w:p>
    <w:p w14:paraId="794D78BA"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57" w:name="_l187j7lb60x9" w:colFirst="0" w:colLast="0"/>
      <w:bookmarkEnd w:id="57"/>
      <w:r>
        <w:rPr>
          <w:rFonts w:ascii="Arial" w:eastAsia="Arial" w:hAnsi="Arial" w:cs="Arial"/>
          <w:b/>
          <w:bCs/>
          <w:color w:val="1F1F1F"/>
          <w:sz w:val="22"/>
          <w:szCs w:val="22"/>
        </w:rPr>
        <w:t>4.7.2 Response Sequences</w:t>
      </w:r>
    </w:p>
    <w:p w14:paraId="2C1D78AC" w14:textId="77777777" w:rsidR="00093E75" w:rsidRDefault="00000000">
      <w:pPr>
        <w:numPr>
          <w:ilvl w:val="0"/>
          <w:numId w:val="20"/>
        </w:numPr>
        <w:spacing w:after="0" w:line="276" w:lineRule="auto"/>
        <w:jc w:val="both"/>
        <w:rPr>
          <w:i w:val="0"/>
          <w:iCs w:val="0"/>
          <w:color w:val="1F1F1F"/>
        </w:rPr>
      </w:pPr>
      <w:r>
        <w:rPr>
          <w:i w:val="0"/>
          <w:iCs w:val="0"/>
          <w:color w:val="1F1F1F"/>
        </w:rPr>
        <w:t>Manager logs into Admin Portal, selects a facility, and adjusts base hourly rates.</w:t>
      </w:r>
    </w:p>
    <w:p w14:paraId="01AB3721" w14:textId="77777777" w:rsidR="00093E75" w:rsidRDefault="00000000">
      <w:pPr>
        <w:numPr>
          <w:ilvl w:val="0"/>
          <w:numId w:val="20"/>
        </w:numPr>
        <w:spacing w:after="0" w:line="276" w:lineRule="auto"/>
        <w:jc w:val="both"/>
        <w:rPr>
          <w:i w:val="0"/>
          <w:iCs w:val="0"/>
          <w:color w:val="1F1F1F"/>
        </w:rPr>
      </w:pPr>
      <w:r>
        <w:rPr>
          <w:i w:val="0"/>
          <w:iCs w:val="0"/>
          <w:color w:val="1F1F1F"/>
        </w:rPr>
        <w:t>Changes save instantly and reflect on driver search views.</w:t>
      </w:r>
    </w:p>
    <w:p w14:paraId="206E9BE5" w14:textId="77777777" w:rsidR="00093E75" w:rsidRDefault="00093E75">
      <w:pPr>
        <w:spacing w:after="0" w:line="276" w:lineRule="auto"/>
        <w:ind w:left="720"/>
        <w:jc w:val="both"/>
        <w:rPr>
          <w:i w:val="0"/>
          <w:iCs w:val="0"/>
          <w:color w:val="1F1F1F"/>
        </w:rPr>
      </w:pPr>
    </w:p>
    <w:p w14:paraId="4E5F6ECB"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58" w:name="_ile1uu7f22y" w:colFirst="0" w:colLast="0"/>
      <w:bookmarkEnd w:id="58"/>
      <w:r>
        <w:rPr>
          <w:rFonts w:ascii="Arial" w:eastAsia="Arial" w:hAnsi="Arial" w:cs="Arial"/>
          <w:b/>
          <w:bCs/>
          <w:color w:val="1F1F1F"/>
          <w:sz w:val="22"/>
          <w:szCs w:val="22"/>
        </w:rPr>
        <w:t>4.7.3 Functional Requirements</w:t>
      </w:r>
    </w:p>
    <w:p w14:paraId="3E2A40FB" w14:textId="77777777" w:rsidR="00093E75" w:rsidRDefault="00000000">
      <w:pPr>
        <w:numPr>
          <w:ilvl w:val="0"/>
          <w:numId w:val="33"/>
        </w:numPr>
        <w:spacing w:after="0" w:line="276" w:lineRule="auto"/>
        <w:jc w:val="both"/>
        <w:rPr>
          <w:i w:val="0"/>
          <w:iCs w:val="0"/>
          <w:color w:val="1F1F1F"/>
        </w:rPr>
      </w:pPr>
      <w:r>
        <w:rPr>
          <w:b/>
          <w:bCs/>
          <w:i w:val="0"/>
          <w:iCs w:val="0"/>
          <w:color w:val="1F1F1F"/>
        </w:rPr>
        <w:t>REQ-1:</w:t>
      </w:r>
      <w:r>
        <w:rPr>
          <w:i w:val="0"/>
          <w:iCs w:val="0"/>
          <w:color w:val="1F1F1F"/>
        </w:rPr>
        <w:t xml:space="preserve"> Rate adjustments cannot affect pre-existing confirmed reservations.</w:t>
      </w:r>
    </w:p>
    <w:p w14:paraId="35D345E5" w14:textId="77777777" w:rsidR="008D1363" w:rsidRDefault="008D1363" w:rsidP="008D1363">
      <w:pPr>
        <w:spacing w:after="0" w:line="276" w:lineRule="auto"/>
        <w:ind w:left="720"/>
        <w:jc w:val="both"/>
        <w:rPr>
          <w:i w:val="0"/>
          <w:iCs w:val="0"/>
          <w:color w:val="1F1F1F"/>
        </w:rPr>
      </w:pPr>
    </w:p>
    <w:p w14:paraId="760BB1D9" w14:textId="77777777" w:rsidR="00093E75" w:rsidRDefault="00093E75">
      <w:pPr>
        <w:spacing w:after="0" w:line="276" w:lineRule="auto"/>
        <w:ind w:left="720"/>
        <w:jc w:val="both"/>
        <w:rPr>
          <w:i w:val="0"/>
          <w:iCs w:val="0"/>
          <w:color w:val="1F1F1F"/>
        </w:rPr>
      </w:pPr>
    </w:p>
    <w:p w14:paraId="1DA62435" w14:textId="05CCBBE6" w:rsidR="00093E75" w:rsidRPr="008D1363" w:rsidRDefault="00000000" w:rsidP="008D1363">
      <w:pPr>
        <w:pStyle w:val="Heading3"/>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jc w:val="both"/>
        <w:rPr>
          <w:rFonts w:ascii="Arial" w:eastAsia="Arial" w:hAnsi="Arial" w:cs="Arial"/>
          <w:color w:val="1F1F1F"/>
          <w:sz w:val="26"/>
          <w:szCs w:val="26"/>
        </w:rPr>
      </w:pPr>
      <w:bookmarkStart w:id="59" w:name="_y1n6xl295bmd" w:colFirst="0" w:colLast="0"/>
      <w:bookmarkEnd w:id="59"/>
      <w:r>
        <w:rPr>
          <w:rFonts w:ascii="Arial" w:eastAsia="Arial" w:hAnsi="Arial" w:cs="Arial"/>
          <w:color w:val="1F1F1F"/>
          <w:sz w:val="26"/>
          <w:szCs w:val="26"/>
        </w:rPr>
        <w:t>4.8 Booking History &amp; Receipt Generation</w:t>
      </w:r>
    </w:p>
    <w:p w14:paraId="09C7C09A"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60" w:name="_7vbtl2iljyfj" w:colFirst="0" w:colLast="0"/>
      <w:bookmarkEnd w:id="60"/>
      <w:r>
        <w:rPr>
          <w:rFonts w:ascii="Arial" w:eastAsia="Arial" w:hAnsi="Arial" w:cs="Arial"/>
          <w:b/>
          <w:bCs/>
          <w:color w:val="1F1F1F"/>
          <w:sz w:val="22"/>
          <w:szCs w:val="22"/>
        </w:rPr>
        <w:t>4.8.1 Description and Priority</w:t>
      </w:r>
    </w:p>
    <w:p w14:paraId="4F348207" w14:textId="77777777" w:rsidR="00093E75" w:rsidRDefault="00000000">
      <w:pPr>
        <w:spacing w:after="0" w:line="276" w:lineRule="auto"/>
        <w:ind w:left="0"/>
        <w:jc w:val="both"/>
        <w:rPr>
          <w:i w:val="0"/>
          <w:iCs w:val="0"/>
          <w:color w:val="1F1F1F"/>
        </w:rPr>
      </w:pPr>
      <w:r>
        <w:rPr>
          <w:i w:val="0"/>
          <w:iCs w:val="0"/>
          <w:color w:val="1F1F1F"/>
        </w:rPr>
        <w:t>Low Priority. Provides historical logs of past parking sessions with downloadable invoices.</w:t>
      </w:r>
    </w:p>
    <w:p w14:paraId="2C6D1538" w14:textId="77777777" w:rsidR="00093E75" w:rsidRDefault="00093E75">
      <w:pPr>
        <w:spacing w:after="0" w:line="276" w:lineRule="auto"/>
        <w:ind w:left="0"/>
        <w:jc w:val="both"/>
        <w:rPr>
          <w:i w:val="0"/>
          <w:iCs w:val="0"/>
          <w:color w:val="1F1F1F"/>
        </w:rPr>
      </w:pPr>
    </w:p>
    <w:p w14:paraId="6FD3D48A"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61" w:name="_iahblyi0qqvu" w:colFirst="0" w:colLast="0"/>
      <w:bookmarkEnd w:id="61"/>
      <w:r>
        <w:rPr>
          <w:rFonts w:ascii="Arial" w:eastAsia="Arial" w:hAnsi="Arial" w:cs="Arial"/>
          <w:b/>
          <w:bCs/>
          <w:color w:val="1F1F1F"/>
          <w:sz w:val="22"/>
          <w:szCs w:val="22"/>
        </w:rPr>
        <w:t>4.8.2 Response Sequences</w:t>
      </w:r>
    </w:p>
    <w:p w14:paraId="2C8DB21D" w14:textId="77777777" w:rsidR="00093E75" w:rsidRDefault="00000000">
      <w:pPr>
        <w:numPr>
          <w:ilvl w:val="0"/>
          <w:numId w:val="16"/>
        </w:numPr>
        <w:spacing w:after="0" w:line="276" w:lineRule="auto"/>
        <w:jc w:val="both"/>
        <w:rPr>
          <w:i w:val="0"/>
          <w:iCs w:val="0"/>
          <w:color w:val="1F1F1F"/>
        </w:rPr>
      </w:pPr>
      <w:r>
        <w:rPr>
          <w:i w:val="0"/>
          <w:iCs w:val="0"/>
          <w:color w:val="1F1F1F"/>
        </w:rPr>
        <w:t>User opens Profile &gt; Booking History.</w:t>
      </w:r>
    </w:p>
    <w:p w14:paraId="52F6BF4D" w14:textId="77777777" w:rsidR="00093E75" w:rsidRDefault="00000000">
      <w:pPr>
        <w:numPr>
          <w:ilvl w:val="0"/>
          <w:numId w:val="16"/>
        </w:numPr>
        <w:spacing w:after="0" w:line="276" w:lineRule="auto"/>
        <w:jc w:val="both"/>
        <w:rPr>
          <w:i w:val="0"/>
          <w:iCs w:val="0"/>
          <w:color w:val="1F1F1F"/>
        </w:rPr>
      </w:pPr>
      <w:r>
        <w:rPr>
          <w:i w:val="0"/>
          <w:iCs w:val="0"/>
          <w:color w:val="1F1F1F"/>
        </w:rPr>
        <w:t>System renders historical list with date, cost, location, and PDF download button.</w:t>
      </w:r>
    </w:p>
    <w:p w14:paraId="5F15D2B9" w14:textId="77777777" w:rsidR="00093E75" w:rsidRDefault="00093E75">
      <w:pPr>
        <w:spacing w:after="0" w:line="276" w:lineRule="auto"/>
        <w:ind w:left="720"/>
        <w:jc w:val="both"/>
        <w:rPr>
          <w:i w:val="0"/>
          <w:iCs w:val="0"/>
          <w:color w:val="1F1F1F"/>
        </w:rPr>
      </w:pPr>
    </w:p>
    <w:p w14:paraId="6341F6AB" w14:textId="77777777" w:rsidR="00093E75" w:rsidRDefault="00000000">
      <w:pPr>
        <w:pStyle w:val="Heading4"/>
        <w:keepNext w:val="0"/>
        <w:keepLines w:val="0"/>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both"/>
        <w:rPr>
          <w:rFonts w:ascii="Arial" w:eastAsia="Arial" w:hAnsi="Arial" w:cs="Arial"/>
          <w:b/>
          <w:bCs/>
          <w:color w:val="1F1F1F"/>
          <w:sz w:val="22"/>
          <w:szCs w:val="22"/>
        </w:rPr>
      </w:pPr>
      <w:bookmarkStart w:id="62" w:name="_821ivr3fjrl2" w:colFirst="0" w:colLast="0"/>
      <w:bookmarkEnd w:id="62"/>
      <w:r>
        <w:rPr>
          <w:rFonts w:ascii="Arial" w:eastAsia="Arial" w:hAnsi="Arial" w:cs="Arial"/>
          <w:b/>
          <w:bCs/>
          <w:color w:val="1F1F1F"/>
          <w:sz w:val="22"/>
          <w:szCs w:val="22"/>
        </w:rPr>
        <w:t>4.8.3 Functional Requirements</w:t>
      </w:r>
    </w:p>
    <w:p w14:paraId="74A0FACD" w14:textId="77777777" w:rsidR="00093E75" w:rsidRDefault="00000000">
      <w:pPr>
        <w:numPr>
          <w:ilvl w:val="0"/>
          <w:numId w:val="32"/>
        </w:numPr>
        <w:spacing w:after="0" w:line="276" w:lineRule="auto"/>
        <w:jc w:val="both"/>
        <w:rPr>
          <w:i w:val="0"/>
          <w:iCs w:val="0"/>
          <w:color w:val="1F1F1F"/>
        </w:rPr>
      </w:pPr>
      <w:r>
        <w:rPr>
          <w:b/>
          <w:bCs/>
          <w:i w:val="0"/>
          <w:iCs w:val="0"/>
          <w:color w:val="1F1F1F"/>
        </w:rPr>
        <w:t>REQ-1:</w:t>
      </w:r>
      <w:r>
        <w:rPr>
          <w:i w:val="0"/>
          <w:iCs w:val="0"/>
          <w:color w:val="1F1F1F"/>
        </w:rPr>
        <w:t xml:space="preserve"> Receipts must be rendered dynamically in PDF format upon request.</w:t>
      </w:r>
    </w:p>
    <w:p w14:paraId="5EC26DE7" w14:textId="77777777" w:rsidR="00093E75" w:rsidRDefault="00093E75">
      <w:pPr>
        <w:spacing w:after="0" w:line="276" w:lineRule="auto"/>
        <w:ind w:left="720"/>
        <w:jc w:val="both"/>
        <w:rPr>
          <w:i w:val="0"/>
          <w:iCs w:val="0"/>
          <w:color w:val="1F1F1F"/>
        </w:rPr>
      </w:pPr>
    </w:p>
    <w:p w14:paraId="63FF1241" w14:textId="77777777" w:rsidR="00093E75" w:rsidRDefault="00000000">
      <w:pPr>
        <w:pStyle w:val="Heading1"/>
        <w:spacing w:after="481"/>
        <w:ind w:left="-5" w:firstLine="0"/>
        <w:jc w:val="both"/>
      </w:pPr>
      <w:bookmarkStart w:id="63" w:name="_2eklkjzgyt64" w:colFirst="0" w:colLast="0"/>
      <w:bookmarkEnd w:id="63"/>
      <w:r>
        <w:lastRenderedPageBreak/>
        <w:t>5.</w:t>
      </w:r>
      <w:r>
        <w:rPr>
          <w:rFonts w:ascii="Arial" w:eastAsia="Arial" w:hAnsi="Arial" w:cs="Arial"/>
        </w:rPr>
        <w:t xml:space="preserve"> </w:t>
      </w:r>
      <w:r>
        <w:t xml:space="preserve">Other Nonfunctional Requirements </w:t>
      </w:r>
    </w:p>
    <w:p w14:paraId="4B6C3190" w14:textId="77777777" w:rsidR="00093E75" w:rsidRDefault="00000000">
      <w:pPr>
        <w:pStyle w:val="Heading2"/>
        <w:ind w:left="-5" w:firstLine="0"/>
        <w:jc w:val="both"/>
      </w:pPr>
      <w:bookmarkStart w:id="64" w:name="_e4rspqr0oxmi" w:colFirst="0" w:colLast="0"/>
      <w:bookmarkEnd w:id="64"/>
      <w:r>
        <w:t>5.1</w:t>
      </w:r>
      <w:r>
        <w:rPr>
          <w:rFonts w:ascii="Arial" w:eastAsia="Arial" w:hAnsi="Arial" w:cs="Arial"/>
        </w:rPr>
        <w:t xml:space="preserve"> </w:t>
      </w:r>
      <w:r>
        <w:t xml:space="preserve">Performance Requirements </w:t>
      </w:r>
    </w:p>
    <w:p w14:paraId="10B63503" w14:textId="77777777" w:rsidR="00093E75" w:rsidRDefault="00000000">
      <w:pPr>
        <w:numPr>
          <w:ilvl w:val="0"/>
          <w:numId w:val="1"/>
        </w:numPr>
        <w:spacing w:after="0" w:line="276" w:lineRule="auto"/>
        <w:jc w:val="both"/>
        <w:rPr>
          <w:i w:val="0"/>
          <w:iCs w:val="0"/>
          <w:color w:val="1F1F1F"/>
        </w:rPr>
      </w:pPr>
      <w:r>
        <w:rPr>
          <w:b/>
          <w:bCs/>
          <w:i w:val="0"/>
          <w:iCs w:val="0"/>
          <w:color w:val="1F1F1F"/>
        </w:rPr>
        <w:t>PR-1:</w:t>
      </w:r>
      <w:r>
        <w:rPr>
          <w:i w:val="0"/>
          <w:iCs w:val="0"/>
          <w:color w:val="1F1F1F"/>
        </w:rPr>
        <w:t xml:space="preserve"> System must support at least 1,000 concurrent WebSocket connections per node without degrading response times beyond 2 seconds.</w:t>
      </w:r>
    </w:p>
    <w:p w14:paraId="391C6372" w14:textId="77777777" w:rsidR="00093E75" w:rsidRDefault="00000000">
      <w:pPr>
        <w:numPr>
          <w:ilvl w:val="0"/>
          <w:numId w:val="1"/>
        </w:numPr>
        <w:spacing w:after="0" w:line="276" w:lineRule="auto"/>
        <w:jc w:val="both"/>
        <w:rPr>
          <w:i w:val="0"/>
          <w:iCs w:val="0"/>
          <w:color w:val="1F1F1F"/>
        </w:rPr>
      </w:pPr>
      <w:r>
        <w:rPr>
          <w:b/>
          <w:bCs/>
          <w:i w:val="0"/>
          <w:iCs w:val="0"/>
          <w:color w:val="1F1F1F"/>
        </w:rPr>
        <w:t>PR-2:</w:t>
      </w:r>
      <w:r>
        <w:rPr>
          <w:i w:val="0"/>
          <w:iCs w:val="0"/>
          <w:color w:val="1F1F1F"/>
        </w:rPr>
        <w:t xml:space="preserve"> Database queries for slot availability must execute within 100ms under normal traffic conditions.</w:t>
      </w:r>
    </w:p>
    <w:p w14:paraId="111FDE77" w14:textId="77777777" w:rsidR="00093E75" w:rsidRDefault="00093E75">
      <w:pPr>
        <w:ind w:left="-5"/>
        <w:jc w:val="both"/>
        <w:rPr>
          <w:i w:val="0"/>
          <w:iCs w:val="0"/>
        </w:rPr>
      </w:pPr>
    </w:p>
    <w:p w14:paraId="0EA62ABD" w14:textId="77777777" w:rsidR="00093E75" w:rsidRDefault="00000000">
      <w:pPr>
        <w:pStyle w:val="Heading2"/>
        <w:ind w:left="-5" w:firstLine="0"/>
        <w:jc w:val="both"/>
      </w:pPr>
      <w:bookmarkStart w:id="65" w:name="_yplu7q9tepfo" w:colFirst="0" w:colLast="0"/>
      <w:bookmarkEnd w:id="65"/>
      <w:r>
        <w:t>5.2</w:t>
      </w:r>
      <w:r>
        <w:rPr>
          <w:rFonts w:ascii="Arial" w:eastAsia="Arial" w:hAnsi="Arial" w:cs="Arial"/>
        </w:rPr>
        <w:t xml:space="preserve"> </w:t>
      </w:r>
      <w:r>
        <w:t xml:space="preserve">Safety Requirements </w:t>
      </w:r>
    </w:p>
    <w:p w14:paraId="17C24E48" w14:textId="77777777" w:rsidR="00093E75" w:rsidRDefault="00000000">
      <w:pPr>
        <w:numPr>
          <w:ilvl w:val="0"/>
          <w:numId w:val="35"/>
        </w:numPr>
        <w:spacing w:after="0" w:line="276" w:lineRule="auto"/>
        <w:jc w:val="both"/>
        <w:rPr>
          <w:i w:val="0"/>
          <w:iCs w:val="0"/>
          <w:color w:val="1F1F1F"/>
        </w:rPr>
      </w:pPr>
      <w:r>
        <w:rPr>
          <w:b/>
          <w:bCs/>
          <w:i w:val="0"/>
          <w:iCs w:val="0"/>
          <w:color w:val="1F1F1F"/>
        </w:rPr>
        <w:t>SR-1:</w:t>
      </w:r>
      <w:r>
        <w:rPr>
          <w:i w:val="0"/>
          <w:iCs w:val="0"/>
          <w:color w:val="1F1F1F"/>
        </w:rPr>
        <w:t xml:space="preserve"> In the event of network or server failure, physical gate barriers must default to manual operation mode to prevent vehicle entrapment.</w:t>
      </w:r>
    </w:p>
    <w:p w14:paraId="1441EDC9" w14:textId="77777777" w:rsidR="00093E75" w:rsidRDefault="00000000">
      <w:pPr>
        <w:numPr>
          <w:ilvl w:val="0"/>
          <w:numId w:val="35"/>
        </w:numPr>
        <w:spacing w:after="0" w:line="276" w:lineRule="auto"/>
        <w:jc w:val="both"/>
        <w:rPr>
          <w:i w:val="0"/>
          <w:iCs w:val="0"/>
          <w:color w:val="1F1F1F"/>
        </w:rPr>
      </w:pPr>
      <w:r>
        <w:rPr>
          <w:b/>
          <w:bCs/>
          <w:i w:val="0"/>
          <w:iCs w:val="0"/>
          <w:color w:val="1F1F1F"/>
        </w:rPr>
        <w:t>SR-2:</w:t>
      </w:r>
      <w:r>
        <w:rPr>
          <w:i w:val="0"/>
          <w:iCs w:val="0"/>
          <w:color w:val="1F1F1F"/>
        </w:rPr>
        <w:t xml:space="preserve"> Hardware API tokens and database connection strings must be stored securely using environment variables and secret managers.</w:t>
      </w:r>
    </w:p>
    <w:p w14:paraId="404BF264" w14:textId="77777777" w:rsidR="00093E75" w:rsidRDefault="00000000">
      <w:pPr>
        <w:pStyle w:val="Heading2"/>
        <w:ind w:left="-5" w:firstLine="0"/>
        <w:jc w:val="both"/>
      </w:pPr>
      <w:bookmarkStart w:id="66" w:name="_k0g9ohyeoau5" w:colFirst="0" w:colLast="0"/>
      <w:bookmarkEnd w:id="66"/>
      <w:r>
        <w:t>5.3</w:t>
      </w:r>
      <w:r>
        <w:rPr>
          <w:rFonts w:ascii="Arial" w:eastAsia="Arial" w:hAnsi="Arial" w:cs="Arial"/>
        </w:rPr>
        <w:t xml:space="preserve"> </w:t>
      </w:r>
      <w:r>
        <w:t xml:space="preserve">Security Requirements </w:t>
      </w:r>
    </w:p>
    <w:p w14:paraId="3C9EACE9" w14:textId="77777777" w:rsidR="00093E75" w:rsidRDefault="00000000">
      <w:pPr>
        <w:numPr>
          <w:ilvl w:val="0"/>
          <w:numId w:val="10"/>
        </w:numPr>
        <w:spacing w:after="0" w:line="276" w:lineRule="auto"/>
        <w:jc w:val="both"/>
        <w:rPr>
          <w:i w:val="0"/>
          <w:iCs w:val="0"/>
          <w:color w:val="1F1F1F"/>
        </w:rPr>
      </w:pPr>
      <w:r>
        <w:rPr>
          <w:b/>
          <w:bCs/>
          <w:i w:val="0"/>
          <w:iCs w:val="0"/>
          <w:color w:val="1F1F1F"/>
        </w:rPr>
        <w:t>SEC-1:</w:t>
      </w:r>
      <w:r>
        <w:rPr>
          <w:i w:val="0"/>
          <w:iCs w:val="0"/>
          <w:color w:val="1F1F1F"/>
        </w:rPr>
        <w:t xml:space="preserve"> All database records storing user passwords must be hashed using </w:t>
      </w:r>
      <w:proofErr w:type="spellStart"/>
      <w:r>
        <w:rPr>
          <w:i w:val="0"/>
          <w:iCs w:val="0"/>
        </w:rPr>
        <w:t>bcrypt</w:t>
      </w:r>
      <w:proofErr w:type="spellEnd"/>
      <w:r>
        <w:rPr>
          <w:i w:val="0"/>
          <w:iCs w:val="0"/>
          <w:color w:val="1F1F1F"/>
        </w:rPr>
        <w:t xml:space="preserve"> with a salt factor of 10</w:t>
      </w:r>
    </w:p>
    <w:p w14:paraId="2E5C4488" w14:textId="77777777" w:rsidR="00093E75" w:rsidRDefault="00000000">
      <w:pPr>
        <w:numPr>
          <w:ilvl w:val="0"/>
          <w:numId w:val="10"/>
        </w:numPr>
        <w:spacing w:after="0" w:line="276" w:lineRule="auto"/>
        <w:jc w:val="both"/>
        <w:rPr>
          <w:i w:val="0"/>
          <w:iCs w:val="0"/>
          <w:color w:val="1F1F1F"/>
        </w:rPr>
      </w:pPr>
      <w:r>
        <w:rPr>
          <w:b/>
          <w:bCs/>
          <w:i w:val="0"/>
          <w:iCs w:val="0"/>
          <w:color w:val="1F1F1F"/>
        </w:rPr>
        <w:t>SEC-2:</w:t>
      </w:r>
      <w:r>
        <w:rPr>
          <w:i w:val="0"/>
          <w:iCs w:val="0"/>
          <w:color w:val="1F1F1F"/>
        </w:rPr>
        <w:t xml:space="preserve"> Transport Layer Security (TLS 1.3) must be enforced across all communications.</w:t>
      </w:r>
    </w:p>
    <w:p w14:paraId="24BDDFBD" w14:textId="77777777" w:rsidR="00093E75" w:rsidRDefault="00000000">
      <w:pPr>
        <w:numPr>
          <w:ilvl w:val="0"/>
          <w:numId w:val="10"/>
        </w:numPr>
        <w:spacing w:after="0" w:line="276" w:lineRule="auto"/>
        <w:jc w:val="both"/>
        <w:rPr>
          <w:i w:val="0"/>
          <w:iCs w:val="0"/>
          <w:color w:val="1F1F1F"/>
        </w:rPr>
      </w:pPr>
      <w:r>
        <w:rPr>
          <w:b/>
          <w:bCs/>
          <w:i w:val="0"/>
          <w:iCs w:val="0"/>
          <w:color w:val="1F1F1F"/>
        </w:rPr>
        <w:t>SEC-3:</w:t>
      </w:r>
      <w:r>
        <w:rPr>
          <w:i w:val="0"/>
          <w:iCs w:val="0"/>
          <w:color w:val="1F1F1F"/>
        </w:rPr>
        <w:t xml:space="preserve"> Role-based access control (RBAC) must restrict administrative endpoints to authenticated admin tokens only.</w:t>
      </w:r>
    </w:p>
    <w:p w14:paraId="233D1055" w14:textId="77777777" w:rsidR="00093E75" w:rsidRDefault="00093E75">
      <w:pPr>
        <w:ind w:left="-5"/>
        <w:jc w:val="both"/>
        <w:rPr>
          <w:i w:val="0"/>
          <w:iCs w:val="0"/>
        </w:rPr>
      </w:pPr>
    </w:p>
    <w:p w14:paraId="78A848F8" w14:textId="77777777" w:rsidR="00093E75" w:rsidRDefault="00000000">
      <w:pPr>
        <w:pStyle w:val="Heading2"/>
        <w:ind w:left="-5" w:firstLine="0"/>
        <w:jc w:val="both"/>
      </w:pPr>
      <w:bookmarkStart w:id="67" w:name="_y3mddv2s71o9" w:colFirst="0" w:colLast="0"/>
      <w:bookmarkEnd w:id="67"/>
      <w:r>
        <w:t>5.4</w:t>
      </w:r>
      <w:r>
        <w:rPr>
          <w:rFonts w:ascii="Arial" w:eastAsia="Arial" w:hAnsi="Arial" w:cs="Arial"/>
        </w:rPr>
        <w:t xml:space="preserve"> </w:t>
      </w:r>
      <w:r>
        <w:t xml:space="preserve">Software Quality Attributes </w:t>
      </w:r>
    </w:p>
    <w:p w14:paraId="6B0445DB" w14:textId="77777777" w:rsidR="00093E75" w:rsidRDefault="00000000">
      <w:pPr>
        <w:numPr>
          <w:ilvl w:val="0"/>
          <w:numId w:val="26"/>
        </w:numPr>
        <w:spacing w:after="0" w:line="276" w:lineRule="auto"/>
        <w:jc w:val="both"/>
        <w:rPr>
          <w:i w:val="0"/>
          <w:iCs w:val="0"/>
          <w:color w:val="1F1F1F"/>
        </w:rPr>
      </w:pPr>
      <w:r>
        <w:rPr>
          <w:b/>
          <w:bCs/>
          <w:i w:val="0"/>
          <w:iCs w:val="0"/>
          <w:color w:val="1F1F1F"/>
        </w:rPr>
        <w:t>5.4.1 Usability:</w:t>
      </w:r>
      <w:r>
        <w:rPr>
          <w:i w:val="0"/>
          <w:iCs w:val="0"/>
          <w:color w:val="1F1F1F"/>
        </w:rPr>
        <w:t xml:space="preserve"> Interface layout must adhere to standard mobile design guidelines, requiring at most 3 taps to reach reservation screens.</w:t>
      </w:r>
    </w:p>
    <w:p w14:paraId="1DF8D4D4" w14:textId="77777777" w:rsidR="00093E75" w:rsidRDefault="00000000">
      <w:pPr>
        <w:numPr>
          <w:ilvl w:val="0"/>
          <w:numId w:val="26"/>
        </w:numPr>
        <w:spacing w:after="0" w:line="276" w:lineRule="auto"/>
        <w:jc w:val="both"/>
        <w:rPr>
          <w:i w:val="0"/>
          <w:iCs w:val="0"/>
          <w:color w:val="1F1F1F"/>
        </w:rPr>
      </w:pPr>
      <w:r>
        <w:rPr>
          <w:b/>
          <w:bCs/>
          <w:i w:val="0"/>
          <w:iCs w:val="0"/>
          <w:color w:val="1F1F1F"/>
        </w:rPr>
        <w:t>5.4.2 Availability:</w:t>
      </w:r>
      <w:r>
        <w:rPr>
          <w:i w:val="0"/>
          <w:iCs w:val="0"/>
          <w:color w:val="1F1F1F"/>
        </w:rPr>
        <w:t xml:space="preserve"> System architecture should aim for 99.9% uptime using cloud container auto-scaling.</w:t>
      </w:r>
    </w:p>
    <w:p w14:paraId="6E097CA4" w14:textId="77777777" w:rsidR="00093E75" w:rsidRDefault="00000000">
      <w:pPr>
        <w:numPr>
          <w:ilvl w:val="0"/>
          <w:numId w:val="26"/>
        </w:numPr>
        <w:spacing w:after="0" w:line="276" w:lineRule="auto"/>
        <w:jc w:val="both"/>
        <w:rPr>
          <w:i w:val="0"/>
          <w:iCs w:val="0"/>
          <w:color w:val="1F1F1F"/>
        </w:rPr>
      </w:pPr>
      <w:r>
        <w:rPr>
          <w:b/>
          <w:bCs/>
          <w:i w:val="0"/>
          <w:iCs w:val="0"/>
          <w:color w:val="1F1F1F"/>
        </w:rPr>
        <w:t>5.4.3 Maintainability:</w:t>
      </w:r>
      <w:r>
        <w:rPr>
          <w:i w:val="0"/>
          <w:iCs w:val="0"/>
          <w:color w:val="1F1F1F"/>
        </w:rPr>
        <w:t xml:space="preserve"> Modular code structure with thorough API documentation (</w:t>
      </w:r>
      <w:proofErr w:type="spellStart"/>
      <w:r>
        <w:rPr>
          <w:i w:val="0"/>
          <w:iCs w:val="0"/>
          <w:color w:val="1F1F1F"/>
        </w:rPr>
        <w:t>OpenAPI</w:t>
      </w:r>
      <w:proofErr w:type="spellEnd"/>
      <w:r>
        <w:rPr>
          <w:i w:val="0"/>
          <w:iCs w:val="0"/>
          <w:color w:val="1F1F1F"/>
        </w:rPr>
        <w:t>/Swagger) to simplify future code additions.</w:t>
      </w:r>
    </w:p>
    <w:p w14:paraId="7CFF7F2F" w14:textId="77777777" w:rsidR="00093E75" w:rsidRDefault="00000000">
      <w:pPr>
        <w:numPr>
          <w:ilvl w:val="0"/>
          <w:numId w:val="26"/>
        </w:numPr>
        <w:spacing w:after="0" w:line="276" w:lineRule="auto"/>
        <w:jc w:val="both"/>
        <w:rPr>
          <w:i w:val="0"/>
          <w:iCs w:val="0"/>
          <w:color w:val="1F1F1F"/>
        </w:rPr>
      </w:pPr>
      <w:r>
        <w:rPr>
          <w:b/>
          <w:bCs/>
          <w:i w:val="0"/>
          <w:iCs w:val="0"/>
          <w:color w:val="1F1F1F"/>
        </w:rPr>
        <w:t>5.4.4 Testability:</w:t>
      </w:r>
      <w:r>
        <w:rPr>
          <w:i w:val="0"/>
          <w:iCs w:val="0"/>
          <w:color w:val="1F1F1F"/>
        </w:rPr>
        <w:t xml:space="preserve"> Minimum 80% code coverage across unit and integration testing pipelines.</w:t>
      </w:r>
    </w:p>
    <w:p w14:paraId="70BF2595" w14:textId="77777777" w:rsidR="00093E75" w:rsidRDefault="00000000">
      <w:pPr>
        <w:pStyle w:val="Heading2"/>
        <w:ind w:left="-5" w:firstLine="0"/>
        <w:jc w:val="both"/>
      </w:pPr>
      <w:bookmarkStart w:id="68" w:name="_cthlyi3j0aa5" w:colFirst="0" w:colLast="0"/>
      <w:bookmarkEnd w:id="68"/>
      <w:r>
        <w:t>5.5</w:t>
      </w:r>
      <w:r>
        <w:rPr>
          <w:rFonts w:ascii="Arial" w:eastAsia="Arial" w:hAnsi="Arial" w:cs="Arial"/>
        </w:rPr>
        <w:t xml:space="preserve"> </w:t>
      </w:r>
      <w:r>
        <w:t xml:space="preserve">Business Rules </w:t>
      </w:r>
    </w:p>
    <w:p w14:paraId="7011BA8A" w14:textId="77777777" w:rsidR="00093E75" w:rsidRDefault="00000000">
      <w:pPr>
        <w:numPr>
          <w:ilvl w:val="0"/>
          <w:numId w:val="15"/>
        </w:numPr>
        <w:spacing w:after="0" w:line="276" w:lineRule="auto"/>
        <w:jc w:val="both"/>
        <w:rPr>
          <w:i w:val="0"/>
          <w:iCs w:val="0"/>
          <w:color w:val="1F1F1F"/>
        </w:rPr>
      </w:pPr>
      <w:r>
        <w:rPr>
          <w:b/>
          <w:bCs/>
          <w:i w:val="0"/>
          <w:iCs w:val="0"/>
          <w:color w:val="1F1F1F"/>
        </w:rPr>
        <w:t>BR-1:</w:t>
      </w:r>
      <w:r>
        <w:rPr>
          <w:i w:val="0"/>
          <w:iCs w:val="0"/>
          <w:color w:val="1F1F1F"/>
        </w:rPr>
        <w:t xml:space="preserve"> Reservations hold a 15-minute grace period past the booked start time. If the vehicle fails to enter, the reservation is canceled and a nominal fee is charged.</w:t>
      </w:r>
    </w:p>
    <w:p w14:paraId="732E323F" w14:textId="77777777" w:rsidR="00093E75" w:rsidRDefault="00000000">
      <w:pPr>
        <w:numPr>
          <w:ilvl w:val="0"/>
          <w:numId w:val="15"/>
        </w:numPr>
        <w:spacing w:after="0" w:line="276" w:lineRule="auto"/>
        <w:jc w:val="both"/>
        <w:rPr>
          <w:i w:val="0"/>
          <w:iCs w:val="0"/>
          <w:color w:val="1F1F1F"/>
        </w:rPr>
      </w:pPr>
      <w:r>
        <w:rPr>
          <w:b/>
          <w:bCs/>
          <w:i w:val="0"/>
          <w:iCs w:val="0"/>
          <w:color w:val="1F1F1F"/>
        </w:rPr>
        <w:t>BR-2:</w:t>
      </w:r>
      <w:r>
        <w:rPr>
          <w:i w:val="0"/>
          <w:iCs w:val="0"/>
          <w:color w:val="1F1F1F"/>
        </w:rPr>
        <w:t xml:space="preserve"> Vehicles overstaying their booked window are billed at an escalated penalty rate per additional hour.</w:t>
      </w:r>
    </w:p>
    <w:p w14:paraId="4E4A8D4D" w14:textId="77777777" w:rsidR="00093E75" w:rsidRDefault="00093E75">
      <w:pPr>
        <w:spacing w:after="716"/>
        <w:ind w:left="-5"/>
        <w:jc w:val="both"/>
      </w:pPr>
    </w:p>
    <w:p w14:paraId="1D1BAAE7" w14:textId="77777777" w:rsidR="00093E75" w:rsidRDefault="00000000">
      <w:pPr>
        <w:pStyle w:val="Heading1"/>
        <w:ind w:left="-5" w:firstLine="0"/>
        <w:jc w:val="both"/>
      </w:pPr>
      <w:bookmarkStart w:id="69" w:name="_dcpi3htpg4gp" w:colFirst="0" w:colLast="0"/>
      <w:bookmarkEnd w:id="69"/>
      <w:r>
        <w:lastRenderedPageBreak/>
        <w:t>6.</w:t>
      </w:r>
      <w:r>
        <w:rPr>
          <w:rFonts w:ascii="Arial" w:eastAsia="Arial" w:hAnsi="Arial" w:cs="Arial"/>
        </w:rPr>
        <w:t xml:space="preserve"> </w:t>
      </w:r>
      <w:r>
        <w:t xml:space="preserve">Other Requirements </w:t>
      </w:r>
    </w:p>
    <w:p w14:paraId="497810EC" w14:textId="77777777" w:rsidR="00093E75" w:rsidRDefault="00000000">
      <w:pPr>
        <w:numPr>
          <w:ilvl w:val="0"/>
          <w:numId w:val="4"/>
        </w:numPr>
        <w:spacing w:after="0" w:line="276" w:lineRule="auto"/>
        <w:jc w:val="both"/>
        <w:rPr>
          <w:i w:val="0"/>
          <w:iCs w:val="0"/>
          <w:color w:val="1F1F1F"/>
        </w:rPr>
      </w:pPr>
      <w:proofErr w:type="spellStart"/>
      <w:proofErr w:type="gramStart"/>
      <w:r>
        <w:rPr>
          <w:b/>
          <w:bCs/>
          <w:i w:val="0"/>
          <w:iCs w:val="0"/>
          <w:color w:val="1F1F1F"/>
        </w:rPr>
        <w:t>Localization:</w:t>
      </w:r>
      <w:r>
        <w:rPr>
          <w:i w:val="0"/>
          <w:iCs w:val="0"/>
          <w:color w:val="1F1F1F"/>
        </w:rPr>
        <w:t>System</w:t>
      </w:r>
      <w:proofErr w:type="spellEnd"/>
      <w:proofErr w:type="gramEnd"/>
      <w:r>
        <w:rPr>
          <w:i w:val="0"/>
          <w:iCs w:val="0"/>
          <w:color w:val="1F1F1F"/>
        </w:rPr>
        <w:t xml:space="preserve"> timestamps and currency formats must automatically adapt to regional defaults (e.g., IST / INR</w:t>
      </w:r>
      <w:proofErr w:type="gramStart"/>
      <w:r>
        <w:rPr>
          <w:i w:val="0"/>
          <w:iCs w:val="0"/>
          <w:color w:val="1F1F1F"/>
        </w:rPr>
        <w:t>) .</w:t>
      </w:r>
      <w:proofErr w:type="gramEnd"/>
    </w:p>
    <w:p w14:paraId="60152DE1" w14:textId="77777777" w:rsidR="00093E75" w:rsidRDefault="00093E75" w:rsidP="008D1363">
      <w:pPr>
        <w:pStyle w:val="Heading1"/>
        <w:ind w:left="0" w:firstLine="0"/>
        <w:jc w:val="both"/>
      </w:pPr>
      <w:bookmarkStart w:id="70" w:name="_ezjl14pwgeg4" w:colFirst="0" w:colLast="0"/>
      <w:bookmarkStart w:id="71" w:name="_ubkliz271cj8" w:colFirst="0" w:colLast="0"/>
      <w:bookmarkEnd w:id="70"/>
      <w:bookmarkEnd w:id="71"/>
    </w:p>
    <w:p w14:paraId="278E03FB" w14:textId="77777777" w:rsidR="00093E75" w:rsidRDefault="00000000">
      <w:pPr>
        <w:pStyle w:val="Heading1"/>
        <w:ind w:left="-5" w:firstLine="0"/>
        <w:jc w:val="both"/>
      </w:pPr>
      <w:bookmarkStart w:id="72" w:name="_vjx4o2hfkst" w:colFirst="0" w:colLast="0"/>
      <w:bookmarkEnd w:id="72"/>
      <w:r>
        <w:t xml:space="preserve">Appendix A: Glossary </w:t>
      </w:r>
    </w:p>
    <w:p w14:paraId="0E3B7599" w14:textId="77777777" w:rsidR="00093E75" w:rsidRDefault="00000000">
      <w:pPr>
        <w:numPr>
          <w:ilvl w:val="0"/>
          <w:numId w:val="8"/>
        </w:numPr>
        <w:spacing w:after="0" w:line="276" w:lineRule="auto"/>
        <w:jc w:val="both"/>
        <w:rPr>
          <w:i w:val="0"/>
          <w:iCs w:val="0"/>
          <w:color w:val="1F1F1F"/>
        </w:rPr>
      </w:pPr>
      <w:r>
        <w:rPr>
          <w:b/>
          <w:bCs/>
          <w:i w:val="0"/>
          <w:iCs w:val="0"/>
          <w:color w:val="1F1F1F"/>
        </w:rPr>
        <w:t>API:</w:t>
      </w:r>
      <w:r>
        <w:rPr>
          <w:i w:val="0"/>
          <w:iCs w:val="0"/>
          <w:color w:val="1F1F1F"/>
        </w:rPr>
        <w:t xml:space="preserve"> Application Programming Interface.</w:t>
      </w:r>
    </w:p>
    <w:p w14:paraId="1A1B3804" w14:textId="77777777" w:rsidR="00093E75" w:rsidRDefault="00000000">
      <w:pPr>
        <w:numPr>
          <w:ilvl w:val="0"/>
          <w:numId w:val="8"/>
        </w:numPr>
        <w:spacing w:after="0" w:line="276" w:lineRule="auto"/>
        <w:jc w:val="both"/>
        <w:rPr>
          <w:i w:val="0"/>
          <w:iCs w:val="0"/>
          <w:color w:val="1F1F1F"/>
        </w:rPr>
      </w:pPr>
      <w:r>
        <w:rPr>
          <w:b/>
          <w:bCs/>
          <w:i w:val="0"/>
          <w:iCs w:val="0"/>
          <w:color w:val="1F1F1F"/>
        </w:rPr>
        <w:t>GUI:</w:t>
      </w:r>
      <w:r>
        <w:rPr>
          <w:i w:val="0"/>
          <w:iCs w:val="0"/>
          <w:color w:val="1F1F1F"/>
        </w:rPr>
        <w:t xml:space="preserve"> Graphical User Interface.</w:t>
      </w:r>
    </w:p>
    <w:p w14:paraId="2140A53B" w14:textId="77777777" w:rsidR="00093E75" w:rsidRDefault="00000000">
      <w:pPr>
        <w:numPr>
          <w:ilvl w:val="0"/>
          <w:numId w:val="8"/>
        </w:numPr>
        <w:spacing w:after="0" w:line="276" w:lineRule="auto"/>
        <w:jc w:val="both"/>
        <w:rPr>
          <w:i w:val="0"/>
          <w:iCs w:val="0"/>
          <w:color w:val="1F1F1F"/>
        </w:rPr>
      </w:pPr>
      <w:r>
        <w:rPr>
          <w:b/>
          <w:bCs/>
          <w:i w:val="0"/>
          <w:iCs w:val="0"/>
          <w:color w:val="1F1F1F"/>
        </w:rPr>
        <w:t>HTTPS:</w:t>
      </w:r>
      <w:r>
        <w:rPr>
          <w:i w:val="0"/>
          <w:iCs w:val="0"/>
          <w:color w:val="1F1F1F"/>
        </w:rPr>
        <w:t xml:space="preserve"> Hypertext Transfer Protocol Secure.</w:t>
      </w:r>
    </w:p>
    <w:p w14:paraId="480F8F9E" w14:textId="77777777" w:rsidR="00093E75" w:rsidRDefault="00000000">
      <w:pPr>
        <w:numPr>
          <w:ilvl w:val="0"/>
          <w:numId w:val="8"/>
        </w:numPr>
        <w:spacing w:after="0" w:line="276" w:lineRule="auto"/>
        <w:jc w:val="both"/>
        <w:rPr>
          <w:i w:val="0"/>
          <w:iCs w:val="0"/>
          <w:color w:val="1F1F1F"/>
        </w:rPr>
      </w:pPr>
      <w:r>
        <w:rPr>
          <w:b/>
          <w:bCs/>
          <w:i w:val="0"/>
          <w:iCs w:val="0"/>
          <w:color w:val="1F1F1F"/>
        </w:rPr>
        <w:t>JWT:</w:t>
      </w:r>
      <w:r>
        <w:rPr>
          <w:i w:val="0"/>
          <w:iCs w:val="0"/>
          <w:color w:val="1F1F1F"/>
        </w:rPr>
        <w:t xml:space="preserve"> JSON Web Token (Used for secure authentication)</w:t>
      </w:r>
    </w:p>
    <w:p w14:paraId="1805694E" w14:textId="77777777" w:rsidR="00093E75" w:rsidRDefault="00000000">
      <w:pPr>
        <w:numPr>
          <w:ilvl w:val="0"/>
          <w:numId w:val="8"/>
        </w:numPr>
        <w:spacing w:after="0" w:line="276" w:lineRule="auto"/>
        <w:jc w:val="both"/>
        <w:rPr>
          <w:i w:val="0"/>
          <w:iCs w:val="0"/>
          <w:color w:val="1F1F1F"/>
        </w:rPr>
      </w:pPr>
      <w:r>
        <w:rPr>
          <w:b/>
          <w:bCs/>
          <w:i w:val="0"/>
          <w:iCs w:val="0"/>
          <w:color w:val="1F1F1F"/>
        </w:rPr>
        <w:t>MQTT:</w:t>
      </w:r>
      <w:r>
        <w:rPr>
          <w:i w:val="0"/>
          <w:iCs w:val="0"/>
          <w:color w:val="1F1F1F"/>
        </w:rPr>
        <w:t xml:space="preserve"> Message Queuing Telemetry Transport (Lightweight messaging protocol for IoT sensors).</w:t>
      </w:r>
    </w:p>
    <w:p w14:paraId="22A5A510" w14:textId="77777777" w:rsidR="00093E75" w:rsidRDefault="00000000">
      <w:pPr>
        <w:numPr>
          <w:ilvl w:val="0"/>
          <w:numId w:val="8"/>
        </w:numPr>
        <w:spacing w:after="0" w:line="276" w:lineRule="auto"/>
        <w:jc w:val="both"/>
        <w:rPr>
          <w:i w:val="0"/>
          <w:iCs w:val="0"/>
          <w:color w:val="1F1F1F"/>
        </w:rPr>
      </w:pPr>
      <w:r>
        <w:rPr>
          <w:b/>
          <w:bCs/>
          <w:i w:val="0"/>
          <w:iCs w:val="0"/>
          <w:color w:val="1F1F1F"/>
        </w:rPr>
        <w:t>WebSocket:</w:t>
      </w:r>
      <w:r>
        <w:rPr>
          <w:i w:val="0"/>
          <w:iCs w:val="0"/>
          <w:color w:val="1F1F1F"/>
        </w:rPr>
        <w:t xml:space="preserve"> Computer communications protocol providing full-duplex communication channels over a single TCP connection.</w:t>
      </w:r>
    </w:p>
    <w:p w14:paraId="47BA147A" w14:textId="77777777" w:rsidR="00093E75" w:rsidRDefault="00093E75">
      <w:pPr>
        <w:spacing w:after="0" w:line="276" w:lineRule="auto"/>
        <w:ind w:left="720"/>
        <w:jc w:val="both"/>
        <w:rPr>
          <w:i w:val="0"/>
          <w:iCs w:val="0"/>
          <w:color w:val="1F1F1F"/>
        </w:rPr>
      </w:pPr>
    </w:p>
    <w:p w14:paraId="48B078F7" w14:textId="77777777" w:rsidR="00093E75" w:rsidRDefault="00000000">
      <w:pPr>
        <w:pStyle w:val="Heading1"/>
        <w:ind w:left="-5" w:firstLine="0"/>
        <w:jc w:val="both"/>
      </w:pPr>
      <w:bookmarkStart w:id="73" w:name="_h395ne14vo1j" w:colFirst="0" w:colLast="0"/>
      <w:bookmarkEnd w:id="73"/>
      <w:r>
        <w:t xml:space="preserve">Appendix B: Analysis Models </w:t>
      </w:r>
    </w:p>
    <w:p w14:paraId="351D841B" w14:textId="77777777" w:rsidR="00093E75" w:rsidRDefault="00093E75"/>
    <w:p w14:paraId="4861DA9F" w14:textId="292DC55B" w:rsidR="00093E75" w:rsidRPr="008D1363" w:rsidRDefault="00000000">
      <w:pPr>
        <w:ind w:left="-5"/>
        <w:rPr>
          <w:b/>
          <w:bCs/>
          <w:i w:val="0"/>
          <w:iCs w:val="0"/>
          <w:sz w:val="34"/>
          <w:szCs w:val="34"/>
        </w:rPr>
      </w:pPr>
      <w:r w:rsidRPr="008D1363">
        <w:rPr>
          <w:b/>
          <w:bCs/>
          <w:i w:val="0"/>
          <w:iCs w:val="0"/>
          <w:sz w:val="34"/>
          <w:szCs w:val="34"/>
        </w:rPr>
        <w:t>a)</w:t>
      </w:r>
      <w:r w:rsidR="008D1363" w:rsidRPr="008D1363">
        <w:rPr>
          <w:b/>
          <w:bCs/>
          <w:i w:val="0"/>
          <w:iCs w:val="0"/>
          <w:sz w:val="34"/>
          <w:szCs w:val="34"/>
        </w:rPr>
        <w:t xml:space="preserve"> </w:t>
      </w:r>
      <w:r w:rsidRPr="008D1363">
        <w:rPr>
          <w:b/>
          <w:bCs/>
          <w:i w:val="0"/>
          <w:iCs w:val="0"/>
          <w:sz w:val="34"/>
          <w:szCs w:val="34"/>
        </w:rPr>
        <w:t>ER diagram</w:t>
      </w:r>
    </w:p>
    <w:p w14:paraId="6D0CE54B" w14:textId="77777777" w:rsidR="00093E75" w:rsidRDefault="00000000">
      <w:pPr>
        <w:ind w:left="-5"/>
        <w:rPr>
          <w:i w:val="0"/>
          <w:iCs w:val="0"/>
        </w:rPr>
      </w:pPr>
      <w:r>
        <w:rPr>
          <w:i w:val="0"/>
          <w:iCs w:val="0"/>
          <w:noProof/>
        </w:rPr>
        <w:drawing>
          <wp:inline distT="114300" distB="114300" distL="114300" distR="114300" wp14:anchorId="66A900D9" wp14:editId="7C92670F">
            <wp:extent cx="5401628" cy="3202735"/>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r="4536" b="4536"/>
                    <a:stretch>
                      <a:fillRect/>
                    </a:stretch>
                  </pic:blipFill>
                  <pic:spPr>
                    <a:xfrm>
                      <a:off x="0" y="0"/>
                      <a:ext cx="5401628" cy="3202735"/>
                    </a:xfrm>
                    <a:prstGeom prst="rect">
                      <a:avLst/>
                    </a:prstGeom>
                    <a:ln w="12700">
                      <a:solidFill>
                        <a:srgbClr val="000000"/>
                      </a:solidFill>
                      <a:prstDash val="solid"/>
                    </a:ln>
                  </pic:spPr>
                </pic:pic>
              </a:graphicData>
            </a:graphic>
          </wp:inline>
        </w:drawing>
      </w:r>
    </w:p>
    <w:p w14:paraId="22C55ECA" w14:textId="77777777" w:rsidR="00093E75" w:rsidRDefault="00093E75">
      <w:pPr>
        <w:ind w:left="-5"/>
        <w:rPr>
          <w:i w:val="0"/>
          <w:iCs w:val="0"/>
        </w:rPr>
      </w:pPr>
    </w:p>
    <w:p w14:paraId="08D23EA2" w14:textId="5BF90607" w:rsidR="00093E75" w:rsidRPr="008D1363" w:rsidRDefault="00000000">
      <w:pPr>
        <w:ind w:left="-5"/>
        <w:rPr>
          <w:b/>
          <w:bCs/>
          <w:i w:val="0"/>
          <w:iCs w:val="0"/>
          <w:sz w:val="34"/>
          <w:szCs w:val="34"/>
        </w:rPr>
      </w:pPr>
      <w:r w:rsidRPr="008D1363">
        <w:rPr>
          <w:b/>
          <w:bCs/>
          <w:i w:val="0"/>
          <w:iCs w:val="0"/>
          <w:sz w:val="34"/>
          <w:szCs w:val="34"/>
        </w:rPr>
        <w:lastRenderedPageBreak/>
        <w:t>b)</w:t>
      </w:r>
      <w:r w:rsidR="008D1363">
        <w:rPr>
          <w:b/>
          <w:bCs/>
          <w:i w:val="0"/>
          <w:iCs w:val="0"/>
          <w:sz w:val="34"/>
          <w:szCs w:val="34"/>
        </w:rPr>
        <w:t xml:space="preserve"> </w:t>
      </w:r>
      <w:r w:rsidRPr="008D1363">
        <w:rPr>
          <w:b/>
          <w:bCs/>
          <w:i w:val="0"/>
          <w:iCs w:val="0"/>
          <w:sz w:val="34"/>
          <w:szCs w:val="34"/>
        </w:rPr>
        <w:t>Use Case Diagram</w:t>
      </w:r>
    </w:p>
    <w:p w14:paraId="04B978C3" w14:textId="77777777" w:rsidR="00093E75" w:rsidRDefault="00093E75">
      <w:pPr>
        <w:ind w:left="-5"/>
        <w:rPr>
          <w:i w:val="0"/>
          <w:iCs w:val="0"/>
        </w:rPr>
      </w:pPr>
    </w:p>
    <w:p w14:paraId="5A5A9540" w14:textId="77777777" w:rsidR="00093E75" w:rsidRDefault="00000000">
      <w:pPr>
        <w:ind w:left="-5"/>
        <w:rPr>
          <w:i w:val="0"/>
          <w:iCs w:val="0"/>
        </w:rPr>
      </w:pPr>
      <w:r>
        <w:rPr>
          <w:i w:val="0"/>
          <w:iCs w:val="0"/>
          <w:noProof/>
        </w:rPr>
        <w:drawing>
          <wp:inline distT="114300" distB="114300" distL="114300" distR="114300" wp14:anchorId="1788AFAD" wp14:editId="71C831D2">
            <wp:extent cx="6124575" cy="5715000"/>
            <wp:effectExtent l="12700" t="12700" r="12700" b="127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6124575" cy="5715000"/>
                    </a:xfrm>
                    <a:prstGeom prst="rect">
                      <a:avLst/>
                    </a:prstGeom>
                    <a:ln w="12700">
                      <a:solidFill>
                        <a:srgbClr val="000000"/>
                      </a:solidFill>
                      <a:prstDash val="solid"/>
                    </a:ln>
                  </pic:spPr>
                </pic:pic>
              </a:graphicData>
            </a:graphic>
          </wp:inline>
        </w:drawing>
      </w:r>
    </w:p>
    <w:p w14:paraId="601C8BDE" w14:textId="77777777" w:rsidR="00093E75" w:rsidRDefault="00000000">
      <w:pPr>
        <w:pStyle w:val="Heading1"/>
        <w:ind w:left="-5" w:firstLine="0"/>
      </w:pPr>
      <w:bookmarkStart w:id="74" w:name="_boomn7vqjm63" w:colFirst="0" w:colLast="0"/>
      <w:bookmarkEnd w:id="74"/>
      <w:r>
        <w:t xml:space="preserve">Appendix C: To Be Determined List </w:t>
      </w:r>
    </w:p>
    <w:p w14:paraId="422EB8C3" w14:textId="77777777" w:rsidR="00093E75" w:rsidRDefault="00000000">
      <w:pPr>
        <w:spacing w:after="5"/>
        <w:ind w:left="-5"/>
      </w:pPr>
      <w:r>
        <w:t xml:space="preserve">&lt;Collect a numbered list of the TBD (to be determined) references that remain in the SRS so they can be tracked to closure.&gt; </w:t>
      </w:r>
    </w:p>
    <w:sectPr w:rsidR="00093E75">
      <w:headerReference w:type="even" r:id="rId20"/>
      <w:headerReference w:type="default" r:id="rId21"/>
      <w:headerReference w:type="first" r:id="rId22"/>
      <w:pgSz w:w="12240" w:h="15840"/>
      <w:pgMar w:top="1517" w:right="1299" w:bottom="1623" w:left="1296" w:header="74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4E0D5" w14:textId="77777777" w:rsidR="00AB4F14" w:rsidRDefault="00AB4F14">
      <w:pPr>
        <w:spacing w:after="0" w:line="240" w:lineRule="auto"/>
      </w:pPr>
      <w:r>
        <w:separator/>
      </w:r>
    </w:p>
  </w:endnote>
  <w:endnote w:type="continuationSeparator" w:id="0">
    <w:p w14:paraId="05D6074B" w14:textId="77777777" w:rsidR="00AB4F14" w:rsidRDefault="00AB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12BE60-6DD1-4501-BB75-0A83D06D3B50}"/>
  </w:font>
  <w:font w:name="Calibri">
    <w:panose1 w:val="020F0502020204030204"/>
    <w:charset w:val="00"/>
    <w:family w:val="swiss"/>
    <w:pitch w:val="variable"/>
    <w:sig w:usb0="E4002EFF" w:usb1="C200247B" w:usb2="00000009" w:usb3="00000000" w:csb0="000001FF" w:csb1="00000000"/>
    <w:embedRegular r:id="rId2" w:fontKey="{A1CDB41D-8FC3-477E-8501-9D7F93D50131}"/>
  </w:font>
  <w:font w:name="Cambria">
    <w:panose1 w:val="02040503050406030204"/>
    <w:charset w:val="00"/>
    <w:family w:val="roman"/>
    <w:pitch w:val="variable"/>
    <w:sig w:usb0="E00006FF" w:usb1="420024FF" w:usb2="02000000" w:usb3="00000000" w:csb0="0000019F" w:csb1="00000000"/>
    <w:embedRegular r:id="rId3" w:fontKey="{04613EFD-13D1-4734-912E-5CA8708440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103E" w14:textId="77777777" w:rsidR="00AB4F14" w:rsidRDefault="00AB4F14">
      <w:pPr>
        <w:spacing w:after="0" w:line="240" w:lineRule="auto"/>
      </w:pPr>
      <w:r>
        <w:separator/>
      </w:r>
    </w:p>
  </w:footnote>
  <w:footnote w:type="continuationSeparator" w:id="0">
    <w:p w14:paraId="6FC08ED7" w14:textId="77777777" w:rsidR="00AB4F14" w:rsidRDefault="00AB4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F859" w14:textId="77777777" w:rsidR="00093E75" w:rsidRDefault="00093E75">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E2CA" w14:textId="77777777" w:rsidR="00093E75" w:rsidRDefault="00093E75">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4422" w14:textId="77777777" w:rsidR="00093E75" w:rsidRDefault="00093E75">
    <w:pPr>
      <w:spacing w:after="160"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744F" w14:textId="77777777" w:rsidR="00093E75" w:rsidRDefault="00000000">
    <w:pPr>
      <w:tabs>
        <w:tab w:val="center" w:pos="4681"/>
        <w:tab w:val="right" w:pos="9644"/>
      </w:tabs>
      <w:spacing w:after="0" w:line="259" w:lineRule="auto"/>
      <w:ind w:left="0"/>
    </w:pPr>
    <w:r>
      <w:rPr>
        <w:rFonts w:ascii="Times New Roman" w:eastAsia="Times New Roman" w:hAnsi="Times New Roman" w:cs="Times New Roman"/>
        <w:b/>
        <w:bCs/>
        <w:sz w:val="20"/>
        <w:szCs w:val="20"/>
      </w:rPr>
      <w:t>Software</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 xml:space="preserve">Requirements Specification for &lt;Project&gt; </w:t>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ab/>
      <w:t xml:space="preserve">Page </w:t>
    </w:r>
    <w:r>
      <w:fldChar w:fldCharType="begin"/>
    </w:r>
    <w:r>
      <w:instrText>PAGE</w:instrText>
    </w:r>
    <w:r>
      <w:fldChar w:fldCharType="separate"/>
    </w:r>
    <w:r>
      <w:fldChar w:fldCharType="end"/>
    </w:r>
    <w:r>
      <w:rPr>
        <w:rFonts w:ascii="Times New Roman" w:eastAsia="Times New Roman" w:hAnsi="Times New Roman" w:cs="Times New Roman"/>
        <w:b/>
        <w:bCs/>
        <w:sz w:val="20"/>
        <w:szCs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E558" w14:textId="6B60FC36" w:rsidR="00093E75" w:rsidRDefault="00000000">
    <w:pPr>
      <w:tabs>
        <w:tab w:val="center" w:pos="4681"/>
        <w:tab w:val="right" w:pos="9644"/>
      </w:tabs>
      <w:spacing w:after="0" w:line="259" w:lineRule="auto"/>
      <w:ind w:left="0"/>
    </w:pPr>
    <w:r>
      <w:rPr>
        <w:rFonts w:ascii="Times New Roman" w:eastAsia="Times New Roman" w:hAnsi="Times New Roman" w:cs="Times New Roman"/>
        <w:b/>
        <w:bCs/>
        <w:sz w:val="20"/>
        <w:szCs w:val="20"/>
      </w:rPr>
      <w:t>Software</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 xml:space="preserve">Requirements Specification for </w:t>
    </w:r>
    <w:r w:rsidR="008D1363">
      <w:rPr>
        <w:rFonts w:ascii="Times New Roman" w:eastAsia="Times New Roman" w:hAnsi="Times New Roman" w:cs="Times New Roman"/>
        <w:b/>
        <w:bCs/>
        <w:sz w:val="20"/>
        <w:szCs w:val="20"/>
      </w:rPr>
      <w:t>SPMS</w:t>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ab/>
      <w:t xml:space="preserve">Page </w:t>
    </w:r>
    <w:r>
      <w:fldChar w:fldCharType="begin"/>
    </w:r>
    <w:r>
      <w:instrText>PAGE</w:instrText>
    </w:r>
    <w:r>
      <w:fldChar w:fldCharType="separate"/>
    </w:r>
    <w:r w:rsidR="008D1363">
      <w:rPr>
        <w:noProof/>
      </w:rPr>
      <w:t>1</w:t>
    </w:r>
    <w:r>
      <w:fldChar w:fldCharType="end"/>
    </w:r>
    <w:r>
      <w:rPr>
        <w:rFonts w:ascii="Times New Roman" w:eastAsia="Times New Roman" w:hAnsi="Times New Roman" w:cs="Times New Roman"/>
        <w:b/>
        <w:bCs/>
        <w:sz w:val="20"/>
        <w:szCs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843C" w14:textId="77777777" w:rsidR="00093E75" w:rsidRDefault="00000000">
    <w:pPr>
      <w:tabs>
        <w:tab w:val="center" w:pos="4681"/>
        <w:tab w:val="right" w:pos="9644"/>
      </w:tabs>
      <w:spacing w:after="0" w:line="259" w:lineRule="auto"/>
      <w:ind w:left="0"/>
    </w:pPr>
    <w:r>
      <w:rPr>
        <w:rFonts w:ascii="Times New Roman" w:eastAsia="Times New Roman" w:hAnsi="Times New Roman" w:cs="Times New Roman"/>
        <w:b/>
        <w:bCs/>
        <w:sz w:val="20"/>
        <w:szCs w:val="20"/>
      </w:rPr>
      <w:t>Software</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 xml:space="preserve">Requirements Specification for &lt;Project&gt; </w:t>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ab/>
      <w:t xml:space="preserve">Page </w:t>
    </w:r>
    <w:r>
      <w:fldChar w:fldCharType="begin"/>
    </w:r>
    <w:r>
      <w:instrText>PAGE</w:instrText>
    </w:r>
    <w:r>
      <w:fldChar w:fldCharType="separate"/>
    </w:r>
    <w:r>
      <w:fldChar w:fldCharType="end"/>
    </w:r>
    <w:r>
      <w:rPr>
        <w:rFonts w:ascii="Times New Roman" w:eastAsia="Times New Roman" w:hAnsi="Times New Roman" w:cs="Times New Roman"/>
        <w:b/>
        <w:bCs/>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298"/>
    <w:multiLevelType w:val="multilevel"/>
    <w:tmpl w:val="566CC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9A1A7C"/>
    <w:multiLevelType w:val="multilevel"/>
    <w:tmpl w:val="7E2A7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AD12674"/>
    <w:multiLevelType w:val="multilevel"/>
    <w:tmpl w:val="D9CE2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FD09CB"/>
    <w:multiLevelType w:val="multilevel"/>
    <w:tmpl w:val="B72A6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4B4916"/>
    <w:multiLevelType w:val="multilevel"/>
    <w:tmpl w:val="3AEE1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1C66D0"/>
    <w:multiLevelType w:val="multilevel"/>
    <w:tmpl w:val="FAA88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810330"/>
    <w:multiLevelType w:val="multilevel"/>
    <w:tmpl w:val="D95C5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0692078"/>
    <w:multiLevelType w:val="multilevel"/>
    <w:tmpl w:val="90D22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1633F1"/>
    <w:multiLevelType w:val="multilevel"/>
    <w:tmpl w:val="9E80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A42AF6"/>
    <w:multiLevelType w:val="multilevel"/>
    <w:tmpl w:val="D48A4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F434DF"/>
    <w:multiLevelType w:val="multilevel"/>
    <w:tmpl w:val="182ED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737115"/>
    <w:multiLevelType w:val="multilevel"/>
    <w:tmpl w:val="24BA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937BEC"/>
    <w:multiLevelType w:val="multilevel"/>
    <w:tmpl w:val="AC1E9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0B4086"/>
    <w:multiLevelType w:val="multilevel"/>
    <w:tmpl w:val="1D2A5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D459F8"/>
    <w:multiLevelType w:val="multilevel"/>
    <w:tmpl w:val="7822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68738A"/>
    <w:multiLevelType w:val="multilevel"/>
    <w:tmpl w:val="A5E83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514538C"/>
    <w:multiLevelType w:val="multilevel"/>
    <w:tmpl w:val="B15CC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62C3A8B"/>
    <w:multiLevelType w:val="multilevel"/>
    <w:tmpl w:val="4B740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0B2036"/>
    <w:multiLevelType w:val="multilevel"/>
    <w:tmpl w:val="E6E44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6566E5"/>
    <w:multiLevelType w:val="multilevel"/>
    <w:tmpl w:val="38DEE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704525"/>
    <w:multiLevelType w:val="multilevel"/>
    <w:tmpl w:val="CCB86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D2248A"/>
    <w:multiLevelType w:val="multilevel"/>
    <w:tmpl w:val="06A08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531EFC"/>
    <w:multiLevelType w:val="multilevel"/>
    <w:tmpl w:val="BFD4B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7650684"/>
    <w:multiLevelType w:val="multilevel"/>
    <w:tmpl w:val="60BEC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491A6E"/>
    <w:multiLevelType w:val="multilevel"/>
    <w:tmpl w:val="3348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6000F8"/>
    <w:multiLevelType w:val="multilevel"/>
    <w:tmpl w:val="98207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6A08A6"/>
    <w:multiLevelType w:val="multilevel"/>
    <w:tmpl w:val="DDC0C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65352F0"/>
    <w:multiLevelType w:val="multilevel"/>
    <w:tmpl w:val="00646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ABE5161"/>
    <w:multiLevelType w:val="multilevel"/>
    <w:tmpl w:val="7DCC6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3C0EB7"/>
    <w:multiLevelType w:val="multilevel"/>
    <w:tmpl w:val="66729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F06329"/>
    <w:multiLevelType w:val="multilevel"/>
    <w:tmpl w:val="B78AD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2E58D8"/>
    <w:multiLevelType w:val="multilevel"/>
    <w:tmpl w:val="37041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3B66C2"/>
    <w:multiLevelType w:val="multilevel"/>
    <w:tmpl w:val="C8A62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7820462"/>
    <w:multiLevelType w:val="multilevel"/>
    <w:tmpl w:val="AE881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E166543"/>
    <w:multiLevelType w:val="multilevel"/>
    <w:tmpl w:val="FD16E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EB70102"/>
    <w:multiLevelType w:val="multilevel"/>
    <w:tmpl w:val="AD4E0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3238848">
    <w:abstractNumId w:val="21"/>
  </w:num>
  <w:num w:numId="2" w16cid:durableId="404764898">
    <w:abstractNumId w:val="16"/>
  </w:num>
  <w:num w:numId="3" w16cid:durableId="2097441061">
    <w:abstractNumId w:val="33"/>
  </w:num>
  <w:num w:numId="4" w16cid:durableId="876897346">
    <w:abstractNumId w:val="19"/>
  </w:num>
  <w:num w:numId="5" w16cid:durableId="1317876010">
    <w:abstractNumId w:val="22"/>
  </w:num>
  <w:num w:numId="6" w16cid:durableId="711347086">
    <w:abstractNumId w:val="12"/>
  </w:num>
  <w:num w:numId="7" w16cid:durableId="1874659183">
    <w:abstractNumId w:val="11"/>
  </w:num>
  <w:num w:numId="8" w16cid:durableId="817845211">
    <w:abstractNumId w:val="35"/>
  </w:num>
  <w:num w:numId="9" w16cid:durableId="1209877318">
    <w:abstractNumId w:val="5"/>
  </w:num>
  <w:num w:numId="10" w16cid:durableId="879559701">
    <w:abstractNumId w:val="7"/>
  </w:num>
  <w:num w:numId="11" w16cid:durableId="1555002341">
    <w:abstractNumId w:val="9"/>
  </w:num>
  <w:num w:numId="12" w16cid:durableId="1003750138">
    <w:abstractNumId w:val="15"/>
  </w:num>
  <w:num w:numId="13" w16cid:durableId="1163859401">
    <w:abstractNumId w:val="34"/>
  </w:num>
  <w:num w:numId="14" w16cid:durableId="1595631761">
    <w:abstractNumId w:val="4"/>
  </w:num>
  <w:num w:numId="15" w16cid:durableId="334959488">
    <w:abstractNumId w:val="20"/>
  </w:num>
  <w:num w:numId="16" w16cid:durableId="1102993101">
    <w:abstractNumId w:val="6"/>
  </w:num>
  <w:num w:numId="17" w16cid:durableId="1395736642">
    <w:abstractNumId w:val="18"/>
  </w:num>
  <w:num w:numId="18" w16cid:durableId="1879270162">
    <w:abstractNumId w:val="0"/>
  </w:num>
  <w:num w:numId="19" w16cid:durableId="1679503968">
    <w:abstractNumId w:val="14"/>
  </w:num>
  <w:num w:numId="20" w16cid:durableId="1268125274">
    <w:abstractNumId w:val="1"/>
  </w:num>
  <w:num w:numId="21" w16cid:durableId="701445740">
    <w:abstractNumId w:val="27"/>
  </w:num>
  <w:num w:numId="22" w16cid:durableId="178668459">
    <w:abstractNumId w:val="2"/>
  </w:num>
  <w:num w:numId="23" w16cid:durableId="285233640">
    <w:abstractNumId w:val="24"/>
  </w:num>
  <w:num w:numId="24" w16cid:durableId="1609895760">
    <w:abstractNumId w:val="26"/>
  </w:num>
  <w:num w:numId="25" w16cid:durableId="38362940">
    <w:abstractNumId w:val="8"/>
  </w:num>
  <w:num w:numId="26" w16cid:durableId="142088276">
    <w:abstractNumId w:val="31"/>
  </w:num>
  <w:num w:numId="27" w16cid:durableId="668171005">
    <w:abstractNumId w:val="32"/>
  </w:num>
  <w:num w:numId="28" w16cid:durableId="1932426659">
    <w:abstractNumId w:val="10"/>
  </w:num>
  <w:num w:numId="29" w16cid:durableId="923105197">
    <w:abstractNumId w:val="28"/>
  </w:num>
  <w:num w:numId="30" w16cid:durableId="1250500864">
    <w:abstractNumId w:val="3"/>
  </w:num>
  <w:num w:numId="31" w16cid:durableId="1237477400">
    <w:abstractNumId w:val="23"/>
  </w:num>
  <w:num w:numId="32" w16cid:durableId="589972138">
    <w:abstractNumId w:val="30"/>
  </w:num>
  <w:num w:numId="33" w16cid:durableId="118883310">
    <w:abstractNumId w:val="17"/>
  </w:num>
  <w:num w:numId="34" w16cid:durableId="1407531173">
    <w:abstractNumId w:val="25"/>
  </w:num>
  <w:num w:numId="35" w16cid:durableId="1711759483">
    <w:abstractNumId w:val="29"/>
  </w:num>
  <w:num w:numId="36" w16cid:durableId="11963132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E75"/>
    <w:rsid w:val="00093E75"/>
    <w:rsid w:val="000C5A71"/>
    <w:rsid w:val="00104FCE"/>
    <w:rsid w:val="008D1363"/>
    <w:rsid w:val="00AB4F14"/>
    <w:rsid w:val="00D67BC5"/>
    <w:rsid w:val="00D7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1113"/>
  <w15:docId w15:val="{1E08899B-F2EF-4681-936C-3E9BDC28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i/>
        <w:iCs/>
        <w:sz w:val="22"/>
        <w:szCs w:val="22"/>
        <w:lang w:val="en" w:eastAsia="en-IN" w:bidi="ar-SA"/>
      </w:rPr>
    </w:rPrDefault>
    <w:pPrDefault>
      <w:pPr>
        <w:spacing w:after="425" w:line="222"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61" w:line="259" w:lineRule="auto"/>
      <w:ind w:hanging="10"/>
      <w:outlineLvl w:val="0"/>
    </w:pPr>
    <w:rPr>
      <w:rFonts w:ascii="Times New Roman" w:eastAsia="Times New Roman" w:hAnsi="Times New Roman" w:cs="Times New Roman"/>
      <w:b/>
      <w:bCs/>
      <w:i w:val="0"/>
      <w:iCs w:val="0"/>
      <w:color w:val="000000"/>
      <w:sz w:val="36"/>
      <w:szCs w:val="36"/>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177" w:line="265" w:lineRule="auto"/>
      <w:ind w:hanging="10"/>
      <w:outlineLvl w:val="1"/>
    </w:pPr>
    <w:rPr>
      <w:rFonts w:ascii="Times New Roman" w:eastAsia="Times New Roman" w:hAnsi="Times New Roman" w:cs="Times New Roman"/>
      <w:b/>
      <w:bCs/>
      <w:i w:val="0"/>
      <w:iCs w:val="0"/>
      <w:color w:val="000000"/>
      <w:sz w:val="28"/>
      <w:szCs w:val="28"/>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177" w:line="265" w:lineRule="auto"/>
      <w:ind w:hanging="10"/>
      <w:outlineLvl w:val="2"/>
    </w:pPr>
    <w:rPr>
      <w:rFonts w:ascii="Times New Roman" w:eastAsia="Times New Roman" w:hAnsi="Times New Roman" w:cs="Times New Roman"/>
      <w:b/>
      <w:bCs/>
      <w:i w:val="0"/>
      <w:iCs w:val="0"/>
      <w:color w:val="000000"/>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after="52" w:line="259" w:lineRule="auto"/>
      <w:ind w:left="644" w:hanging="10"/>
      <w:outlineLvl w:val="3"/>
    </w:pPr>
    <w:rPr>
      <w:rFonts w:ascii="Times New Roman" w:eastAsia="Times New Roman" w:hAnsi="Times New Roman" w:cs="Times New Roman"/>
      <w:i w:val="0"/>
      <w:iCs w:val="0"/>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color w:val="666666"/>
      <w:sz w:val="48"/>
      <w:szCs w:val="48"/>
    </w:rPr>
  </w:style>
  <w:style w:type="table" w:customStyle="1" w:styleId="a">
    <w:basedOn w:val="TableNormal0"/>
    <w:pPr>
      <w:spacing w:after="0" w:line="240" w:lineRule="auto"/>
    </w:pPr>
    <w:tblPr>
      <w:tblStyleRowBandSize w:val="1"/>
      <w:tblStyleColBandSize w:val="1"/>
      <w:tblCellMar>
        <w:top w:w="74" w:type="dxa"/>
        <w:left w:w="108" w:type="dxa"/>
        <w:bottom w:w="0" w:type="dxa"/>
        <w:right w:w="115" w:type="dxa"/>
      </w:tblCellMar>
    </w:tblPr>
  </w:style>
  <w:style w:type="paragraph" w:styleId="Footer">
    <w:name w:val="footer"/>
    <w:basedOn w:val="Normal"/>
    <w:link w:val="FooterChar"/>
    <w:uiPriority w:val="99"/>
    <w:unhideWhenUsed/>
    <w:rsid w:val="008D1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google.com/search?q=https://expressjs.com/&amp;authuser=5"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hyperlink" Target="https://www.google.com/search?q=https://expressjs.com/&amp;authuser=5" TargetMode="External"/><Relationship Id="rId17" Type="http://schemas.openxmlformats.org/officeDocument/2006/relationships/hyperlink" Target="https://www.google.com/search?q=https://developers.google.com/maps&amp;authuser=5" TargetMode="External"/><Relationship Id="rId2" Type="http://schemas.openxmlformats.org/officeDocument/2006/relationships/styles" Target="styles.xml"/><Relationship Id="rId16" Type="http://schemas.openxmlformats.org/officeDocument/2006/relationships/hyperlink" Target="https://www.google.com/search?q=https://developers.google.com/maps&amp;authuser=5" TargetMode="Externa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reactnative.dev/&amp;authuser=5"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oogle.com/search?q=https://www.postgresql.org/docs/&amp;authuser=5" TargetMode="External"/><Relationship Id="rId23" Type="http://schemas.openxmlformats.org/officeDocument/2006/relationships/fontTable" Target="fontTable.xml"/><Relationship Id="rId10" Type="http://schemas.openxmlformats.org/officeDocument/2006/relationships/hyperlink" Target="https://www.google.com/search?q=https://reactnative.dev/&amp;authuser=5" TargetMode="External"/><Relationship Id="rId19"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www.google.com/search?q=https://www.postgresql.org/docs/&amp;authuser=5" TargetMode="External"/><Relationship Id="rId22" Type="http://schemas.openxmlformats.org/officeDocument/2006/relationships/header" Target="head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2614</Words>
  <Characters>14904</Characters>
  <Application>Microsoft Office Word</Application>
  <DocSecurity>0</DocSecurity>
  <Lines>124</Lines>
  <Paragraphs>34</Paragraphs>
  <ScaleCrop>false</ScaleCrop>
  <Company/>
  <LinksUpToDate>false</LinksUpToDate>
  <CharactersWithSpaces>17484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PATIL</cp:lastModifiedBy>
  <cp:revision>4</cp:revision>
  <cp:lastPrinted>2026-08-26T13:45:00Z</cp:lastPrinted>
  <dcterms:created xsi:type="dcterms:W3CDTF">2026-08-26T13:40:00Z</dcterms:created>
  <dcterms:modified xsi:type="dcterms:W3CDTF">2026-08-26T13:45:00Z</dcterms:modified>
</cp:coreProperties>
</file>