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98D0" w14:textId="294B23B9" w:rsidR="00546302" w:rsidRPr="0090574C" w:rsidRDefault="00723C55" w:rsidP="004379A9">
      <w:pPr>
        <w:pStyle w:val="Heading1"/>
        <w:ind w:left="-720" w:right="-720"/>
        <w:jc w:val="center"/>
        <w:rPr>
          <w:b/>
          <w:bCs/>
          <w:color w:val="FF0000"/>
          <w:u w:val="single"/>
        </w:rPr>
      </w:pPr>
      <w:r>
        <w:rPr>
          <w:b/>
          <w:bCs/>
          <w:color w:val="FF0000"/>
          <w:sz w:val="44"/>
          <w:szCs w:val="44"/>
          <w:u w:val="single"/>
        </w:rPr>
        <w:t xml:space="preserve">Catalytic </w:t>
      </w:r>
      <w:r w:rsidR="00353FBD" w:rsidRPr="00B05101">
        <w:rPr>
          <w:b/>
          <w:bCs/>
          <w:color w:val="FF0000"/>
          <w:sz w:val="44"/>
          <w:szCs w:val="44"/>
          <w:u w:val="single"/>
        </w:rPr>
        <w:t>Reactor Case Study Report</w:t>
      </w:r>
    </w:p>
    <w:p w14:paraId="2D8D299D" w14:textId="77777777" w:rsidR="00353FBD" w:rsidRPr="00353FBD" w:rsidRDefault="00353FBD" w:rsidP="004379A9">
      <w:pPr>
        <w:ind w:left="-720" w:right="-720"/>
      </w:pPr>
    </w:p>
    <w:p w14:paraId="6E625903" w14:textId="6CDA52A8" w:rsidR="00353FBD" w:rsidRDefault="00723C55" w:rsidP="004379A9">
      <w:pPr>
        <w:ind w:left="-720" w:right="-720"/>
        <w:jc w:val="center"/>
      </w:pPr>
      <w:r>
        <w:rPr>
          <w:noProof/>
        </w:rPr>
        <w:drawing>
          <wp:inline distT="0" distB="0" distL="0" distR="0" wp14:anchorId="0EA1EE18" wp14:editId="4D1021A5">
            <wp:extent cx="3609975" cy="3566160"/>
            <wp:effectExtent l="19050" t="19050" r="28575" b="15240"/>
            <wp:docPr id="2" name="image3.png">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picture">
                <pic:pic xmlns:pic="http://schemas.openxmlformats.org/drawingml/2006/picture">
                  <pic:nvPicPr>
                    <pic:cNvPr id="2" name="image3.png">
                      <a:extLst>
                        <a:ext uri="{FF2B5EF4-FFF2-40B4-BE49-F238E27FC236}">
                          <a16:creationId xmlns:a16="http://schemas.microsoft.com/office/drawing/2014/main" id="{00000000-0008-0000-0200-000002000000}"/>
                        </a:ext>
                      </a:extLst>
                    </pic:cNvPr>
                    <pic:cNvPicPr preferRelativeResize="0"/>
                  </pic:nvPicPr>
                  <pic:blipFill rotWithShape="1">
                    <a:blip r:embed="rId5" cstate="print"/>
                    <a:srcRect l="6135" t="1087" r="6135" b="14130"/>
                    <a:stretch/>
                  </pic:blipFill>
                  <pic:spPr bwMode="auto">
                    <a:xfrm>
                      <a:off x="0" y="0"/>
                      <a:ext cx="3609975" cy="35661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537181B" w14:textId="017BFC70" w:rsidR="00353FBD" w:rsidRDefault="00353FBD" w:rsidP="004379A9">
      <w:pPr>
        <w:ind w:left="-720" w:right="-720"/>
      </w:pPr>
      <w:r>
        <w:t>The following reaction takes place inside the above bio-reactor:</w:t>
      </w:r>
    </w:p>
    <w:p w14:paraId="0C8FF403" w14:textId="28E95AB6" w:rsidR="00723C55" w:rsidRDefault="00723C55" w:rsidP="004379A9">
      <w:pPr>
        <w:ind w:left="-720" w:right="-720"/>
      </w:pPr>
      <m:oMathPara>
        <m:oMath>
          <m:r>
            <w:rPr>
              <w:rFonts w:ascii="Cambria Math" w:hAnsi="Cambria Math"/>
            </w:rPr>
            <m:t>Toluene+Hydrogen→Benzene+Methane</m:t>
          </m:r>
        </m:oMath>
      </m:oMathPara>
    </w:p>
    <w:p w14:paraId="78A6F101" w14:textId="486E9FDC" w:rsidR="00353FBD" w:rsidRDefault="00353FBD" w:rsidP="004379A9">
      <w:pPr>
        <w:ind w:left="-720" w:right="-720"/>
        <w:rPr>
          <w:rFonts w:eastAsiaTheme="minorEastAsia"/>
        </w:rPr>
      </w:pPr>
      <w:r>
        <w:rPr>
          <w:rFonts w:eastAsiaTheme="minorEastAsia"/>
        </w:rPr>
        <w:t>The Experimental Data of the above bio-reactor was provided which consists of the following columns:</w:t>
      </w:r>
    </w:p>
    <w:p w14:paraId="1CEF46E9" w14:textId="0C6EA605" w:rsidR="00353FBD" w:rsidRDefault="00723C55" w:rsidP="004379A9">
      <w:pPr>
        <w:pStyle w:val="ListParagraph"/>
        <w:numPr>
          <w:ilvl w:val="0"/>
          <w:numId w:val="1"/>
        </w:numPr>
        <w:ind w:left="0" w:right="-720"/>
      </w:pPr>
      <w:r>
        <w:t>Partial Pressure of Hydrogen</w:t>
      </w:r>
      <w:r w:rsidR="00353FBD">
        <w:t xml:space="preserve"> (</w:t>
      </w:r>
      <w:r>
        <w:t>PH2</w:t>
      </w:r>
      <w:r w:rsidR="00353FBD">
        <w:t>) (</w:t>
      </w:r>
      <w:r>
        <w:t>mm Hg</w:t>
      </w:r>
      <w:r w:rsidR="00353FBD">
        <w:t>)</w:t>
      </w:r>
    </w:p>
    <w:p w14:paraId="58C3A029" w14:textId="3B8F4B03" w:rsidR="00353FBD" w:rsidRDefault="00723C55" w:rsidP="004379A9">
      <w:pPr>
        <w:pStyle w:val="ListParagraph"/>
        <w:numPr>
          <w:ilvl w:val="0"/>
          <w:numId w:val="1"/>
        </w:numPr>
        <w:ind w:left="0" w:right="-720"/>
      </w:pPr>
      <w:r>
        <w:t>Partial Pressure of Toluene</w:t>
      </w:r>
      <w:r w:rsidR="00353FBD">
        <w:t xml:space="preserve"> (</w:t>
      </w:r>
      <w:r>
        <w:t>PT</w:t>
      </w:r>
      <w:r w:rsidR="00353FBD">
        <w:t>) (</w:t>
      </w:r>
      <w:r>
        <w:t>mm Hg</w:t>
      </w:r>
      <w:r w:rsidR="00353FBD">
        <w:t>)</w:t>
      </w:r>
    </w:p>
    <w:p w14:paraId="13C31316" w14:textId="6C89CB7B" w:rsidR="00353FBD" w:rsidRDefault="00723C55" w:rsidP="004379A9">
      <w:pPr>
        <w:pStyle w:val="ListParagraph"/>
        <w:numPr>
          <w:ilvl w:val="0"/>
          <w:numId w:val="1"/>
        </w:numPr>
        <w:ind w:left="0" w:right="-720"/>
      </w:pPr>
      <w:r>
        <w:t>Partial Pressure of Benzene</w:t>
      </w:r>
      <w:r w:rsidR="00353FBD">
        <w:t xml:space="preserve"> (</w:t>
      </w:r>
      <w:r>
        <w:t>PB</w:t>
      </w:r>
      <w:r w:rsidR="00353FBD">
        <w:t>) (</w:t>
      </w:r>
      <w:r>
        <w:t>mm Hg</w:t>
      </w:r>
      <w:r w:rsidR="00353FBD">
        <w:t>)</w:t>
      </w:r>
    </w:p>
    <w:p w14:paraId="581A0D8B" w14:textId="07EEE6DD" w:rsidR="00353FBD" w:rsidRDefault="00723C55" w:rsidP="004379A9">
      <w:pPr>
        <w:pStyle w:val="ListParagraph"/>
        <w:numPr>
          <w:ilvl w:val="0"/>
          <w:numId w:val="1"/>
        </w:numPr>
        <w:ind w:left="0" w:right="-720"/>
      </w:pPr>
      <w:r>
        <w:t xml:space="preserve">Reaction rate (RT) </w:t>
      </w:r>
    </w:p>
    <w:p w14:paraId="3E53C0F1" w14:textId="77777777" w:rsidR="00367500" w:rsidRDefault="00353FBD" w:rsidP="004379A9">
      <w:pPr>
        <w:ind w:left="-720" w:right="-720"/>
      </w:pPr>
      <w:r>
        <w:t xml:space="preserve">Using the given dataset based on the experimental results, we need to find a model which must be able to </w:t>
      </w:r>
      <w:r w:rsidRPr="0090574C">
        <w:rPr>
          <w:b/>
          <w:bCs/>
          <w:i/>
          <w:iCs/>
        </w:rPr>
        <w:t>predict the</w:t>
      </w:r>
      <w:r>
        <w:t xml:space="preserve"> </w:t>
      </w:r>
      <w:r w:rsidR="00367500">
        <w:rPr>
          <w:b/>
          <w:bCs/>
          <w:i/>
          <w:iCs/>
        </w:rPr>
        <w:t xml:space="preserve">Reaction rate </w:t>
      </w:r>
      <w:r w:rsidR="0090574C">
        <w:t xml:space="preserve">for a given set of input </w:t>
      </w:r>
      <w:r w:rsidR="0090574C" w:rsidRPr="0090574C">
        <w:rPr>
          <w:i/>
          <w:iCs/>
        </w:rPr>
        <w:t>{</w:t>
      </w:r>
      <w:r w:rsidR="00367500">
        <w:rPr>
          <w:i/>
          <w:iCs/>
        </w:rPr>
        <w:t>PH2, PT, PB</w:t>
      </w:r>
      <w:r w:rsidR="0090574C" w:rsidRPr="0090574C">
        <w:rPr>
          <w:i/>
          <w:iCs/>
        </w:rPr>
        <w:t>}</w:t>
      </w:r>
      <w:r w:rsidR="0090574C">
        <w:t>.</w:t>
      </w:r>
      <w:r w:rsidR="00367500">
        <w:t xml:space="preserve"> </w:t>
      </w:r>
    </w:p>
    <w:p w14:paraId="53E4DC9E" w14:textId="7A162343" w:rsidR="00353FBD" w:rsidRPr="00367500" w:rsidRDefault="00367500" w:rsidP="004379A9">
      <w:pPr>
        <w:ind w:left="-720" w:right="-720"/>
      </w:pPr>
      <w:r>
        <w:t xml:space="preserve">Hence, the target variable is </w:t>
      </w:r>
      <w:r w:rsidRPr="00367500">
        <w:rPr>
          <w:i/>
          <w:iCs/>
        </w:rPr>
        <w:t>RT</w:t>
      </w:r>
      <w:r>
        <w:t xml:space="preserve"> and the input variables are </w:t>
      </w:r>
      <w:r w:rsidRPr="0090574C">
        <w:rPr>
          <w:i/>
          <w:iCs/>
        </w:rPr>
        <w:t>{</w:t>
      </w:r>
      <w:r>
        <w:rPr>
          <w:i/>
          <w:iCs/>
        </w:rPr>
        <w:t>PH2, PT, PB</w:t>
      </w:r>
      <w:r w:rsidRPr="0090574C">
        <w:rPr>
          <w:i/>
          <w:iCs/>
        </w:rPr>
        <w:t>}</w:t>
      </w:r>
      <w:r>
        <w:rPr>
          <w:i/>
          <w:iCs/>
        </w:rPr>
        <w:t xml:space="preserve"> </w:t>
      </w:r>
      <w:r>
        <w:t>for training of the model.</w:t>
      </w:r>
    </w:p>
    <w:p w14:paraId="23AD4EC8" w14:textId="339F0181" w:rsidR="0090574C" w:rsidRPr="0090574C" w:rsidRDefault="0090574C" w:rsidP="004379A9">
      <w:pPr>
        <w:pStyle w:val="Heading2"/>
        <w:ind w:left="-720" w:right="-720"/>
        <w:rPr>
          <w:u w:val="single"/>
        </w:rPr>
      </w:pPr>
      <w:r w:rsidRPr="0090574C">
        <w:rPr>
          <w:u w:val="single"/>
        </w:rPr>
        <w:t>Approach</w:t>
      </w:r>
    </w:p>
    <w:p w14:paraId="760984E1" w14:textId="6E76CA49" w:rsidR="0090574C" w:rsidRDefault="0090574C" w:rsidP="004379A9">
      <w:pPr>
        <w:ind w:left="-720" w:right="-720"/>
      </w:pPr>
      <w:r>
        <w:t xml:space="preserve">Before we start modelling, we need to be sure that the data is properly cleaned, i.e., there are no missing or null values, and there are no outliers in the given dataset. Since the dataset is not so big and have only </w:t>
      </w:r>
      <w:r w:rsidR="00F20789">
        <w:t>150</w:t>
      </w:r>
      <w:r>
        <w:t xml:space="preserve"> rows, the absence of any missing values is easily identified. </w:t>
      </w:r>
      <w:r w:rsidR="00F20789">
        <w:t>We can also cross check for any null values with the help of “COUNT()” function</w:t>
      </w:r>
      <w:r w:rsidR="001D32E1">
        <w:t xml:space="preserve">, which will give the count of all the numeric values in a particular column. If the value of count function is equal to the number of rows, then null values are not present. </w:t>
      </w:r>
      <w:r>
        <w:t xml:space="preserve">In order to identify outliers, I made use of Box and Whiskers Plot to identify the outliers. </w:t>
      </w:r>
      <w:r w:rsidR="001D32E1">
        <w:t>On plotting Box and Whiskers Plot for each column, there was no outliers for the input variables, but outliers were present for the output/target variable. I replaced the outlier value with the mean of the target values to avoid data loss and my model is not affected by them.</w:t>
      </w:r>
    </w:p>
    <w:p w14:paraId="1E3DF126" w14:textId="4659C5B1" w:rsidR="004379A9" w:rsidRDefault="0090574C" w:rsidP="001D32E1">
      <w:pPr>
        <w:ind w:left="-720" w:right="-720"/>
      </w:pPr>
      <w:r>
        <w:t>Now, since we have checked the data for any outliers</w:t>
      </w:r>
      <w:r w:rsidR="001D32E1">
        <w:t xml:space="preserve"> and treated the outliers</w:t>
      </w:r>
      <w:r>
        <w:t xml:space="preserve"> and finally obtained the cleaned data, we can now proceed with modelling</w:t>
      </w:r>
      <w:r w:rsidR="002B262D">
        <w:t>.</w:t>
      </w:r>
    </w:p>
    <w:p w14:paraId="65FD787F" w14:textId="487CFA19" w:rsidR="002B262D" w:rsidRPr="002B262D" w:rsidRDefault="002B262D" w:rsidP="004379A9">
      <w:pPr>
        <w:pStyle w:val="Heading2"/>
        <w:ind w:left="-720" w:right="-720"/>
        <w:rPr>
          <w:u w:val="single"/>
        </w:rPr>
      </w:pPr>
      <w:r w:rsidRPr="002B262D">
        <w:rPr>
          <w:u w:val="single"/>
        </w:rPr>
        <w:lastRenderedPageBreak/>
        <w:t>Code</w:t>
      </w:r>
      <w:r>
        <w:rPr>
          <w:u w:val="single"/>
        </w:rPr>
        <w:t xml:space="preserve"> and Explanation</w:t>
      </w:r>
    </w:p>
    <w:p w14:paraId="3907F550" w14:textId="77777777" w:rsidR="002B262D" w:rsidRPr="002B262D" w:rsidRDefault="002B262D" w:rsidP="004379A9">
      <w:pPr>
        <w:ind w:left="-720" w:right="-720"/>
      </w:pPr>
    </w:p>
    <w:p w14:paraId="3256D691"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color w:val="0E00FF"/>
          <w:sz w:val="20"/>
          <w:szCs w:val="20"/>
        </w:rPr>
        <w:t xml:space="preserve">function </w:t>
      </w:r>
      <w:r w:rsidRPr="002B262D">
        <w:rPr>
          <w:rFonts w:ascii="Consolas" w:eastAsia="Times New Roman" w:hAnsi="Consolas" w:cs="Times New Roman"/>
          <w:sz w:val="20"/>
          <w:szCs w:val="20"/>
        </w:rPr>
        <w:t xml:space="preserve">performance = </w:t>
      </w:r>
      <w:proofErr w:type="spellStart"/>
      <w:r w:rsidRPr="002B262D">
        <w:rPr>
          <w:rFonts w:ascii="Consolas" w:eastAsia="Times New Roman" w:hAnsi="Consolas" w:cs="Times New Roman"/>
          <w:sz w:val="20"/>
          <w:szCs w:val="20"/>
        </w:rPr>
        <w:t>performanceFn</w:t>
      </w:r>
      <w:proofErr w:type="spellEnd"/>
      <w:r w:rsidRPr="002B262D">
        <w:rPr>
          <w:rFonts w:ascii="Consolas" w:eastAsia="Times New Roman" w:hAnsi="Consolas" w:cs="Times New Roman"/>
          <w:sz w:val="20"/>
          <w:szCs w:val="20"/>
        </w:rPr>
        <w:t>(</w:t>
      </w:r>
      <w:proofErr w:type="spellStart"/>
      <w:proofErr w:type="gramStart"/>
      <w:r w:rsidRPr="002B262D">
        <w:rPr>
          <w:rFonts w:ascii="Consolas" w:eastAsia="Times New Roman" w:hAnsi="Consolas" w:cs="Times New Roman"/>
          <w:sz w:val="20"/>
          <w:szCs w:val="20"/>
        </w:rPr>
        <w:t>mse,R</w:t>
      </w:r>
      <w:proofErr w:type="spellEnd"/>
      <w:proofErr w:type="gramEnd"/>
      <w:r w:rsidRPr="002B262D">
        <w:rPr>
          <w:rFonts w:ascii="Consolas" w:eastAsia="Times New Roman" w:hAnsi="Consolas" w:cs="Times New Roman"/>
          <w:sz w:val="20"/>
          <w:szCs w:val="20"/>
        </w:rPr>
        <w:t>)</w:t>
      </w:r>
    </w:p>
    <w:p w14:paraId="4872592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performance = (1 - R*R) + </w:t>
      </w:r>
      <w:proofErr w:type="spellStart"/>
      <w:r w:rsidRPr="002B262D">
        <w:rPr>
          <w:rFonts w:ascii="Consolas" w:eastAsia="Times New Roman" w:hAnsi="Consolas" w:cs="Times New Roman"/>
          <w:sz w:val="20"/>
          <w:szCs w:val="20"/>
        </w:rPr>
        <w:t>mse</w:t>
      </w:r>
      <w:proofErr w:type="spellEnd"/>
      <w:r w:rsidRPr="002B262D">
        <w:rPr>
          <w:rFonts w:ascii="Consolas" w:eastAsia="Times New Roman" w:hAnsi="Consolas" w:cs="Times New Roman"/>
          <w:sz w:val="20"/>
          <w:szCs w:val="20"/>
        </w:rPr>
        <w:t>;</w:t>
      </w:r>
    </w:p>
    <w:p w14:paraId="65D4381D" w14:textId="111011AE" w:rsidR="002B262D" w:rsidRDefault="002B262D" w:rsidP="004379A9">
      <w:pPr>
        <w:pBdr>
          <w:bottom w:val="single" w:sz="6" w:space="1" w:color="auto"/>
        </w:pBdr>
        <w:spacing w:after="0" w:line="240" w:lineRule="auto"/>
        <w:ind w:left="-720" w:right="-720"/>
        <w:rPr>
          <w:rFonts w:ascii="Consolas" w:eastAsia="Times New Roman" w:hAnsi="Consolas" w:cs="Times New Roman"/>
          <w:color w:val="0E00FF"/>
          <w:sz w:val="20"/>
          <w:szCs w:val="20"/>
        </w:rPr>
      </w:pPr>
      <w:r w:rsidRPr="002B262D">
        <w:rPr>
          <w:rFonts w:ascii="Consolas" w:eastAsia="Times New Roman" w:hAnsi="Consolas" w:cs="Times New Roman"/>
          <w:color w:val="0E00FF"/>
          <w:sz w:val="20"/>
          <w:szCs w:val="20"/>
        </w:rPr>
        <w:t>end</w:t>
      </w:r>
    </w:p>
    <w:p w14:paraId="3082EDEB" w14:textId="77777777" w:rsidR="00B5129C" w:rsidRPr="002B262D" w:rsidRDefault="00B5129C" w:rsidP="004379A9">
      <w:pPr>
        <w:pBdr>
          <w:bottom w:val="single" w:sz="6" w:space="1" w:color="auto"/>
        </w:pBdr>
        <w:spacing w:after="0" w:line="240" w:lineRule="auto"/>
        <w:ind w:left="-720" w:right="-720"/>
        <w:rPr>
          <w:rFonts w:ascii="Consolas" w:eastAsia="Times New Roman" w:hAnsi="Consolas" w:cs="Times New Roman"/>
          <w:sz w:val="20"/>
          <w:szCs w:val="20"/>
        </w:rPr>
      </w:pPr>
    </w:p>
    <w:p w14:paraId="413CFBCC"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0E00FF"/>
          <w:sz w:val="21"/>
          <w:szCs w:val="21"/>
        </w:rPr>
        <w:t xml:space="preserve">function </w:t>
      </w:r>
      <w:r w:rsidRPr="002B262D">
        <w:rPr>
          <w:rFonts w:ascii="Consolas" w:eastAsia="Times New Roman" w:hAnsi="Consolas" w:cs="Times New Roman"/>
          <w:color w:val="212121"/>
          <w:sz w:val="21"/>
          <w:szCs w:val="21"/>
        </w:rPr>
        <w:t xml:space="preserve">[Parr, R2, ape, </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netarr</w:t>
      </w:r>
      <w:proofErr w:type="spellEnd"/>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trarr</w:t>
      </w:r>
      <w:proofErr w:type="spellEnd"/>
      <w:r w:rsidRPr="002B262D">
        <w:rPr>
          <w:rFonts w:ascii="Consolas" w:eastAsia="Times New Roman" w:hAnsi="Consolas" w:cs="Times New Roman"/>
          <w:color w:val="212121"/>
          <w:sz w:val="21"/>
          <w:szCs w:val="21"/>
        </w:rPr>
        <w:t xml:space="preserve">] = </w:t>
      </w:r>
      <w:proofErr w:type="spellStart"/>
      <w:proofErr w:type="gramStart"/>
      <w:r w:rsidRPr="002B262D">
        <w:rPr>
          <w:rFonts w:ascii="Consolas" w:eastAsia="Times New Roman" w:hAnsi="Consolas" w:cs="Times New Roman"/>
          <w:color w:val="212121"/>
          <w:sz w:val="21"/>
          <w:szCs w:val="21"/>
        </w:rPr>
        <w:t>determineHiddenLayerSize</w:t>
      </w:r>
      <w:proofErr w:type="spellEnd"/>
      <w:r w:rsidRPr="002B262D">
        <w:rPr>
          <w:rFonts w:ascii="Consolas" w:eastAsia="Times New Roman" w:hAnsi="Consolas" w:cs="Times New Roman"/>
          <w:color w:val="212121"/>
          <w:sz w:val="21"/>
          <w:szCs w:val="21"/>
        </w:rPr>
        <w:t>(</w:t>
      </w:r>
      <w:proofErr w:type="gramEnd"/>
      <w:r w:rsidRPr="002B262D">
        <w:rPr>
          <w:rFonts w:ascii="Consolas" w:eastAsia="Times New Roman" w:hAnsi="Consolas" w:cs="Times New Roman"/>
          <w:color w:val="212121"/>
          <w:sz w:val="21"/>
          <w:szCs w:val="21"/>
        </w:rPr>
        <w:t xml:space="preserve">x, y, </w:t>
      </w:r>
      <w:proofErr w:type="spellStart"/>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w:t>
      </w:r>
    </w:p>
    <w:p w14:paraId="5B94A211"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Parr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701A41A9"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R2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3A55E848"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0CBCDD9D"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ape = </w:t>
      </w:r>
      <w:proofErr w:type="gramStart"/>
      <w:r w:rsidRPr="002B262D">
        <w:rPr>
          <w:rFonts w:ascii="Consolas" w:eastAsia="Times New Roman" w:hAnsi="Consolas" w:cs="Times New Roman"/>
          <w:color w:val="212121"/>
          <w:sz w:val="21"/>
          <w:szCs w:val="21"/>
        </w:rPr>
        <w:t>zeros(</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xml:space="preserve">, 1, </w:t>
      </w:r>
      <w:r w:rsidRPr="002B262D">
        <w:rPr>
          <w:rFonts w:ascii="Consolas" w:eastAsia="Times New Roman" w:hAnsi="Consolas" w:cs="Times New Roman"/>
          <w:color w:val="A709F5"/>
          <w:sz w:val="21"/>
          <w:szCs w:val="21"/>
        </w:rPr>
        <w:t>"double"</w:t>
      </w:r>
      <w:r w:rsidRPr="002B262D">
        <w:rPr>
          <w:rFonts w:ascii="Consolas" w:eastAsia="Times New Roman" w:hAnsi="Consolas" w:cs="Times New Roman"/>
          <w:color w:val="212121"/>
          <w:sz w:val="21"/>
          <w:szCs w:val="21"/>
        </w:rPr>
        <w:t>);</w:t>
      </w:r>
    </w:p>
    <w:p w14:paraId="448E802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netarr</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cell(</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1);</w:t>
      </w:r>
    </w:p>
    <w:p w14:paraId="29D6B015"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trarr</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cell(</w:t>
      </w:r>
      <w:proofErr w:type="spellStart"/>
      <w:proofErr w:type="gramEnd"/>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 1);</w:t>
      </w:r>
    </w:p>
    <w:p w14:paraId="2C2DE8A7"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78430C08"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0E00FF"/>
          <w:sz w:val="21"/>
          <w:szCs w:val="21"/>
        </w:rPr>
        <w:t xml:space="preserve">for </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xml:space="preserve"> = </w:t>
      </w:r>
      <w:proofErr w:type="gramStart"/>
      <w:r w:rsidRPr="002B262D">
        <w:rPr>
          <w:rFonts w:ascii="Consolas" w:eastAsia="Times New Roman" w:hAnsi="Consolas" w:cs="Times New Roman"/>
          <w:color w:val="212121"/>
          <w:sz w:val="21"/>
          <w:szCs w:val="21"/>
        </w:rPr>
        <w:t>1:maxSize</w:t>
      </w:r>
      <w:proofErr w:type="gramEnd"/>
    </w:p>
    <w:p w14:paraId="3F31860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008013"/>
          <w:sz w:val="21"/>
          <w:szCs w:val="21"/>
        </w:rPr>
        <w:t>% Defining the architecture of ANN</w:t>
      </w:r>
    </w:p>
    <w:p w14:paraId="69F026A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hiddenLayerSize</w:t>
      </w:r>
      <w:proofErr w:type="spellEnd"/>
      <w:r w:rsidRPr="002B262D">
        <w:rPr>
          <w:rFonts w:ascii="Consolas" w:eastAsia="Times New Roman" w:hAnsi="Consolas" w:cs="Times New Roman"/>
          <w:color w:val="212121"/>
          <w:sz w:val="21"/>
          <w:szCs w:val="21"/>
        </w:rPr>
        <w:t xml:space="preserve"> = </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w:t>
      </w:r>
    </w:p>
    <w:p w14:paraId="3D0748D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net = </w:t>
      </w:r>
      <w:proofErr w:type="spellStart"/>
      <w:proofErr w:type="gramStart"/>
      <w:r w:rsidRPr="002B262D">
        <w:rPr>
          <w:rFonts w:ascii="Consolas" w:eastAsia="Times New Roman" w:hAnsi="Consolas" w:cs="Times New Roman"/>
          <w:color w:val="212121"/>
          <w:sz w:val="21"/>
          <w:szCs w:val="21"/>
        </w:rPr>
        <w:t>fitnet</w:t>
      </w:r>
      <w:proofErr w:type="spellEnd"/>
      <w:r w:rsidRPr="002B262D">
        <w:rPr>
          <w:rFonts w:ascii="Consolas" w:eastAsia="Times New Roman" w:hAnsi="Consolas" w:cs="Times New Roman"/>
          <w:color w:val="212121"/>
          <w:sz w:val="21"/>
          <w:szCs w:val="21"/>
        </w:rPr>
        <w:t>(</w:t>
      </w:r>
      <w:proofErr w:type="spellStart"/>
      <w:proofErr w:type="gramEnd"/>
      <w:r w:rsidRPr="002B262D">
        <w:rPr>
          <w:rFonts w:ascii="Consolas" w:eastAsia="Times New Roman" w:hAnsi="Consolas" w:cs="Times New Roman"/>
          <w:color w:val="212121"/>
          <w:sz w:val="21"/>
          <w:szCs w:val="21"/>
        </w:rPr>
        <w:t>hiddenLayerSize</w:t>
      </w:r>
      <w:proofErr w:type="spellEnd"/>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A709F5"/>
          <w:sz w:val="21"/>
          <w:szCs w:val="21"/>
        </w:rPr>
        <w:t>'</w:t>
      </w:r>
      <w:proofErr w:type="spellStart"/>
      <w:r w:rsidRPr="002B262D">
        <w:rPr>
          <w:rFonts w:ascii="Consolas" w:eastAsia="Times New Roman" w:hAnsi="Consolas" w:cs="Times New Roman"/>
          <w:color w:val="A709F5"/>
          <w:sz w:val="21"/>
          <w:szCs w:val="21"/>
        </w:rPr>
        <w:t>trainlm</w:t>
      </w:r>
      <w:proofErr w:type="spellEnd"/>
      <w:r w:rsidRPr="002B262D">
        <w:rPr>
          <w:rFonts w:ascii="Consolas" w:eastAsia="Times New Roman" w:hAnsi="Consolas" w:cs="Times New Roman"/>
          <w:color w:val="A709F5"/>
          <w:sz w:val="21"/>
          <w:szCs w:val="21"/>
        </w:rPr>
        <w:t>'</w:t>
      </w:r>
      <w:r w:rsidRPr="002B262D">
        <w:rPr>
          <w:rFonts w:ascii="Consolas" w:eastAsia="Times New Roman" w:hAnsi="Consolas" w:cs="Times New Roman"/>
          <w:color w:val="212121"/>
          <w:sz w:val="21"/>
          <w:szCs w:val="21"/>
        </w:rPr>
        <w:t>);</w:t>
      </w:r>
    </w:p>
    <w:p w14:paraId="5B81D26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net.divideFcn</w:t>
      </w:r>
      <w:proofErr w:type="spellEnd"/>
      <w:proofErr w:type="gramEnd"/>
      <w:r w:rsidRPr="002B262D">
        <w:rPr>
          <w:rFonts w:ascii="Consolas" w:eastAsia="Times New Roman" w:hAnsi="Consolas" w:cs="Times New Roman"/>
          <w:color w:val="212121"/>
          <w:sz w:val="21"/>
          <w:szCs w:val="21"/>
        </w:rPr>
        <w:t xml:space="preserve"> = </w:t>
      </w:r>
      <w:r w:rsidRPr="002B262D">
        <w:rPr>
          <w:rFonts w:ascii="Consolas" w:eastAsia="Times New Roman" w:hAnsi="Consolas" w:cs="Times New Roman"/>
          <w:color w:val="A709F5"/>
          <w:sz w:val="21"/>
          <w:szCs w:val="21"/>
        </w:rPr>
        <w:t>'</w:t>
      </w:r>
      <w:proofErr w:type="spellStart"/>
      <w:r w:rsidRPr="002B262D">
        <w:rPr>
          <w:rFonts w:ascii="Consolas" w:eastAsia="Times New Roman" w:hAnsi="Consolas" w:cs="Times New Roman"/>
          <w:color w:val="A709F5"/>
          <w:sz w:val="21"/>
          <w:szCs w:val="21"/>
        </w:rPr>
        <w:t>dividerand</w:t>
      </w:r>
      <w:proofErr w:type="spellEnd"/>
      <w:r w:rsidRPr="002B262D">
        <w:rPr>
          <w:rFonts w:ascii="Consolas" w:eastAsia="Times New Roman" w:hAnsi="Consolas" w:cs="Times New Roman"/>
          <w:color w:val="A709F5"/>
          <w:sz w:val="21"/>
          <w:szCs w:val="21"/>
        </w:rPr>
        <w:t>'</w:t>
      </w:r>
      <w:r w:rsidRPr="002B262D">
        <w:rPr>
          <w:rFonts w:ascii="Consolas" w:eastAsia="Times New Roman" w:hAnsi="Consolas" w:cs="Times New Roman"/>
          <w:color w:val="212121"/>
          <w:sz w:val="21"/>
          <w:szCs w:val="21"/>
        </w:rPr>
        <w:t>;</w:t>
      </w:r>
    </w:p>
    <w:p w14:paraId="1E713D51"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net.divideParam.trainRatio</w:t>
      </w:r>
      <w:proofErr w:type="spellEnd"/>
      <w:proofErr w:type="gramEnd"/>
      <w:r w:rsidRPr="002B262D">
        <w:rPr>
          <w:rFonts w:ascii="Consolas" w:eastAsia="Times New Roman" w:hAnsi="Consolas" w:cs="Times New Roman"/>
          <w:color w:val="212121"/>
          <w:sz w:val="21"/>
          <w:szCs w:val="21"/>
        </w:rPr>
        <w:t xml:space="preserve"> = 0.70;</w:t>
      </w:r>
    </w:p>
    <w:p w14:paraId="794A10F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net.divideParam.testRatio</w:t>
      </w:r>
      <w:proofErr w:type="spellEnd"/>
      <w:proofErr w:type="gramEnd"/>
      <w:r w:rsidRPr="002B262D">
        <w:rPr>
          <w:rFonts w:ascii="Consolas" w:eastAsia="Times New Roman" w:hAnsi="Consolas" w:cs="Times New Roman"/>
          <w:color w:val="212121"/>
          <w:sz w:val="21"/>
          <w:szCs w:val="21"/>
        </w:rPr>
        <w:t xml:space="preserve"> = 0.15;</w:t>
      </w:r>
    </w:p>
    <w:p w14:paraId="297A751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net.divideParam.valRatio</w:t>
      </w:r>
      <w:proofErr w:type="spellEnd"/>
      <w:proofErr w:type="gramEnd"/>
      <w:r w:rsidRPr="002B262D">
        <w:rPr>
          <w:rFonts w:ascii="Consolas" w:eastAsia="Times New Roman" w:hAnsi="Consolas" w:cs="Times New Roman"/>
          <w:color w:val="212121"/>
          <w:sz w:val="21"/>
          <w:szCs w:val="21"/>
        </w:rPr>
        <w:t xml:space="preserve"> = 0.15;</w:t>
      </w:r>
    </w:p>
    <w:p w14:paraId="59EB5377"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
    <w:p w14:paraId="33EDE116"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proofErr w:type="gramStart"/>
      <w:r w:rsidRPr="002B262D">
        <w:rPr>
          <w:rFonts w:ascii="Consolas" w:eastAsia="Times New Roman" w:hAnsi="Consolas" w:cs="Times New Roman"/>
          <w:color w:val="212121"/>
          <w:sz w:val="21"/>
          <w:szCs w:val="21"/>
        </w:rPr>
        <w:t>net.trainParam.showWindow</w:t>
      </w:r>
      <w:proofErr w:type="spellEnd"/>
      <w:proofErr w:type="gramEnd"/>
      <w:r w:rsidRPr="002B262D">
        <w:rPr>
          <w:rFonts w:ascii="Consolas" w:eastAsia="Times New Roman" w:hAnsi="Consolas" w:cs="Times New Roman"/>
          <w:color w:val="212121"/>
          <w:sz w:val="21"/>
          <w:szCs w:val="21"/>
        </w:rPr>
        <w:t xml:space="preserve"> = 0;</w:t>
      </w:r>
    </w:p>
    <w:p w14:paraId="47E0CF33"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[net, tr] = </w:t>
      </w:r>
      <w:proofErr w:type="gramStart"/>
      <w:r w:rsidRPr="002B262D">
        <w:rPr>
          <w:rFonts w:ascii="Consolas" w:eastAsia="Times New Roman" w:hAnsi="Consolas" w:cs="Times New Roman"/>
          <w:color w:val="212121"/>
          <w:sz w:val="21"/>
          <w:szCs w:val="21"/>
        </w:rPr>
        <w:t>train(</w:t>
      </w:r>
      <w:proofErr w:type="gramEnd"/>
      <w:r w:rsidRPr="002B262D">
        <w:rPr>
          <w:rFonts w:ascii="Consolas" w:eastAsia="Times New Roman" w:hAnsi="Consolas" w:cs="Times New Roman"/>
          <w:color w:val="212121"/>
          <w:sz w:val="21"/>
          <w:szCs w:val="21"/>
        </w:rPr>
        <w:t xml:space="preserve">net, x, y); </w:t>
      </w:r>
      <w:r w:rsidRPr="002B262D">
        <w:rPr>
          <w:rFonts w:ascii="Consolas" w:eastAsia="Times New Roman" w:hAnsi="Consolas" w:cs="Times New Roman"/>
          <w:color w:val="008013"/>
          <w:sz w:val="21"/>
          <w:szCs w:val="21"/>
        </w:rPr>
        <w:t>% training the model</w:t>
      </w:r>
    </w:p>
    <w:p w14:paraId="1679B8F0"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56B887C2"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netarr</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net;</w:t>
      </w:r>
    </w:p>
    <w:p w14:paraId="003CFCA4"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trarr</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tr;</w:t>
      </w:r>
    </w:p>
    <w:p w14:paraId="3EB4C6EA"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383FE6B6"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 xml:space="preserve"> = net(x);</w:t>
      </w:r>
    </w:p>
    <w:p w14:paraId="0682A4F8"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5CFF7132"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[R, ~, ~] = </w:t>
      </w:r>
      <w:proofErr w:type="gramStart"/>
      <w:r w:rsidRPr="002B262D">
        <w:rPr>
          <w:rFonts w:ascii="Consolas" w:eastAsia="Times New Roman" w:hAnsi="Consolas" w:cs="Times New Roman"/>
          <w:color w:val="212121"/>
          <w:sz w:val="21"/>
          <w:szCs w:val="21"/>
        </w:rPr>
        <w:t>regression(</w:t>
      </w:r>
      <w:proofErr w:type="gramEnd"/>
      <w:r w:rsidRPr="002B262D">
        <w:rPr>
          <w:rFonts w:ascii="Consolas" w:eastAsia="Times New Roman" w:hAnsi="Consolas" w:cs="Times New Roman"/>
          <w:color w:val="212121"/>
          <w:sz w:val="21"/>
          <w:szCs w:val="21"/>
        </w:rPr>
        <w:t xml:space="preserve">y, </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A709F5"/>
          <w:sz w:val="21"/>
          <w:szCs w:val="21"/>
        </w:rPr>
        <w:t>'one'</w:t>
      </w:r>
      <w:r w:rsidRPr="002B262D">
        <w:rPr>
          <w:rFonts w:ascii="Consolas" w:eastAsia="Times New Roman" w:hAnsi="Consolas" w:cs="Times New Roman"/>
          <w:color w:val="212121"/>
          <w:sz w:val="21"/>
          <w:szCs w:val="21"/>
        </w:rPr>
        <w:t>);</w:t>
      </w:r>
    </w:p>
    <w:p w14:paraId="4EA6605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R2(</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R*R;</w:t>
      </w:r>
    </w:p>
    <w:p w14:paraId="5FCB710D"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mean((</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-y</w:t>
      </w:r>
      <w:proofErr w:type="gramStart"/>
      <w:r w:rsidRPr="002B262D">
        <w:rPr>
          <w:rFonts w:ascii="Consolas" w:eastAsia="Times New Roman" w:hAnsi="Consolas" w:cs="Times New Roman"/>
          <w:color w:val="212121"/>
          <w:sz w:val="21"/>
          <w:szCs w:val="21"/>
        </w:rPr>
        <w:t>).^</w:t>
      </w:r>
      <w:proofErr w:type="gramEnd"/>
      <w:r w:rsidRPr="002B262D">
        <w:rPr>
          <w:rFonts w:ascii="Consolas" w:eastAsia="Times New Roman" w:hAnsi="Consolas" w:cs="Times New Roman"/>
          <w:color w:val="212121"/>
          <w:sz w:val="21"/>
          <w:szCs w:val="21"/>
        </w:rPr>
        <w:t>2);</w:t>
      </w:r>
    </w:p>
    <w:p w14:paraId="1ABCF271"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ape(</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 mean((abs(</w:t>
      </w:r>
      <w:proofErr w:type="spellStart"/>
      <w:r w:rsidRPr="002B262D">
        <w:rPr>
          <w:rFonts w:ascii="Consolas" w:eastAsia="Times New Roman" w:hAnsi="Consolas" w:cs="Times New Roman"/>
          <w:color w:val="212121"/>
          <w:sz w:val="21"/>
          <w:szCs w:val="21"/>
        </w:rPr>
        <w:t>yPredicted</w:t>
      </w:r>
      <w:proofErr w:type="spellEnd"/>
      <w:r w:rsidRPr="002B262D">
        <w:rPr>
          <w:rFonts w:ascii="Consolas" w:eastAsia="Times New Roman" w:hAnsi="Consolas" w:cs="Times New Roman"/>
          <w:color w:val="212121"/>
          <w:sz w:val="21"/>
          <w:szCs w:val="21"/>
        </w:rPr>
        <w:t>-y)/</w:t>
      </w:r>
      <w:proofErr w:type="gramStart"/>
      <w:r w:rsidRPr="002B262D">
        <w:rPr>
          <w:rFonts w:ascii="Consolas" w:eastAsia="Times New Roman" w:hAnsi="Consolas" w:cs="Times New Roman"/>
          <w:color w:val="212121"/>
          <w:sz w:val="21"/>
          <w:szCs w:val="21"/>
        </w:rPr>
        <w:t>y)*</w:t>
      </w:r>
      <w:proofErr w:type="gramEnd"/>
      <w:r w:rsidRPr="002B262D">
        <w:rPr>
          <w:rFonts w:ascii="Consolas" w:eastAsia="Times New Roman" w:hAnsi="Consolas" w:cs="Times New Roman"/>
          <w:color w:val="212121"/>
          <w:sz w:val="21"/>
          <w:szCs w:val="21"/>
        </w:rPr>
        <w:t>100);</w:t>
      </w:r>
    </w:p>
    <w:p w14:paraId="5DAD900C" w14:textId="77777777" w:rsidR="002B262D" w:rsidRPr="002B262D" w:rsidRDefault="002B262D" w:rsidP="004379A9">
      <w:pPr>
        <w:spacing w:after="240" w:line="259" w:lineRule="atLeast"/>
        <w:ind w:left="-720" w:right="-720"/>
        <w:rPr>
          <w:rFonts w:ascii="Consolas" w:eastAsia="Times New Roman" w:hAnsi="Consolas" w:cs="Times New Roman"/>
          <w:color w:val="212121"/>
          <w:sz w:val="21"/>
          <w:szCs w:val="21"/>
        </w:rPr>
      </w:pPr>
    </w:p>
    <w:p w14:paraId="667C02A2"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Parr(</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xml:space="preserve">) = </w:t>
      </w:r>
      <w:proofErr w:type="spellStart"/>
      <w:r w:rsidRPr="002B262D">
        <w:rPr>
          <w:rFonts w:ascii="Consolas" w:eastAsia="Times New Roman" w:hAnsi="Consolas" w:cs="Times New Roman"/>
          <w:color w:val="212121"/>
          <w:sz w:val="21"/>
          <w:szCs w:val="21"/>
        </w:rPr>
        <w:t>performanceFn</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mse</w:t>
      </w:r>
      <w:proofErr w:type="spellEnd"/>
      <w:r w:rsidRPr="002B262D">
        <w:rPr>
          <w:rFonts w:ascii="Consolas" w:eastAsia="Times New Roman" w:hAnsi="Consolas" w:cs="Times New Roman"/>
          <w:color w:val="212121"/>
          <w:sz w:val="21"/>
          <w:szCs w:val="21"/>
        </w:rPr>
        <w:t>(</w:t>
      </w:r>
      <w:proofErr w:type="spellStart"/>
      <w:r w:rsidRPr="002B262D">
        <w:rPr>
          <w:rFonts w:ascii="Consolas" w:eastAsia="Times New Roman" w:hAnsi="Consolas" w:cs="Times New Roman"/>
          <w:color w:val="212121"/>
          <w:sz w:val="21"/>
          <w:szCs w:val="21"/>
        </w:rPr>
        <w:t>i</w:t>
      </w:r>
      <w:proofErr w:type="spellEnd"/>
      <w:r w:rsidRPr="002B262D">
        <w:rPr>
          <w:rFonts w:ascii="Consolas" w:eastAsia="Times New Roman" w:hAnsi="Consolas" w:cs="Times New Roman"/>
          <w:color w:val="212121"/>
          <w:sz w:val="21"/>
          <w:szCs w:val="21"/>
        </w:rPr>
        <w:t>), R);</w:t>
      </w:r>
    </w:p>
    <w:p w14:paraId="3E7DFEBB" w14:textId="77777777" w:rsidR="002B262D" w:rsidRPr="002B262D" w:rsidRDefault="002B262D" w:rsidP="004379A9">
      <w:pPr>
        <w:spacing w:after="0" w:line="270" w:lineRule="atLeast"/>
        <w:ind w:left="-720" w:right="-720"/>
        <w:rPr>
          <w:rFonts w:ascii="Consolas" w:eastAsia="Times New Roman" w:hAnsi="Consolas" w:cs="Times New Roman"/>
          <w:color w:val="212121"/>
          <w:sz w:val="21"/>
          <w:szCs w:val="21"/>
        </w:rPr>
      </w:pPr>
      <w:r w:rsidRPr="002B262D">
        <w:rPr>
          <w:rFonts w:ascii="Consolas" w:eastAsia="Times New Roman" w:hAnsi="Consolas" w:cs="Times New Roman"/>
          <w:color w:val="212121"/>
          <w:sz w:val="21"/>
          <w:szCs w:val="21"/>
        </w:rPr>
        <w:t xml:space="preserve">    </w:t>
      </w:r>
      <w:r w:rsidRPr="002B262D">
        <w:rPr>
          <w:rFonts w:ascii="Consolas" w:eastAsia="Times New Roman" w:hAnsi="Consolas" w:cs="Times New Roman"/>
          <w:color w:val="0E00FF"/>
          <w:sz w:val="21"/>
          <w:szCs w:val="21"/>
        </w:rPr>
        <w:t>end</w:t>
      </w:r>
    </w:p>
    <w:p w14:paraId="108E2141" w14:textId="555CDAEA" w:rsidR="002B262D" w:rsidRPr="002B262D" w:rsidRDefault="002B262D" w:rsidP="004379A9">
      <w:pPr>
        <w:pBdr>
          <w:bottom w:val="single" w:sz="6" w:space="1" w:color="auto"/>
        </w:pBdr>
        <w:spacing w:after="150" w:line="270" w:lineRule="atLeast"/>
        <w:ind w:left="-720" w:right="-720"/>
        <w:rPr>
          <w:rFonts w:ascii="Consolas" w:eastAsia="Times New Roman" w:hAnsi="Consolas" w:cs="Times New Roman"/>
          <w:color w:val="0E00FF"/>
          <w:sz w:val="21"/>
          <w:szCs w:val="21"/>
        </w:rPr>
      </w:pPr>
      <w:r w:rsidRPr="002B262D">
        <w:rPr>
          <w:rFonts w:ascii="Consolas" w:eastAsia="Times New Roman" w:hAnsi="Consolas" w:cs="Times New Roman"/>
          <w:color w:val="0E00FF"/>
          <w:sz w:val="21"/>
          <w:szCs w:val="21"/>
        </w:rPr>
        <w:t>end</w:t>
      </w:r>
    </w:p>
    <w:p w14:paraId="1F758126" w14:textId="7581CA80" w:rsidR="002B262D" w:rsidRPr="002B262D" w:rsidRDefault="004379A9" w:rsidP="00B9697B">
      <w:pPr>
        <w:ind w:left="-720"/>
        <w:rPr>
          <w:rFonts w:ascii="Consolas" w:eastAsia="Times New Roman" w:hAnsi="Consolas" w:cs="Times New Roman"/>
          <w:sz w:val="20"/>
          <w:szCs w:val="20"/>
        </w:rPr>
      </w:pPr>
      <w:r>
        <w:rPr>
          <w:rFonts w:ascii="Consolas" w:eastAsia="Times New Roman" w:hAnsi="Consolas" w:cs="Times New Roman"/>
          <w:sz w:val="20"/>
          <w:szCs w:val="20"/>
        </w:rPr>
        <w:br w:type="page"/>
      </w:r>
      <w:r w:rsidR="002B262D" w:rsidRPr="002B262D">
        <w:rPr>
          <w:rFonts w:ascii="Consolas" w:eastAsia="Times New Roman" w:hAnsi="Consolas" w:cs="Times New Roman"/>
          <w:sz w:val="20"/>
          <w:szCs w:val="20"/>
        </w:rPr>
        <w:lastRenderedPageBreak/>
        <w:t xml:space="preserve">[x, target] = </w:t>
      </w:r>
      <w:proofErr w:type="spellStart"/>
      <w:proofErr w:type="gramStart"/>
      <w:r w:rsidR="00B9697B" w:rsidRPr="00B9697B">
        <w:rPr>
          <w:rFonts w:ascii="Consolas" w:eastAsia="Times New Roman" w:hAnsi="Consolas" w:cs="Times New Roman"/>
          <w:sz w:val="20"/>
          <w:szCs w:val="20"/>
        </w:rPr>
        <w:t>catalyticReactor</w:t>
      </w:r>
      <w:proofErr w:type="spellEnd"/>
      <w:r w:rsidR="002B262D" w:rsidRPr="002B262D">
        <w:rPr>
          <w:rFonts w:ascii="Consolas" w:eastAsia="Times New Roman" w:hAnsi="Consolas" w:cs="Times New Roman"/>
          <w:sz w:val="20"/>
          <w:szCs w:val="20"/>
        </w:rPr>
        <w:t>(</w:t>
      </w:r>
      <w:proofErr w:type="gramEnd"/>
      <w:r w:rsidR="002B262D" w:rsidRPr="002B262D">
        <w:rPr>
          <w:rFonts w:ascii="Consolas" w:eastAsia="Times New Roman" w:hAnsi="Consolas" w:cs="Times New Roman"/>
          <w:sz w:val="20"/>
          <w:szCs w:val="20"/>
        </w:rPr>
        <w:t>);</w:t>
      </w:r>
    </w:p>
    <w:p w14:paraId="79E84F77"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603D7F11"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maxSize</w:t>
      </w:r>
      <w:proofErr w:type="spellEnd"/>
      <w:r w:rsidRPr="002B262D">
        <w:rPr>
          <w:rFonts w:ascii="Consolas" w:eastAsia="Times New Roman" w:hAnsi="Consolas" w:cs="Times New Roman"/>
          <w:sz w:val="20"/>
          <w:szCs w:val="20"/>
        </w:rPr>
        <w:t xml:space="preserve"> = </w:t>
      </w:r>
      <w:proofErr w:type="gramStart"/>
      <w:r w:rsidRPr="002B262D">
        <w:rPr>
          <w:rFonts w:ascii="Consolas" w:eastAsia="Times New Roman" w:hAnsi="Consolas" w:cs="Times New Roman"/>
          <w:sz w:val="20"/>
          <w:szCs w:val="20"/>
        </w:rPr>
        <w:t>input(</w:t>
      </w:r>
      <w:proofErr w:type="gramEnd"/>
      <w:r w:rsidRPr="002B262D">
        <w:rPr>
          <w:rFonts w:ascii="Consolas" w:eastAsia="Times New Roman" w:hAnsi="Consolas" w:cs="Times New Roman"/>
          <w:color w:val="A709F5"/>
          <w:sz w:val="20"/>
          <w:szCs w:val="20"/>
        </w:rPr>
        <w:t xml:space="preserve">"Enter </w:t>
      </w:r>
      <w:proofErr w:type="spellStart"/>
      <w:r w:rsidRPr="002B262D">
        <w:rPr>
          <w:rFonts w:ascii="Consolas" w:eastAsia="Times New Roman" w:hAnsi="Consolas" w:cs="Times New Roman"/>
          <w:color w:val="A709F5"/>
          <w:sz w:val="20"/>
          <w:szCs w:val="20"/>
        </w:rPr>
        <w:t>maxSize</w:t>
      </w:r>
      <w:proofErr w:type="spellEnd"/>
      <w:r w:rsidRPr="002B262D">
        <w:rPr>
          <w:rFonts w:ascii="Consolas" w:eastAsia="Times New Roman" w:hAnsi="Consolas" w:cs="Times New Roman"/>
          <w:color w:val="A709F5"/>
          <w:sz w:val="20"/>
          <w:szCs w:val="20"/>
        </w:rPr>
        <w:t>:"</w:t>
      </w:r>
      <w:r w:rsidRPr="002B262D">
        <w:rPr>
          <w:rFonts w:ascii="Consolas" w:eastAsia="Times New Roman" w:hAnsi="Consolas" w:cs="Times New Roman"/>
          <w:sz w:val="20"/>
          <w:szCs w:val="20"/>
        </w:rPr>
        <w:t>);</w:t>
      </w:r>
    </w:p>
    <w:p w14:paraId="32408C50"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7153AA6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 xml:space="preserve"> = 1e7;</w:t>
      </w:r>
    </w:p>
    <w:p w14:paraId="31BE483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 xml:space="preserve"> = -1;</w:t>
      </w:r>
    </w:p>
    <w:p w14:paraId="6BE4D1AC"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444CAB12"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[Parr, R2, ape, </w:t>
      </w:r>
      <w:proofErr w:type="spellStart"/>
      <w:r w:rsidRPr="002B262D">
        <w:rPr>
          <w:rFonts w:ascii="Consolas" w:eastAsia="Times New Roman" w:hAnsi="Consolas" w:cs="Times New Roman"/>
          <w:sz w:val="20"/>
          <w:szCs w:val="20"/>
        </w:rPr>
        <w:t>mse</w:t>
      </w:r>
      <w:proofErr w:type="spellEnd"/>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netarr</w:t>
      </w:r>
      <w:proofErr w:type="spellEnd"/>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trarr</w:t>
      </w:r>
      <w:proofErr w:type="spellEnd"/>
      <w:r w:rsidRPr="002B262D">
        <w:rPr>
          <w:rFonts w:ascii="Consolas" w:eastAsia="Times New Roman" w:hAnsi="Consolas" w:cs="Times New Roman"/>
          <w:sz w:val="20"/>
          <w:szCs w:val="20"/>
        </w:rPr>
        <w:t xml:space="preserve">] = </w:t>
      </w:r>
      <w:proofErr w:type="spellStart"/>
      <w:proofErr w:type="gramStart"/>
      <w:r w:rsidRPr="002B262D">
        <w:rPr>
          <w:rFonts w:ascii="Consolas" w:eastAsia="Times New Roman" w:hAnsi="Consolas" w:cs="Times New Roman"/>
          <w:sz w:val="20"/>
          <w:szCs w:val="20"/>
        </w:rPr>
        <w:t>determineHiddenLayerSize</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sz w:val="20"/>
          <w:szCs w:val="20"/>
        </w:rPr>
        <w:t xml:space="preserve">x, target, </w:t>
      </w:r>
      <w:proofErr w:type="spellStart"/>
      <w:r w:rsidRPr="002B262D">
        <w:rPr>
          <w:rFonts w:ascii="Consolas" w:eastAsia="Times New Roman" w:hAnsi="Consolas" w:cs="Times New Roman"/>
          <w:sz w:val="20"/>
          <w:szCs w:val="20"/>
        </w:rPr>
        <w:t>maxSize</w:t>
      </w:r>
      <w:proofErr w:type="spellEnd"/>
      <w:r w:rsidRPr="002B262D">
        <w:rPr>
          <w:rFonts w:ascii="Consolas" w:eastAsia="Times New Roman" w:hAnsi="Consolas" w:cs="Times New Roman"/>
          <w:sz w:val="20"/>
          <w:szCs w:val="20"/>
        </w:rPr>
        <w:t>);</w:t>
      </w:r>
    </w:p>
    <w:p w14:paraId="4C4BA77B"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color w:val="0E00FF"/>
          <w:sz w:val="20"/>
          <w:szCs w:val="20"/>
        </w:rPr>
        <w:t xml:space="preserve">for </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 xml:space="preserve"> = </w:t>
      </w:r>
      <w:proofErr w:type="gramStart"/>
      <w:r w:rsidRPr="002B262D">
        <w:rPr>
          <w:rFonts w:ascii="Consolas" w:eastAsia="Times New Roman" w:hAnsi="Consolas" w:cs="Times New Roman"/>
          <w:sz w:val="20"/>
          <w:szCs w:val="20"/>
        </w:rPr>
        <w:t>1:maxSize</w:t>
      </w:r>
      <w:proofErr w:type="gramEnd"/>
    </w:p>
    <w:p w14:paraId="0D6500A3"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proofErr w:type="gramStart"/>
      <w:r w:rsidRPr="002B262D">
        <w:rPr>
          <w:rFonts w:ascii="Consolas" w:eastAsia="Times New Roman" w:hAnsi="Consolas" w:cs="Times New Roman"/>
          <w:color w:val="0E00FF"/>
          <w:sz w:val="20"/>
          <w:szCs w:val="20"/>
        </w:rPr>
        <w:t>if</w:t>
      </w:r>
      <w:r w:rsidRPr="002B262D">
        <w:rPr>
          <w:rFonts w:ascii="Consolas" w:eastAsia="Times New Roman" w:hAnsi="Consolas" w:cs="Times New Roman"/>
          <w:sz w:val="20"/>
          <w:szCs w:val="20"/>
        </w:rPr>
        <w:t>(</w:t>
      </w:r>
      <w:proofErr w:type="spellStart"/>
      <w:proofErr w:type="gramEnd"/>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 xml:space="preserve"> &gt; Parr(</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w:t>
      </w:r>
    </w:p>
    <w:p w14:paraId="76D636B7"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 xml:space="preserve"> = Parr(</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w:t>
      </w:r>
    </w:p>
    <w:p w14:paraId="12FE11F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 xml:space="preserve"> = </w:t>
      </w:r>
      <w:proofErr w:type="spellStart"/>
      <w:r w:rsidRPr="002B262D">
        <w:rPr>
          <w:rFonts w:ascii="Consolas" w:eastAsia="Times New Roman" w:hAnsi="Consolas" w:cs="Times New Roman"/>
          <w:sz w:val="20"/>
          <w:szCs w:val="20"/>
        </w:rPr>
        <w:t>i</w:t>
      </w:r>
      <w:proofErr w:type="spellEnd"/>
      <w:r w:rsidRPr="002B262D">
        <w:rPr>
          <w:rFonts w:ascii="Consolas" w:eastAsia="Times New Roman" w:hAnsi="Consolas" w:cs="Times New Roman"/>
          <w:sz w:val="20"/>
          <w:szCs w:val="20"/>
        </w:rPr>
        <w:t>;</w:t>
      </w:r>
    </w:p>
    <w:p w14:paraId="380380B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    </w:t>
      </w:r>
      <w:r w:rsidRPr="002B262D">
        <w:rPr>
          <w:rFonts w:ascii="Consolas" w:eastAsia="Times New Roman" w:hAnsi="Consolas" w:cs="Times New Roman"/>
          <w:color w:val="0E00FF"/>
          <w:sz w:val="20"/>
          <w:szCs w:val="20"/>
        </w:rPr>
        <w:t>end</w:t>
      </w:r>
    </w:p>
    <w:p w14:paraId="796D42AB"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color w:val="0E00FF"/>
          <w:sz w:val="20"/>
          <w:szCs w:val="20"/>
        </w:rPr>
        <w:t>end</w:t>
      </w:r>
    </w:p>
    <w:p w14:paraId="6FA38CA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70590B6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"Performance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w:t>
      </w:r>
      <w:proofErr w:type="spellEnd"/>
      <w:r w:rsidRPr="002B262D">
        <w:rPr>
          <w:rFonts w:ascii="Consolas" w:eastAsia="Times New Roman" w:hAnsi="Consolas" w:cs="Times New Roman"/>
          <w:sz w:val="20"/>
          <w:szCs w:val="20"/>
        </w:rPr>
        <w:t>);</w:t>
      </w:r>
    </w:p>
    <w:p w14:paraId="231896E4"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"R2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(R2(</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01615C28"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"MSE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mse</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0F192E45"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proofErr w:type="gram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color w:val="A709F5"/>
          <w:sz w:val="20"/>
          <w:szCs w:val="20"/>
        </w:rPr>
        <w:t>"APE value:"</w:t>
      </w:r>
      <w:r w:rsidRPr="002B262D">
        <w:rPr>
          <w:rFonts w:ascii="Consolas" w:eastAsia="Times New Roman" w:hAnsi="Consolas" w:cs="Times New Roman"/>
          <w:sz w:val="20"/>
          <w:szCs w:val="20"/>
        </w:rPr>
        <w:t xml:space="preserve">); </w:t>
      </w: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(ape(</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5410C856"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22E26439"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network = </w:t>
      </w:r>
      <w:proofErr w:type="spellStart"/>
      <w:r w:rsidRPr="002B262D">
        <w:rPr>
          <w:rFonts w:ascii="Consolas" w:eastAsia="Times New Roman" w:hAnsi="Consolas" w:cs="Times New Roman"/>
          <w:sz w:val="20"/>
          <w:szCs w:val="20"/>
        </w:rPr>
        <w:t>netarr</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622B99C0"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y = network(x);</w:t>
      </w:r>
    </w:p>
    <w:p w14:paraId="3DB639A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12CFCDBC"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figure, </w:t>
      </w:r>
      <w:proofErr w:type="spellStart"/>
      <w:r w:rsidRPr="002B262D">
        <w:rPr>
          <w:rFonts w:ascii="Consolas" w:eastAsia="Times New Roman" w:hAnsi="Consolas" w:cs="Times New Roman"/>
          <w:sz w:val="20"/>
          <w:szCs w:val="20"/>
        </w:rPr>
        <w:t>plotperform</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trarr</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491472F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figure, </w:t>
      </w:r>
      <w:proofErr w:type="spellStart"/>
      <w:r w:rsidRPr="002B262D">
        <w:rPr>
          <w:rFonts w:ascii="Consolas" w:eastAsia="Times New Roman" w:hAnsi="Consolas" w:cs="Times New Roman"/>
          <w:sz w:val="20"/>
          <w:szCs w:val="20"/>
        </w:rPr>
        <w:t>plottrainstate</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trarr</w:t>
      </w:r>
      <w:proofErr w:type="spellEnd"/>
      <w:r w:rsidRPr="002B262D">
        <w:rPr>
          <w:rFonts w:ascii="Consolas" w:eastAsia="Times New Roman" w:hAnsi="Consolas" w:cs="Times New Roman"/>
          <w:sz w:val="20"/>
          <w:szCs w:val="20"/>
        </w:rPr>
        <w:t>{</w:t>
      </w:r>
      <w:proofErr w:type="spellStart"/>
      <w:r w:rsidRPr="002B262D">
        <w:rPr>
          <w:rFonts w:ascii="Consolas" w:eastAsia="Times New Roman" w:hAnsi="Consolas" w:cs="Times New Roman"/>
          <w:sz w:val="20"/>
          <w:szCs w:val="20"/>
        </w:rPr>
        <w:t>resMinPidx</w:t>
      </w:r>
      <w:proofErr w:type="spellEnd"/>
      <w:r w:rsidRPr="002B262D">
        <w:rPr>
          <w:rFonts w:ascii="Consolas" w:eastAsia="Times New Roman" w:hAnsi="Consolas" w:cs="Times New Roman"/>
          <w:sz w:val="20"/>
          <w:szCs w:val="20"/>
        </w:rPr>
        <w:t>});</w:t>
      </w:r>
    </w:p>
    <w:p w14:paraId="308C8857"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figure, </w:t>
      </w:r>
      <w:proofErr w:type="spellStart"/>
      <w:proofErr w:type="gramStart"/>
      <w:r w:rsidRPr="002B262D">
        <w:rPr>
          <w:rFonts w:ascii="Consolas" w:eastAsia="Times New Roman" w:hAnsi="Consolas" w:cs="Times New Roman"/>
          <w:sz w:val="20"/>
          <w:szCs w:val="20"/>
        </w:rPr>
        <w:t>plotregression</w:t>
      </w:r>
      <w:proofErr w:type="spellEnd"/>
      <w:r w:rsidRPr="002B262D">
        <w:rPr>
          <w:rFonts w:ascii="Consolas" w:eastAsia="Times New Roman" w:hAnsi="Consolas" w:cs="Times New Roman"/>
          <w:sz w:val="20"/>
          <w:szCs w:val="20"/>
        </w:rPr>
        <w:t>(</w:t>
      </w:r>
      <w:proofErr w:type="gramEnd"/>
      <w:r w:rsidRPr="002B262D">
        <w:rPr>
          <w:rFonts w:ascii="Consolas" w:eastAsia="Times New Roman" w:hAnsi="Consolas" w:cs="Times New Roman"/>
          <w:sz w:val="20"/>
          <w:szCs w:val="20"/>
        </w:rPr>
        <w:t>target, y);</w:t>
      </w:r>
    </w:p>
    <w:p w14:paraId="1A573412"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1E754E70"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genFunction</w:t>
      </w:r>
      <w:proofErr w:type="spellEnd"/>
      <w:r w:rsidRPr="002B262D">
        <w:rPr>
          <w:rFonts w:ascii="Consolas" w:eastAsia="Times New Roman" w:hAnsi="Consolas" w:cs="Times New Roman"/>
          <w:sz w:val="20"/>
          <w:szCs w:val="20"/>
        </w:rPr>
        <w:t>(network,</w:t>
      </w:r>
      <w:r w:rsidRPr="002B262D">
        <w:rPr>
          <w:rFonts w:ascii="Consolas" w:eastAsia="Times New Roman" w:hAnsi="Consolas" w:cs="Times New Roman"/>
          <w:color w:val="A709F5"/>
          <w:sz w:val="20"/>
          <w:szCs w:val="20"/>
        </w:rPr>
        <w:t>'</w:t>
      </w:r>
      <w:proofErr w:type="spellStart"/>
      <w:r w:rsidRPr="002B262D">
        <w:rPr>
          <w:rFonts w:ascii="Consolas" w:eastAsia="Times New Roman" w:hAnsi="Consolas" w:cs="Times New Roman"/>
          <w:color w:val="A709F5"/>
          <w:sz w:val="20"/>
          <w:szCs w:val="20"/>
        </w:rPr>
        <w:t>myNeuralNetworkFunction</w:t>
      </w:r>
      <w:proofErr w:type="spellEnd"/>
      <w:r w:rsidRPr="002B262D">
        <w:rPr>
          <w:rFonts w:ascii="Consolas" w:eastAsia="Times New Roman" w:hAnsi="Consolas" w:cs="Times New Roman"/>
          <w:color w:val="A709F5"/>
          <w:sz w:val="20"/>
          <w:szCs w:val="20"/>
        </w:rPr>
        <w:t>'</w:t>
      </w:r>
      <w:r w:rsidRPr="002B262D">
        <w:rPr>
          <w:rFonts w:ascii="Consolas" w:eastAsia="Times New Roman" w:hAnsi="Consolas" w:cs="Times New Roman"/>
          <w:sz w:val="20"/>
          <w:szCs w:val="20"/>
        </w:rPr>
        <w:t>);</w:t>
      </w:r>
    </w:p>
    <w:p w14:paraId="154EE57F" w14:textId="77777777" w:rsidR="002B262D" w:rsidRPr="002B262D" w:rsidRDefault="002B262D" w:rsidP="004379A9">
      <w:pPr>
        <w:spacing w:after="0" w:line="240" w:lineRule="auto"/>
        <w:ind w:left="-720" w:right="-720"/>
        <w:rPr>
          <w:rFonts w:ascii="Consolas" w:eastAsia="Times New Roman" w:hAnsi="Consolas" w:cs="Times New Roman"/>
          <w:sz w:val="20"/>
          <w:szCs w:val="20"/>
        </w:rPr>
      </w:pPr>
      <w:r w:rsidRPr="002B262D">
        <w:rPr>
          <w:rFonts w:ascii="Consolas" w:eastAsia="Times New Roman" w:hAnsi="Consolas" w:cs="Times New Roman"/>
          <w:sz w:val="20"/>
          <w:szCs w:val="20"/>
        </w:rPr>
        <w:t xml:space="preserve">y = </w:t>
      </w:r>
      <w:proofErr w:type="spellStart"/>
      <w:r w:rsidRPr="002B262D">
        <w:rPr>
          <w:rFonts w:ascii="Consolas" w:eastAsia="Times New Roman" w:hAnsi="Consolas" w:cs="Times New Roman"/>
          <w:sz w:val="20"/>
          <w:szCs w:val="20"/>
        </w:rPr>
        <w:t>myNeuralNetworkFunction</w:t>
      </w:r>
      <w:proofErr w:type="spellEnd"/>
      <w:r w:rsidRPr="002B262D">
        <w:rPr>
          <w:rFonts w:ascii="Consolas" w:eastAsia="Times New Roman" w:hAnsi="Consolas" w:cs="Times New Roman"/>
          <w:sz w:val="20"/>
          <w:szCs w:val="20"/>
        </w:rPr>
        <w:t>(x);</w:t>
      </w:r>
    </w:p>
    <w:p w14:paraId="0EC70591"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042D49A5"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roofErr w:type="spellStart"/>
      <w:r w:rsidRPr="002B262D">
        <w:rPr>
          <w:rFonts w:ascii="Consolas" w:eastAsia="Times New Roman" w:hAnsi="Consolas" w:cs="Times New Roman"/>
          <w:sz w:val="20"/>
          <w:szCs w:val="20"/>
        </w:rPr>
        <w:t>disp</w:t>
      </w:r>
      <w:proofErr w:type="spellEnd"/>
      <w:r w:rsidRPr="002B262D">
        <w:rPr>
          <w:rFonts w:ascii="Consolas" w:eastAsia="Times New Roman" w:hAnsi="Consolas" w:cs="Times New Roman"/>
          <w:sz w:val="20"/>
          <w:szCs w:val="20"/>
        </w:rPr>
        <w:t>(y);</w:t>
      </w:r>
    </w:p>
    <w:p w14:paraId="586EFABC" w14:textId="77777777" w:rsidR="002B262D" w:rsidRPr="002B262D" w:rsidRDefault="002B262D" w:rsidP="004379A9">
      <w:pPr>
        <w:spacing w:after="0" w:line="240" w:lineRule="auto"/>
        <w:ind w:left="-720" w:right="-720"/>
        <w:rPr>
          <w:rFonts w:ascii="Consolas" w:eastAsia="Times New Roman" w:hAnsi="Consolas" w:cs="Times New Roman"/>
          <w:sz w:val="20"/>
          <w:szCs w:val="20"/>
        </w:rPr>
      </w:pPr>
    </w:p>
    <w:p w14:paraId="3495D630" w14:textId="2B095273" w:rsidR="002B262D" w:rsidRPr="002B262D" w:rsidRDefault="002B262D" w:rsidP="00B9697B">
      <w:pPr>
        <w:pBdr>
          <w:bottom w:val="single" w:sz="6" w:space="1" w:color="auto"/>
        </w:pBdr>
        <w:ind w:left="-720"/>
        <w:rPr>
          <w:rFonts w:ascii="Consolas" w:eastAsia="Times New Roman" w:hAnsi="Consolas" w:cs="Times New Roman"/>
          <w:sz w:val="20"/>
          <w:szCs w:val="20"/>
        </w:rPr>
      </w:pPr>
      <w:r w:rsidRPr="002B262D">
        <w:rPr>
          <w:rFonts w:ascii="Consolas" w:eastAsia="Times New Roman" w:hAnsi="Consolas" w:cs="Times New Roman"/>
          <w:sz w:val="20"/>
          <w:szCs w:val="20"/>
        </w:rPr>
        <w:t>save(</w:t>
      </w:r>
      <w:r w:rsidRPr="002B262D">
        <w:rPr>
          <w:rFonts w:ascii="Consolas" w:eastAsia="Times New Roman" w:hAnsi="Consolas" w:cs="Times New Roman"/>
          <w:color w:val="A709F5"/>
          <w:sz w:val="20"/>
          <w:szCs w:val="20"/>
        </w:rPr>
        <w:t>'</w:t>
      </w:r>
      <w:proofErr w:type="spellStart"/>
      <w:r w:rsidR="00B9697B" w:rsidRPr="00B9697B">
        <w:rPr>
          <w:rFonts w:ascii="Consolas" w:eastAsia="Times New Roman" w:hAnsi="Consolas" w:cs="Times New Roman"/>
          <w:color w:val="A709F5"/>
          <w:sz w:val="20"/>
          <w:szCs w:val="20"/>
        </w:rPr>
        <w:t>catalyticReactor</w:t>
      </w:r>
      <w:proofErr w:type="spellEnd"/>
      <w:r w:rsidRPr="002B262D">
        <w:rPr>
          <w:rFonts w:ascii="Consolas" w:eastAsia="Times New Roman" w:hAnsi="Consolas" w:cs="Times New Roman"/>
          <w:color w:val="A709F5"/>
          <w:sz w:val="20"/>
          <w:szCs w:val="20"/>
        </w:rPr>
        <w:t>'</w:t>
      </w:r>
      <w:r w:rsidRPr="002B262D">
        <w:rPr>
          <w:rFonts w:ascii="Consolas" w:eastAsia="Times New Roman" w:hAnsi="Consolas" w:cs="Times New Roman"/>
          <w:sz w:val="20"/>
          <w:szCs w:val="20"/>
        </w:rPr>
        <w:t>);</w:t>
      </w:r>
    </w:p>
    <w:p w14:paraId="23AAAB09" w14:textId="77777777" w:rsidR="00B9697B" w:rsidRDefault="00B9697B" w:rsidP="004379A9">
      <w:pPr>
        <w:ind w:left="-720" w:right="-720"/>
      </w:pPr>
    </w:p>
    <w:tbl>
      <w:tblPr>
        <w:tblStyle w:val="TableGrid"/>
        <w:tblW w:w="10165" w:type="dxa"/>
        <w:tblInd w:w="-455" w:type="dxa"/>
        <w:tblLook w:val="04A0" w:firstRow="1" w:lastRow="0" w:firstColumn="1" w:lastColumn="0" w:noHBand="0" w:noVBand="1"/>
      </w:tblPr>
      <w:tblGrid>
        <w:gridCol w:w="4675"/>
        <w:gridCol w:w="5490"/>
      </w:tblGrid>
      <w:tr w:rsidR="004379A9" w14:paraId="6928BEF2" w14:textId="77777777" w:rsidTr="00A5181C">
        <w:tc>
          <w:tcPr>
            <w:tcW w:w="4675" w:type="dxa"/>
            <w:tcBorders>
              <w:top w:val="single" w:sz="4" w:space="0" w:color="auto"/>
              <w:left w:val="nil"/>
              <w:bottom w:val="single" w:sz="4" w:space="0" w:color="auto"/>
              <w:right w:val="nil"/>
            </w:tcBorders>
          </w:tcPr>
          <w:p w14:paraId="39AA8E56" w14:textId="4C8ADF28" w:rsidR="004379A9" w:rsidRDefault="004379A9" w:rsidP="004379A9">
            <w:pPr>
              <w:ind w:right="-720"/>
            </w:pPr>
            <w:proofErr w:type="spellStart"/>
            <w:r w:rsidRPr="002B262D">
              <w:rPr>
                <w:rFonts w:ascii="Consolas" w:eastAsia="Times New Roman" w:hAnsi="Consolas" w:cs="Times New Roman"/>
                <w:sz w:val="20"/>
                <w:szCs w:val="20"/>
              </w:rPr>
              <w:t>performanceFn</w:t>
            </w:r>
            <w:proofErr w:type="spellEnd"/>
            <w:r w:rsidRPr="002B262D">
              <w:rPr>
                <w:rFonts w:ascii="Consolas" w:eastAsia="Times New Roman" w:hAnsi="Consolas" w:cs="Times New Roman"/>
                <w:sz w:val="20"/>
                <w:szCs w:val="20"/>
              </w:rPr>
              <w:t>(</w:t>
            </w:r>
            <w:proofErr w:type="spellStart"/>
            <w:proofErr w:type="gramStart"/>
            <w:r w:rsidRPr="002B262D">
              <w:rPr>
                <w:rFonts w:ascii="Consolas" w:eastAsia="Times New Roman" w:hAnsi="Consolas" w:cs="Times New Roman"/>
                <w:sz w:val="20"/>
                <w:szCs w:val="20"/>
              </w:rPr>
              <w:t>mse,R</w:t>
            </w:r>
            <w:proofErr w:type="spellEnd"/>
            <w:proofErr w:type="gramEnd"/>
            <w:r w:rsidRPr="002B262D">
              <w:rPr>
                <w:rFonts w:ascii="Consolas" w:eastAsia="Times New Roman" w:hAnsi="Consolas" w:cs="Times New Roman"/>
                <w:sz w:val="20"/>
                <w:szCs w:val="20"/>
              </w:rPr>
              <w:t>)</w:t>
            </w:r>
          </w:p>
        </w:tc>
        <w:tc>
          <w:tcPr>
            <w:tcW w:w="5490" w:type="dxa"/>
            <w:tcBorders>
              <w:top w:val="single" w:sz="4" w:space="0" w:color="auto"/>
              <w:left w:val="nil"/>
              <w:bottom w:val="single" w:sz="4" w:space="0" w:color="auto"/>
              <w:right w:val="nil"/>
            </w:tcBorders>
          </w:tcPr>
          <w:p w14:paraId="24024D43" w14:textId="42DBB7C0" w:rsidR="004379A9" w:rsidRDefault="004379A9" w:rsidP="004379A9">
            <w:pPr>
              <w:ind w:right="-110"/>
              <w:rPr>
                <w:rFonts w:ascii="Consolas" w:eastAsia="Times New Roman" w:hAnsi="Consolas" w:cs="Times New Roman"/>
                <w:sz w:val="20"/>
                <w:szCs w:val="20"/>
              </w:rPr>
            </w:pPr>
            <w:r>
              <w:t xml:space="preserve">Finds the </w:t>
            </w:r>
            <w:r w:rsidRPr="004379A9">
              <w:rPr>
                <w:rFonts w:ascii="Calibri" w:hAnsi="Calibri" w:cs="Calibri"/>
              </w:rPr>
              <w:t>performance</w:t>
            </w:r>
            <w:r>
              <w:t xml:space="preserve"> of the model based on the MSE (Mean Squared Error) and R value, according to the equation: </w:t>
            </w:r>
            <w:r w:rsidRPr="002B262D">
              <w:rPr>
                <w:rFonts w:ascii="Consolas" w:eastAsia="Times New Roman" w:hAnsi="Consolas" w:cs="Times New Roman"/>
                <w:sz w:val="20"/>
                <w:szCs w:val="20"/>
              </w:rPr>
              <w:t xml:space="preserve">(1 </w:t>
            </w:r>
            <w:r w:rsidR="00A0452E">
              <w:rPr>
                <w:rFonts w:ascii="Consolas" w:eastAsia="Times New Roman" w:hAnsi="Consolas" w:cs="Times New Roman"/>
                <w:sz w:val="20"/>
                <w:szCs w:val="20"/>
              </w:rPr>
              <w:t>–</w:t>
            </w:r>
            <w:r w:rsidRPr="002B262D">
              <w:rPr>
                <w:rFonts w:ascii="Consolas" w:eastAsia="Times New Roman" w:hAnsi="Consolas" w:cs="Times New Roman"/>
                <w:sz w:val="20"/>
                <w:szCs w:val="20"/>
              </w:rPr>
              <w:t xml:space="preserve"> R</w:t>
            </w:r>
            <w:r w:rsidR="00A0452E">
              <w:rPr>
                <w:rFonts w:ascii="Consolas" w:eastAsia="Times New Roman" w:hAnsi="Consolas" w:cs="Times New Roman"/>
                <w:sz w:val="20"/>
                <w:szCs w:val="20"/>
                <w:vertAlign w:val="superscript"/>
              </w:rPr>
              <w:t>2</w:t>
            </w:r>
            <w:r w:rsidRPr="002B262D">
              <w:rPr>
                <w:rFonts w:ascii="Consolas" w:eastAsia="Times New Roman" w:hAnsi="Consolas" w:cs="Times New Roman"/>
                <w:sz w:val="20"/>
                <w:szCs w:val="20"/>
              </w:rPr>
              <w:t xml:space="preserve">) + </w:t>
            </w:r>
            <w:r>
              <w:rPr>
                <w:rFonts w:ascii="Consolas" w:eastAsia="Times New Roman" w:hAnsi="Consolas" w:cs="Times New Roman"/>
                <w:sz w:val="20"/>
                <w:szCs w:val="20"/>
              </w:rPr>
              <w:t>MSE.</w:t>
            </w:r>
          </w:p>
          <w:p w14:paraId="600AA45A" w14:textId="77777777" w:rsidR="00A0452E" w:rsidRDefault="004379A9" w:rsidP="004379A9">
            <w:pPr>
              <w:ind w:right="-110"/>
              <w:rPr>
                <w:rFonts w:eastAsia="Times New Roman" w:cstheme="minorHAnsi"/>
              </w:rPr>
            </w:pPr>
            <w:r w:rsidRPr="004379A9">
              <w:rPr>
                <w:rFonts w:eastAsia="Times New Roman" w:cstheme="minorHAnsi"/>
              </w:rPr>
              <w:t>Lower the value, better is the model.</w:t>
            </w:r>
          </w:p>
          <w:p w14:paraId="432CAC59" w14:textId="77777777" w:rsidR="00A0452E" w:rsidRDefault="00A0452E" w:rsidP="004379A9">
            <w:pPr>
              <w:ind w:right="-110"/>
              <w:rPr>
                <w:rFonts w:eastAsia="Times New Roman" w:cstheme="minorHAnsi"/>
              </w:rPr>
            </w:pPr>
            <w:r>
              <w:rPr>
                <w:rFonts w:eastAsia="Times New Roman" w:cstheme="minorHAnsi"/>
              </w:rPr>
              <w:t>Argument Details:</w:t>
            </w:r>
          </w:p>
          <w:p w14:paraId="756BB67E" w14:textId="77777777" w:rsidR="00A0452E" w:rsidRDefault="00A0452E" w:rsidP="004379A9">
            <w:pPr>
              <w:ind w:right="-110"/>
              <w:rPr>
                <w:rFonts w:ascii="Consolas" w:eastAsia="Times New Roman" w:hAnsi="Consolas" w:cs="Times New Roman"/>
                <w:sz w:val="20"/>
                <w:szCs w:val="20"/>
              </w:rPr>
            </w:pPr>
            <w:proofErr w:type="spellStart"/>
            <w:r>
              <w:rPr>
                <w:rFonts w:ascii="Consolas" w:eastAsia="Times New Roman" w:hAnsi="Consolas" w:cs="Times New Roman"/>
                <w:sz w:val="20"/>
                <w:szCs w:val="20"/>
              </w:rPr>
              <w:t>m</w:t>
            </w:r>
            <w:r w:rsidRPr="002B262D">
              <w:rPr>
                <w:rFonts w:ascii="Consolas" w:eastAsia="Times New Roman" w:hAnsi="Consolas" w:cs="Times New Roman"/>
                <w:sz w:val="20"/>
                <w:szCs w:val="20"/>
              </w:rPr>
              <w:t>se</w:t>
            </w:r>
            <w:proofErr w:type="spellEnd"/>
            <w:r>
              <w:rPr>
                <w:rFonts w:ascii="Consolas" w:eastAsia="Times New Roman" w:hAnsi="Consolas" w:cs="Times New Roman"/>
                <w:sz w:val="20"/>
                <w:szCs w:val="20"/>
              </w:rPr>
              <w:t xml:space="preserve"> = MSE (Mean Squared Error)</w:t>
            </w:r>
          </w:p>
          <w:p w14:paraId="5F2352B4" w14:textId="4BD71BF4" w:rsidR="00A0452E" w:rsidRPr="00A0452E" w:rsidRDefault="00A0452E" w:rsidP="004379A9">
            <w:pPr>
              <w:ind w:right="-110"/>
              <w:rPr>
                <w:rFonts w:eastAsia="Times New Roman" w:cstheme="minorHAnsi"/>
              </w:rPr>
            </w:pPr>
            <w:r>
              <w:rPr>
                <w:rFonts w:ascii="Consolas" w:eastAsia="Times New Roman" w:hAnsi="Consolas" w:cs="Times New Roman"/>
                <w:sz w:val="20"/>
                <w:szCs w:val="20"/>
              </w:rPr>
              <w:t xml:space="preserve">R = </w:t>
            </w:r>
            <w:r>
              <w:t>Pearson’s correlation coefficient (R</w:t>
            </w:r>
            <w:r>
              <w:rPr>
                <w:vertAlign w:val="superscript"/>
              </w:rPr>
              <w:t>2</w:t>
            </w:r>
            <w:r>
              <w:t xml:space="preserve"> = coefficient of determination)</w:t>
            </w:r>
            <w:r>
              <w:rPr>
                <w:rFonts w:ascii="Consolas" w:eastAsia="Times New Roman" w:hAnsi="Consolas" w:cs="Times New Roman"/>
                <w:sz w:val="20"/>
                <w:szCs w:val="20"/>
              </w:rPr>
              <w:t xml:space="preserve"> </w:t>
            </w:r>
          </w:p>
        </w:tc>
      </w:tr>
      <w:tr w:rsidR="004379A9" w14:paraId="469460FF" w14:textId="77777777" w:rsidTr="00A0452E">
        <w:tc>
          <w:tcPr>
            <w:tcW w:w="4675" w:type="dxa"/>
            <w:tcBorders>
              <w:top w:val="single" w:sz="4" w:space="0" w:color="auto"/>
              <w:left w:val="nil"/>
              <w:bottom w:val="nil"/>
              <w:right w:val="nil"/>
            </w:tcBorders>
          </w:tcPr>
          <w:p w14:paraId="5B3237E8" w14:textId="586211BB" w:rsidR="004379A9" w:rsidRDefault="004379A9" w:rsidP="004379A9">
            <w:pPr>
              <w:ind w:right="-720"/>
            </w:pPr>
            <w:proofErr w:type="spellStart"/>
            <w:proofErr w:type="gramStart"/>
            <w:r w:rsidRPr="002B262D">
              <w:rPr>
                <w:rFonts w:ascii="Consolas" w:eastAsia="Times New Roman" w:hAnsi="Consolas" w:cs="Times New Roman"/>
                <w:color w:val="212121"/>
                <w:sz w:val="21"/>
                <w:szCs w:val="21"/>
              </w:rPr>
              <w:t>determineHiddenLayerSize</w:t>
            </w:r>
            <w:proofErr w:type="spellEnd"/>
            <w:r w:rsidRPr="002B262D">
              <w:rPr>
                <w:rFonts w:ascii="Consolas" w:eastAsia="Times New Roman" w:hAnsi="Consolas" w:cs="Times New Roman"/>
                <w:color w:val="212121"/>
                <w:sz w:val="21"/>
                <w:szCs w:val="21"/>
              </w:rPr>
              <w:t>(</w:t>
            </w:r>
            <w:proofErr w:type="gramEnd"/>
            <w:r w:rsidRPr="002B262D">
              <w:rPr>
                <w:rFonts w:ascii="Consolas" w:eastAsia="Times New Roman" w:hAnsi="Consolas" w:cs="Times New Roman"/>
                <w:color w:val="212121"/>
                <w:sz w:val="21"/>
                <w:szCs w:val="21"/>
              </w:rPr>
              <w:t xml:space="preserve">x, y, </w:t>
            </w:r>
            <w:proofErr w:type="spellStart"/>
            <w:r w:rsidRPr="002B262D">
              <w:rPr>
                <w:rFonts w:ascii="Consolas" w:eastAsia="Times New Roman" w:hAnsi="Consolas" w:cs="Times New Roman"/>
                <w:color w:val="212121"/>
                <w:sz w:val="21"/>
                <w:szCs w:val="21"/>
              </w:rPr>
              <w:t>maxSize</w:t>
            </w:r>
            <w:proofErr w:type="spellEnd"/>
            <w:r w:rsidRPr="002B262D">
              <w:rPr>
                <w:rFonts w:ascii="Consolas" w:eastAsia="Times New Roman" w:hAnsi="Consolas" w:cs="Times New Roman"/>
                <w:color w:val="212121"/>
                <w:sz w:val="21"/>
                <w:szCs w:val="21"/>
              </w:rPr>
              <w:t>)</w:t>
            </w:r>
          </w:p>
        </w:tc>
        <w:tc>
          <w:tcPr>
            <w:tcW w:w="5490" w:type="dxa"/>
            <w:tcBorders>
              <w:top w:val="single" w:sz="4" w:space="0" w:color="auto"/>
              <w:left w:val="nil"/>
              <w:bottom w:val="nil"/>
              <w:right w:val="nil"/>
            </w:tcBorders>
          </w:tcPr>
          <w:p w14:paraId="092951C8" w14:textId="733CCDD3" w:rsidR="004379A9" w:rsidRDefault="00A0452E" w:rsidP="00A0452E">
            <w:pPr>
              <w:ind w:right="-110"/>
              <w:rPr>
                <w:rFonts w:eastAsia="Times New Roman" w:cstheme="minorHAnsi"/>
                <w:color w:val="212121"/>
              </w:rPr>
            </w:pPr>
            <w:r>
              <w:t xml:space="preserve">Trains the model for different layer sizes varying from 1 to </w:t>
            </w:r>
            <w:proofErr w:type="spellStart"/>
            <w:r w:rsidRPr="002B262D">
              <w:rPr>
                <w:rFonts w:ascii="Consolas" w:eastAsia="Times New Roman" w:hAnsi="Consolas" w:cs="Times New Roman"/>
                <w:color w:val="212121"/>
                <w:sz w:val="21"/>
                <w:szCs w:val="21"/>
              </w:rPr>
              <w:t>maxSize</w:t>
            </w:r>
            <w:proofErr w:type="spellEnd"/>
            <w:r>
              <w:rPr>
                <w:rFonts w:ascii="Consolas" w:eastAsia="Times New Roman" w:hAnsi="Consolas" w:cs="Times New Roman"/>
                <w:color w:val="212121"/>
                <w:sz w:val="21"/>
                <w:szCs w:val="21"/>
              </w:rPr>
              <w:t xml:space="preserve">. </w:t>
            </w:r>
            <w:r>
              <w:rPr>
                <w:rFonts w:eastAsia="Times New Roman" w:cstheme="minorHAnsi"/>
                <w:color w:val="212121"/>
              </w:rPr>
              <w:t xml:space="preserve">It iterates through each an every value from 1 and trains the model based on </w:t>
            </w:r>
            <w:r w:rsidR="00A5181C">
              <w:rPr>
                <w:rFonts w:eastAsia="Times New Roman" w:cstheme="minorHAnsi"/>
                <w:color w:val="212121"/>
              </w:rPr>
              <w:t>current value or</w:t>
            </w:r>
            <w:r>
              <w:rPr>
                <w:rFonts w:eastAsia="Times New Roman" w:cstheme="minorHAnsi"/>
                <w:color w:val="212121"/>
              </w:rPr>
              <w:t xml:space="preserve"> the current layer size. Now, once the model is trained in the current iteration, we find the performance value that model.</w:t>
            </w:r>
          </w:p>
          <w:p w14:paraId="785D1748" w14:textId="77777777" w:rsidR="00A5181C" w:rsidRDefault="00A0452E" w:rsidP="00A5181C">
            <w:pPr>
              <w:ind w:right="-110"/>
              <w:rPr>
                <w:rFonts w:cstheme="minorHAnsi"/>
              </w:rPr>
            </w:pPr>
            <w:r>
              <w:rPr>
                <w:rFonts w:cstheme="minorHAnsi"/>
              </w:rPr>
              <w:t>In this way, when</w:t>
            </w:r>
            <w:r w:rsidR="00A5181C">
              <w:rPr>
                <w:rFonts w:cstheme="minorHAnsi"/>
              </w:rPr>
              <w:t xml:space="preserve"> </w:t>
            </w:r>
            <w:r>
              <w:rPr>
                <w:rFonts w:cstheme="minorHAnsi"/>
              </w:rPr>
              <w:t xml:space="preserve">the iteration is completed, </w:t>
            </w:r>
            <w:r w:rsidR="00A5181C">
              <w:rPr>
                <w:rFonts w:cstheme="minorHAnsi"/>
              </w:rPr>
              <w:t>we have the following arrays:</w:t>
            </w:r>
          </w:p>
          <w:p w14:paraId="2505501F" w14:textId="77777777" w:rsidR="00A5181C" w:rsidRDefault="00A5181C" w:rsidP="00A5181C">
            <w:pPr>
              <w:pStyle w:val="ListParagraph"/>
              <w:numPr>
                <w:ilvl w:val="0"/>
                <w:numId w:val="3"/>
              </w:numPr>
              <w:ind w:right="-110"/>
              <w:rPr>
                <w:rFonts w:cstheme="minorHAnsi"/>
              </w:rPr>
            </w:pPr>
            <w:r>
              <w:rPr>
                <w:rFonts w:cstheme="minorHAnsi"/>
              </w:rPr>
              <w:t>Performance array (Parr)</w:t>
            </w:r>
          </w:p>
          <w:p w14:paraId="114A9911" w14:textId="77777777" w:rsidR="00A5181C" w:rsidRDefault="00A5181C" w:rsidP="00A5181C">
            <w:pPr>
              <w:pStyle w:val="ListParagraph"/>
              <w:numPr>
                <w:ilvl w:val="0"/>
                <w:numId w:val="3"/>
              </w:numPr>
              <w:ind w:right="-110"/>
              <w:rPr>
                <w:rFonts w:cstheme="minorHAnsi"/>
              </w:rPr>
            </w:pPr>
            <w:r>
              <w:rPr>
                <w:rFonts w:cstheme="minorHAnsi"/>
              </w:rPr>
              <w:t>Average Performance error Array (ape)</w:t>
            </w:r>
          </w:p>
          <w:p w14:paraId="38D077F7" w14:textId="77777777" w:rsidR="00A5181C" w:rsidRDefault="00A5181C" w:rsidP="00A5181C">
            <w:pPr>
              <w:pStyle w:val="ListParagraph"/>
              <w:numPr>
                <w:ilvl w:val="0"/>
                <w:numId w:val="3"/>
              </w:numPr>
              <w:ind w:right="-110"/>
              <w:rPr>
                <w:rFonts w:cstheme="minorHAnsi"/>
              </w:rPr>
            </w:pPr>
            <w:r>
              <w:rPr>
                <w:rFonts w:cstheme="minorHAnsi"/>
              </w:rPr>
              <w:t>Mean Squared Error Array (</w:t>
            </w:r>
            <w:proofErr w:type="spellStart"/>
            <w:r>
              <w:rPr>
                <w:rFonts w:cstheme="minorHAnsi"/>
              </w:rPr>
              <w:t>mse</w:t>
            </w:r>
            <w:proofErr w:type="spellEnd"/>
            <w:r>
              <w:rPr>
                <w:rFonts w:cstheme="minorHAnsi"/>
              </w:rPr>
              <w:t>)</w:t>
            </w:r>
          </w:p>
          <w:p w14:paraId="1E123A5A" w14:textId="77777777" w:rsidR="00A5181C" w:rsidRDefault="00A5181C" w:rsidP="00A5181C">
            <w:pPr>
              <w:pStyle w:val="ListParagraph"/>
              <w:numPr>
                <w:ilvl w:val="0"/>
                <w:numId w:val="3"/>
              </w:numPr>
              <w:ind w:right="-110"/>
              <w:rPr>
                <w:rFonts w:cstheme="minorHAnsi"/>
              </w:rPr>
            </w:pPr>
            <w:r>
              <w:rPr>
                <w:rFonts w:cstheme="minorHAnsi"/>
              </w:rPr>
              <w:t>Coefficient of Determination Array (R2)</w:t>
            </w:r>
          </w:p>
          <w:p w14:paraId="3097B1FF" w14:textId="49681C48" w:rsidR="00A5181C" w:rsidRPr="00A5181C" w:rsidRDefault="00A5181C" w:rsidP="00A5181C">
            <w:pPr>
              <w:pStyle w:val="ListParagraph"/>
              <w:numPr>
                <w:ilvl w:val="0"/>
                <w:numId w:val="3"/>
              </w:numPr>
              <w:ind w:right="-110"/>
              <w:rPr>
                <w:rFonts w:cstheme="minorHAnsi"/>
              </w:rPr>
            </w:pPr>
            <w:r>
              <w:rPr>
                <w:rFonts w:cstheme="minorHAnsi"/>
              </w:rPr>
              <w:t>Model Array (</w:t>
            </w:r>
            <w:proofErr w:type="spellStart"/>
            <w:r>
              <w:rPr>
                <w:rFonts w:cstheme="minorHAnsi"/>
              </w:rPr>
              <w:t>netarr</w:t>
            </w:r>
            <w:proofErr w:type="spellEnd"/>
            <w:r>
              <w:rPr>
                <w:rFonts w:cstheme="minorHAnsi"/>
              </w:rPr>
              <w:t>)</w:t>
            </w:r>
          </w:p>
        </w:tc>
      </w:tr>
    </w:tbl>
    <w:p w14:paraId="5D7FC88A" w14:textId="0A3D4BD9" w:rsidR="008278AE" w:rsidRDefault="008278AE">
      <w:pPr>
        <w:pBdr>
          <w:bottom w:val="single" w:sz="6" w:space="1" w:color="auto"/>
        </w:pBdr>
      </w:pPr>
    </w:p>
    <w:p w14:paraId="703B78B5" w14:textId="1FBAAD10" w:rsidR="00A5181C" w:rsidRDefault="00A5181C" w:rsidP="004379A9">
      <w:pPr>
        <w:ind w:left="-720" w:right="-720"/>
      </w:pPr>
      <w:r>
        <w:lastRenderedPageBreak/>
        <w:t>In the main code, we make use of the above defined functions and their return values to find the most suitable and optimum model. We just iterate through the arrays returned and the index value having the lowest performance score is the best model. We just maintain a variable ‘network’ which stores the best model after the iteration completes.</w:t>
      </w:r>
      <w:r w:rsidR="00EA2B7B">
        <w:t xml:space="preserve"> Finally, this ‘network’ is used to get the plots and y value.</w:t>
      </w:r>
    </w:p>
    <w:p w14:paraId="3C18B6BD" w14:textId="57611C58" w:rsidR="00C3355E" w:rsidRPr="00C3355E" w:rsidRDefault="00C3355E" w:rsidP="00C3355E">
      <w:pPr>
        <w:pStyle w:val="Heading2"/>
        <w:ind w:left="-720"/>
        <w:rPr>
          <w:u w:val="single"/>
        </w:rPr>
      </w:pPr>
      <w:r w:rsidRPr="00C3355E">
        <w:rPr>
          <w:u w:val="single"/>
        </w:rPr>
        <w:t>Results</w:t>
      </w:r>
    </w:p>
    <w:tbl>
      <w:tblPr>
        <w:tblStyle w:val="PlainTable3"/>
        <w:tblW w:w="0" w:type="auto"/>
        <w:tblLook w:val="04A0" w:firstRow="1" w:lastRow="0" w:firstColumn="1" w:lastColumn="0" w:noHBand="0" w:noVBand="1"/>
      </w:tblPr>
      <w:tblGrid>
        <w:gridCol w:w="4675"/>
        <w:gridCol w:w="4675"/>
      </w:tblGrid>
      <w:tr w:rsidR="001F5D22" w:rsidRPr="001F5D22" w14:paraId="01E676A4" w14:textId="77777777" w:rsidTr="001F5D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675" w:type="dxa"/>
            <w:noWrap/>
          </w:tcPr>
          <w:p w14:paraId="2BEF7C10" w14:textId="785E0479" w:rsidR="001F5D22" w:rsidRPr="001F5D22" w:rsidRDefault="001F5D22" w:rsidP="001F5D22">
            <w:pPr>
              <w:jc w:val="center"/>
              <w:rPr>
                <w:rFonts w:ascii="Calibri" w:eastAsia="Times New Roman" w:hAnsi="Calibri" w:cs="Calibri"/>
                <w:color w:val="000000"/>
              </w:rPr>
            </w:pPr>
            <w:r>
              <w:rPr>
                <w:rFonts w:ascii="Calibri" w:eastAsia="Times New Roman" w:hAnsi="Calibri" w:cs="Calibri"/>
                <w:color w:val="000000"/>
              </w:rPr>
              <w:t>Name</w:t>
            </w:r>
          </w:p>
        </w:tc>
        <w:tc>
          <w:tcPr>
            <w:tcW w:w="4675" w:type="dxa"/>
            <w:noWrap/>
          </w:tcPr>
          <w:p w14:paraId="1D773985" w14:textId="4C764772" w:rsidR="001F5D22" w:rsidRPr="001F5D22" w:rsidRDefault="001F5D22" w:rsidP="001F5D2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w:t>
            </w:r>
          </w:p>
        </w:tc>
      </w:tr>
      <w:tr w:rsidR="001F5D22" w:rsidRPr="001F5D22" w14:paraId="6F8C72BD" w14:textId="77777777" w:rsidTr="001F5D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7835FD30" w14:textId="77777777" w:rsidR="001F5D22" w:rsidRPr="008278AE" w:rsidRDefault="001F5D22" w:rsidP="001F5D22">
            <w:pPr>
              <w:jc w:val="center"/>
              <w:rPr>
                <w:rFonts w:ascii="Calibri" w:eastAsia="Times New Roman" w:hAnsi="Calibri" w:cs="Calibri"/>
                <w:b w:val="0"/>
                <w:bCs w:val="0"/>
                <w:color w:val="000000"/>
              </w:rPr>
            </w:pPr>
            <w:r w:rsidRPr="008278AE">
              <w:rPr>
                <w:rFonts w:ascii="Calibri" w:eastAsia="Times New Roman" w:hAnsi="Calibri" w:cs="Calibri"/>
                <w:b w:val="0"/>
                <w:bCs w:val="0"/>
                <w:color w:val="000000"/>
              </w:rPr>
              <w:t>Mean Squared Error (MSE)</w:t>
            </w:r>
          </w:p>
        </w:tc>
        <w:tc>
          <w:tcPr>
            <w:tcW w:w="4675" w:type="dxa"/>
            <w:noWrap/>
            <w:hideMark/>
          </w:tcPr>
          <w:p w14:paraId="4A3F0AC1" w14:textId="581AE795" w:rsidR="001F5D22" w:rsidRPr="008278AE" w:rsidRDefault="008278AE" w:rsidP="008278A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1.838382377</w:t>
            </w:r>
          </w:p>
        </w:tc>
      </w:tr>
      <w:tr w:rsidR="001F5D22" w:rsidRPr="001F5D22" w14:paraId="2E30C062" w14:textId="77777777" w:rsidTr="001F5D22">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7A1ABAB0"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RMSE</w:t>
            </w:r>
          </w:p>
        </w:tc>
        <w:tc>
          <w:tcPr>
            <w:tcW w:w="4675" w:type="dxa"/>
            <w:noWrap/>
            <w:hideMark/>
          </w:tcPr>
          <w:p w14:paraId="6E78DFDB" w14:textId="3D1C2DE2" w:rsidR="001F5D22" w:rsidRPr="008278AE" w:rsidRDefault="008278AE" w:rsidP="008278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1.355869602</w:t>
            </w:r>
          </w:p>
        </w:tc>
      </w:tr>
      <w:tr w:rsidR="001F5D22" w:rsidRPr="001F5D22" w14:paraId="5143EE25" w14:textId="77777777" w:rsidTr="001F5D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75" w:type="dxa"/>
            <w:noWrap/>
            <w:hideMark/>
          </w:tcPr>
          <w:p w14:paraId="1F5131C4"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R</w:t>
            </w:r>
            <w:r w:rsidRPr="001F5D22">
              <w:rPr>
                <w:rFonts w:ascii="Calibri" w:eastAsia="Times New Roman" w:hAnsi="Calibri" w:cs="Calibri"/>
                <w:b w:val="0"/>
                <w:bCs w:val="0"/>
                <w:color w:val="000000"/>
                <w:vertAlign w:val="superscript"/>
              </w:rPr>
              <w:t>2</w:t>
            </w:r>
          </w:p>
        </w:tc>
        <w:tc>
          <w:tcPr>
            <w:tcW w:w="4675" w:type="dxa"/>
            <w:noWrap/>
            <w:hideMark/>
          </w:tcPr>
          <w:p w14:paraId="08EEEE98" w14:textId="17C4633C" w:rsidR="001F5D22" w:rsidRPr="008278AE" w:rsidRDefault="008278AE" w:rsidP="008278A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1F5D22" w:rsidRPr="001F5D22" w14:paraId="4B1F582F" w14:textId="77777777" w:rsidTr="001F5D22">
        <w:trPr>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3613F2BC"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Average Percentage Error (APE)</w:t>
            </w:r>
          </w:p>
        </w:tc>
        <w:tc>
          <w:tcPr>
            <w:tcW w:w="4675" w:type="dxa"/>
            <w:noWrap/>
            <w:hideMark/>
          </w:tcPr>
          <w:p w14:paraId="3653E25A" w14:textId="5BB6595E" w:rsidR="001F5D22" w:rsidRPr="008278AE" w:rsidRDefault="008278AE" w:rsidP="008278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1.031981464</w:t>
            </w:r>
          </w:p>
        </w:tc>
      </w:tr>
      <w:tr w:rsidR="001F5D22" w:rsidRPr="001F5D22" w14:paraId="5ABEA460" w14:textId="77777777" w:rsidTr="001F5D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5" w:type="dxa"/>
            <w:noWrap/>
            <w:hideMark/>
          </w:tcPr>
          <w:p w14:paraId="0C86D37A" w14:textId="77777777" w:rsidR="001F5D22" w:rsidRPr="001F5D22" w:rsidRDefault="001F5D22" w:rsidP="001F5D22">
            <w:pPr>
              <w:jc w:val="center"/>
              <w:rPr>
                <w:rFonts w:ascii="Calibri" w:eastAsia="Times New Roman" w:hAnsi="Calibri" w:cs="Calibri"/>
                <w:b w:val="0"/>
                <w:bCs w:val="0"/>
                <w:color w:val="000000"/>
              </w:rPr>
            </w:pPr>
            <w:r w:rsidRPr="001F5D22">
              <w:rPr>
                <w:rFonts w:ascii="Calibri" w:eastAsia="Times New Roman" w:hAnsi="Calibri" w:cs="Calibri"/>
                <w:b w:val="0"/>
                <w:bCs w:val="0"/>
                <w:color w:val="000000"/>
              </w:rPr>
              <w:t>Nodes or Layer Size</w:t>
            </w:r>
          </w:p>
        </w:tc>
        <w:tc>
          <w:tcPr>
            <w:tcW w:w="4675" w:type="dxa"/>
            <w:noWrap/>
            <w:hideMark/>
          </w:tcPr>
          <w:p w14:paraId="2B6B9EFA" w14:textId="5786607D" w:rsidR="001F5D22" w:rsidRPr="008278AE" w:rsidRDefault="008278AE" w:rsidP="008278A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r>
    </w:tbl>
    <w:p w14:paraId="43894F5C" w14:textId="362EEB23" w:rsidR="00C3355E" w:rsidRDefault="00C3355E" w:rsidP="00182E84">
      <w:pPr>
        <w:ind w:right="-720"/>
      </w:pPr>
    </w:p>
    <w:p w14:paraId="40FF6CFD" w14:textId="6A3E11EE" w:rsidR="001F5D22" w:rsidRDefault="00182E84" w:rsidP="008278AE">
      <w:pPr>
        <w:ind w:left="-1080" w:right="-720"/>
        <w:jc w:val="center"/>
      </w:pPr>
      <w:r>
        <w:rPr>
          <w:noProof/>
        </w:rPr>
        <w:drawing>
          <wp:inline distT="0" distB="0" distL="0" distR="0" wp14:anchorId="6A42BD83" wp14:editId="31A2CB9F">
            <wp:extent cx="7393940" cy="5628886"/>
            <wp:effectExtent l="0" t="0" r="16510" b="10160"/>
            <wp:docPr id="1" name="Chart 1">
              <a:extLst xmlns:a="http://schemas.openxmlformats.org/drawingml/2006/main">
                <a:ext uri="{FF2B5EF4-FFF2-40B4-BE49-F238E27FC236}">
                  <a16:creationId xmlns:a16="http://schemas.microsoft.com/office/drawing/2014/main" id="{397A8FF2-2F4D-4E58-81CE-676F5276B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FA6166" w14:textId="257B0420" w:rsidR="001F5D22" w:rsidRDefault="001F5D22" w:rsidP="00C3355E">
      <w:pPr>
        <w:ind w:left="-720" w:right="-720"/>
      </w:pPr>
      <w:r>
        <w:t xml:space="preserve">From the above provided values and the graph, </w:t>
      </w:r>
      <w:r w:rsidR="008278AE">
        <w:t>the</w:t>
      </w:r>
      <w:r>
        <w:t xml:space="preserve"> developed model is very accurate, but it shows some amount of </w:t>
      </w:r>
      <w:r w:rsidR="00182E84">
        <w:t>e</w:t>
      </w:r>
      <w:r>
        <w:t xml:space="preserve">rror in some cases, but the contribution of error is very less. </w:t>
      </w:r>
    </w:p>
    <w:p w14:paraId="5E01A9B3" w14:textId="30905A0C" w:rsidR="00675F9A" w:rsidRPr="00675F9A" w:rsidRDefault="001F5D22" w:rsidP="00675F9A">
      <w:pPr>
        <w:ind w:left="-720" w:right="-720"/>
        <w:rPr>
          <w:b/>
          <w:bCs/>
          <w:i/>
          <w:iCs/>
        </w:rPr>
      </w:pPr>
      <w:r w:rsidRPr="00675F9A">
        <w:rPr>
          <w:b/>
          <w:bCs/>
          <w:i/>
          <w:iCs/>
        </w:rPr>
        <w:t xml:space="preserve">Hence, the model can be used to predict the </w:t>
      </w:r>
      <w:r w:rsidR="00EA12AF">
        <w:rPr>
          <w:b/>
          <w:bCs/>
          <w:i/>
          <w:iCs/>
        </w:rPr>
        <w:t xml:space="preserve">Reaction Rate of production </w:t>
      </w:r>
      <w:r w:rsidRPr="00675F9A">
        <w:rPr>
          <w:b/>
          <w:bCs/>
          <w:i/>
          <w:iCs/>
        </w:rPr>
        <w:t xml:space="preserve">from the </w:t>
      </w:r>
      <w:r w:rsidR="00EA12AF">
        <w:rPr>
          <w:b/>
          <w:bCs/>
          <w:i/>
          <w:iCs/>
        </w:rPr>
        <w:t>partial pressure</w:t>
      </w:r>
      <w:r w:rsidRPr="00675F9A">
        <w:rPr>
          <w:b/>
          <w:bCs/>
          <w:i/>
          <w:iCs/>
        </w:rPr>
        <w:t xml:space="preserve"> of </w:t>
      </w:r>
      <w:r w:rsidR="00182E84">
        <w:rPr>
          <w:b/>
          <w:bCs/>
          <w:i/>
          <w:iCs/>
        </w:rPr>
        <w:t>H</w:t>
      </w:r>
      <w:r w:rsidR="00EA12AF">
        <w:rPr>
          <w:b/>
          <w:bCs/>
          <w:i/>
          <w:iCs/>
        </w:rPr>
        <w:t>ydrogen</w:t>
      </w:r>
      <w:r w:rsidRPr="00675F9A">
        <w:rPr>
          <w:b/>
          <w:bCs/>
          <w:i/>
          <w:iCs/>
        </w:rPr>
        <w:t xml:space="preserve">, </w:t>
      </w:r>
      <w:r w:rsidR="00182E84">
        <w:rPr>
          <w:b/>
          <w:bCs/>
          <w:i/>
          <w:iCs/>
        </w:rPr>
        <w:t>Toluene</w:t>
      </w:r>
      <w:r w:rsidR="00675F9A" w:rsidRPr="00675F9A">
        <w:rPr>
          <w:b/>
          <w:bCs/>
          <w:i/>
          <w:iCs/>
        </w:rPr>
        <w:t>,</w:t>
      </w:r>
      <w:r w:rsidRPr="00675F9A">
        <w:rPr>
          <w:b/>
          <w:bCs/>
          <w:i/>
          <w:iCs/>
        </w:rPr>
        <w:t xml:space="preserve"> and </w:t>
      </w:r>
      <w:r w:rsidR="00182E84">
        <w:rPr>
          <w:b/>
          <w:bCs/>
          <w:i/>
          <w:iCs/>
        </w:rPr>
        <w:t>Benzene</w:t>
      </w:r>
      <w:r w:rsidRPr="00675F9A">
        <w:rPr>
          <w:b/>
          <w:bCs/>
          <w:i/>
          <w:iCs/>
        </w:rPr>
        <w:t xml:space="preserve"> in real life scenario.</w:t>
      </w:r>
    </w:p>
    <w:sectPr w:rsidR="00675F9A" w:rsidRPr="00675F9A" w:rsidSect="004379A9">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5360"/>
    <w:multiLevelType w:val="hybridMultilevel"/>
    <w:tmpl w:val="1B78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F2B64"/>
    <w:multiLevelType w:val="hybridMultilevel"/>
    <w:tmpl w:val="615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53B0B"/>
    <w:multiLevelType w:val="hybridMultilevel"/>
    <w:tmpl w:val="FEFCBC72"/>
    <w:lvl w:ilvl="0" w:tplc="182A4BA2">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5737262">
    <w:abstractNumId w:val="2"/>
  </w:num>
  <w:num w:numId="2" w16cid:durableId="1537965405">
    <w:abstractNumId w:val="1"/>
  </w:num>
  <w:num w:numId="3" w16cid:durableId="2622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BD"/>
    <w:rsid w:val="00182E84"/>
    <w:rsid w:val="001D32E1"/>
    <w:rsid w:val="001F5D22"/>
    <w:rsid w:val="002B262D"/>
    <w:rsid w:val="00353FBD"/>
    <w:rsid w:val="00367500"/>
    <w:rsid w:val="004379A9"/>
    <w:rsid w:val="00546302"/>
    <w:rsid w:val="00675F9A"/>
    <w:rsid w:val="00690628"/>
    <w:rsid w:val="00723C55"/>
    <w:rsid w:val="008278AE"/>
    <w:rsid w:val="0090574C"/>
    <w:rsid w:val="009E1282"/>
    <w:rsid w:val="00A0452E"/>
    <w:rsid w:val="00A5181C"/>
    <w:rsid w:val="00B05101"/>
    <w:rsid w:val="00B5129C"/>
    <w:rsid w:val="00B9697B"/>
    <w:rsid w:val="00C3355E"/>
    <w:rsid w:val="00C61C9F"/>
    <w:rsid w:val="00EA12AF"/>
    <w:rsid w:val="00EA2B7B"/>
    <w:rsid w:val="00F20789"/>
    <w:rsid w:val="00F6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2AD0"/>
  <w15:chartTrackingRefBased/>
  <w15:docId w15:val="{D05010FB-48E6-4F32-9696-DDAD54BA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B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3FBD"/>
    <w:rPr>
      <w:color w:val="808080"/>
    </w:rPr>
  </w:style>
  <w:style w:type="paragraph" w:styleId="ListParagraph">
    <w:name w:val="List Paragraph"/>
    <w:basedOn w:val="Normal"/>
    <w:uiPriority w:val="34"/>
    <w:qFormat/>
    <w:rsid w:val="00353FBD"/>
    <w:pPr>
      <w:ind w:left="720"/>
      <w:contextualSpacing/>
    </w:pPr>
  </w:style>
  <w:style w:type="character" w:customStyle="1" w:styleId="Heading2Char">
    <w:name w:val="Heading 2 Char"/>
    <w:basedOn w:val="DefaultParagraphFont"/>
    <w:link w:val="Heading2"/>
    <w:uiPriority w:val="9"/>
    <w:rsid w:val="0090574C"/>
    <w:rPr>
      <w:rFonts w:asciiTheme="majorHAnsi" w:eastAsiaTheme="majorEastAsia" w:hAnsiTheme="majorHAnsi" w:cstheme="majorBidi"/>
      <w:color w:val="2F5496" w:themeColor="accent1" w:themeShade="BF"/>
      <w:sz w:val="26"/>
      <w:szCs w:val="26"/>
    </w:rPr>
  </w:style>
  <w:style w:type="character" w:customStyle="1" w:styleId="sac2185a041">
    <w:name w:val="sac2185a041"/>
    <w:basedOn w:val="DefaultParagraphFont"/>
    <w:rsid w:val="002B262D"/>
    <w:rPr>
      <w:strike w:val="0"/>
      <w:dstrike w:val="0"/>
      <w:color w:val="0E00FF"/>
      <w:u w:val="none"/>
      <w:effect w:val="none"/>
    </w:rPr>
  </w:style>
  <w:style w:type="character" w:customStyle="1" w:styleId="sac2185a00">
    <w:name w:val="sac2185a00"/>
    <w:basedOn w:val="DefaultParagraphFont"/>
    <w:rsid w:val="002B262D"/>
  </w:style>
  <w:style w:type="character" w:customStyle="1" w:styleId="sac2185a051">
    <w:name w:val="sac2185a051"/>
    <w:basedOn w:val="DefaultParagraphFont"/>
    <w:rsid w:val="002B262D"/>
    <w:rPr>
      <w:strike w:val="0"/>
      <w:dstrike w:val="0"/>
      <w:color w:val="A709F5"/>
      <w:u w:val="none"/>
      <w:effect w:val="none"/>
    </w:rPr>
  </w:style>
  <w:style w:type="character" w:customStyle="1" w:styleId="sac2185a061">
    <w:name w:val="sac2185a061"/>
    <w:basedOn w:val="DefaultParagraphFont"/>
    <w:rsid w:val="002B262D"/>
    <w:rPr>
      <w:strike w:val="0"/>
      <w:dstrike w:val="0"/>
      <w:color w:val="008013"/>
      <w:u w:val="none"/>
      <w:effect w:val="none"/>
    </w:rPr>
  </w:style>
  <w:style w:type="table" w:styleId="TableGrid">
    <w:name w:val="Table Grid"/>
    <w:basedOn w:val="TableNormal"/>
    <w:uiPriority w:val="39"/>
    <w:rsid w:val="0043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F5D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F5D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6">
      <w:bodyDiv w:val="1"/>
      <w:marLeft w:val="0"/>
      <w:marRight w:val="0"/>
      <w:marTop w:val="0"/>
      <w:marBottom w:val="0"/>
      <w:divBdr>
        <w:top w:val="none" w:sz="0" w:space="0" w:color="auto"/>
        <w:left w:val="none" w:sz="0" w:space="0" w:color="auto"/>
        <w:bottom w:val="none" w:sz="0" w:space="0" w:color="auto"/>
        <w:right w:val="none" w:sz="0" w:space="0" w:color="auto"/>
      </w:divBdr>
      <w:divsChild>
        <w:div w:id="694694211">
          <w:marLeft w:val="0"/>
          <w:marRight w:val="0"/>
          <w:marTop w:val="0"/>
          <w:marBottom w:val="0"/>
          <w:divBdr>
            <w:top w:val="none" w:sz="0" w:space="0" w:color="auto"/>
            <w:left w:val="none" w:sz="0" w:space="0" w:color="auto"/>
            <w:bottom w:val="none" w:sz="0" w:space="0" w:color="auto"/>
            <w:right w:val="none" w:sz="0" w:space="0" w:color="auto"/>
          </w:divBdr>
          <w:divsChild>
            <w:div w:id="873882488">
              <w:marLeft w:val="0"/>
              <w:marRight w:val="0"/>
              <w:marTop w:val="0"/>
              <w:marBottom w:val="0"/>
              <w:divBdr>
                <w:top w:val="none" w:sz="0" w:space="0" w:color="auto"/>
                <w:left w:val="none" w:sz="0" w:space="0" w:color="auto"/>
                <w:bottom w:val="none" w:sz="0" w:space="0" w:color="auto"/>
                <w:right w:val="none" w:sz="0" w:space="0" w:color="auto"/>
              </w:divBdr>
              <w:divsChild>
                <w:div w:id="1452506082">
                  <w:marLeft w:val="0"/>
                  <w:marRight w:val="0"/>
                  <w:marTop w:val="150"/>
                  <w:marBottom w:val="150"/>
                  <w:divBdr>
                    <w:top w:val="none" w:sz="0" w:space="0" w:color="auto"/>
                    <w:left w:val="none" w:sz="0" w:space="0" w:color="auto"/>
                    <w:bottom w:val="none" w:sz="0" w:space="0" w:color="auto"/>
                    <w:right w:val="none" w:sz="0" w:space="0" w:color="auto"/>
                  </w:divBdr>
                  <w:divsChild>
                    <w:div w:id="198007571">
                      <w:marLeft w:val="0"/>
                      <w:marRight w:val="0"/>
                      <w:marTop w:val="0"/>
                      <w:marBottom w:val="0"/>
                      <w:divBdr>
                        <w:top w:val="none" w:sz="0" w:space="0" w:color="auto"/>
                        <w:left w:val="none" w:sz="0" w:space="0" w:color="auto"/>
                        <w:bottom w:val="none" w:sz="0" w:space="0" w:color="auto"/>
                        <w:right w:val="none" w:sz="0" w:space="0" w:color="auto"/>
                      </w:divBdr>
                      <w:divsChild>
                        <w:div w:id="962425431">
                          <w:marLeft w:val="240"/>
                          <w:marRight w:val="0"/>
                          <w:marTop w:val="0"/>
                          <w:marBottom w:val="0"/>
                          <w:divBdr>
                            <w:top w:val="none" w:sz="0" w:space="0" w:color="auto"/>
                            <w:left w:val="none" w:sz="0" w:space="0" w:color="auto"/>
                            <w:bottom w:val="none" w:sz="0" w:space="0" w:color="auto"/>
                            <w:right w:val="none" w:sz="0" w:space="0" w:color="auto"/>
                          </w:divBdr>
                        </w:div>
                      </w:divsChild>
                    </w:div>
                    <w:div w:id="1363705558">
                      <w:marLeft w:val="0"/>
                      <w:marRight w:val="0"/>
                      <w:marTop w:val="0"/>
                      <w:marBottom w:val="0"/>
                      <w:divBdr>
                        <w:top w:val="none" w:sz="0" w:space="0" w:color="auto"/>
                        <w:left w:val="none" w:sz="0" w:space="0" w:color="auto"/>
                        <w:bottom w:val="none" w:sz="0" w:space="0" w:color="auto"/>
                        <w:right w:val="none" w:sz="0" w:space="0" w:color="auto"/>
                      </w:divBdr>
                      <w:divsChild>
                        <w:div w:id="5206740">
                          <w:marLeft w:val="240"/>
                          <w:marRight w:val="0"/>
                          <w:marTop w:val="0"/>
                          <w:marBottom w:val="0"/>
                          <w:divBdr>
                            <w:top w:val="none" w:sz="0" w:space="0" w:color="auto"/>
                            <w:left w:val="none" w:sz="0" w:space="0" w:color="auto"/>
                            <w:bottom w:val="none" w:sz="0" w:space="0" w:color="auto"/>
                            <w:right w:val="none" w:sz="0" w:space="0" w:color="auto"/>
                          </w:divBdr>
                        </w:div>
                      </w:divsChild>
                    </w:div>
                    <w:div w:id="379212069">
                      <w:marLeft w:val="0"/>
                      <w:marRight w:val="0"/>
                      <w:marTop w:val="0"/>
                      <w:marBottom w:val="0"/>
                      <w:divBdr>
                        <w:top w:val="none" w:sz="0" w:space="0" w:color="auto"/>
                        <w:left w:val="none" w:sz="0" w:space="0" w:color="auto"/>
                        <w:bottom w:val="none" w:sz="0" w:space="0" w:color="auto"/>
                        <w:right w:val="none" w:sz="0" w:space="0" w:color="auto"/>
                      </w:divBdr>
                      <w:divsChild>
                        <w:div w:id="179206200">
                          <w:marLeft w:val="240"/>
                          <w:marRight w:val="0"/>
                          <w:marTop w:val="0"/>
                          <w:marBottom w:val="0"/>
                          <w:divBdr>
                            <w:top w:val="none" w:sz="0" w:space="0" w:color="auto"/>
                            <w:left w:val="none" w:sz="0" w:space="0" w:color="auto"/>
                            <w:bottom w:val="none" w:sz="0" w:space="0" w:color="auto"/>
                            <w:right w:val="none" w:sz="0" w:space="0" w:color="auto"/>
                          </w:divBdr>
                        </w:div>
                      </w:divsChild>
                    </w:div>
                    <w:div w:id="1923487565">
                      <w:marLeft w:val="0"/>
                      <w:marRight w:val="0"/>
                      <w:marTop w:val="0"/>
                      <w:marBottom w:val="0"/>
                      <w:divBdr>
                        <w:top w:val="none" w:sz="0" w:space="0" w:color="auto"/>
                        <w:left w:val="none" w:sz="0" w:space="0" w:color="auto"/>
                        <w:bottom w:val="none" w:sz="0" w:space="0" w:color="auto"/>
                        <w:right w:val="none" w:sz="0" w:space="0" w:color="auto"/>
                      </w:divBdr>
                      <w:divsChild>
                        <w:div w:id="641807954">
                          <w:marLeft w:val="240"/>
                          <w:marRight w:val="0"/>
                          <w:marTop w:val="0"/>
                          <w:marBottom w:val="0"/>
                          <w:divBdr>
                            <w:top w:val="none" w:sz="0" w:space="0" w:color="auto"/>
                            <w:left w:val="none" w:sz="0" w:space="0" w:color="auto"/>
                            <w:bottom w:val="none" w:sz="0" w:space="0" w:color="auto"/>
                            <w:right w:val="none" w:sz="0" w:space="0" w:color="auto"/>
                          </w:divBdr>
                        </w:div>
                      </w:divsChild>
                    </w:div>
                    <w:div w:id="317421436">
                      <w:marLeft w:val="0"/>
                      <w:marRight w:val="0"/>
                      <w:marTop w:val="0"/>
                      <w:marBottom w:val="0"/>
                      <w:divBdr>
                        <w:top w:val="none" w:sz="0" w:space="0" w:color="auto"/>
                        <w:left w:val="none" w:sz="0" w:space="0" w:color="auto"/>
                        <w:bottom w:val="none" w:sz="0" w:space="0" w:color="auto"/>
                        <w:right w:val="none" w:sz="0" w:space="0" w:color="auto"/>
                      </w:divBdr>
                      <w:divsChild>
                        <w:div w:id="2142263686">
                          <w:marLeft w:val="240"/>
                          <w:marRight w:val="0"/>
                          <w:marTop w:val="0"/>
                          <w:marBottom w:val="0"/>
                          <w:divBdr>
                            <w:top w:val="none" w:sz="0" w:space="0" w:color="auto"/>
                            <w:left w:val="none" w:sz="0" w:space="0" w:color="auto"/>
                            <w:bottom w:val="none" w:sz="0" w:space="0" w:color="auto"/>
                            <w:right w:val="none" w:sz="0" w:space="0" w:color="auto"/>
                          </w:divBdr>
                        </w:div>
                      </w:divsChild>
                    </w:div>
                    <w:div w:id="430009941">
                      <w:marLeft w:val="0"/>
                      <w:marRight w:val="0"/>
                      <w:marTop w:val="0"/>
                      <w:marBottom w:val="0"/>
                      <w:divBdr>
                        <w:top w:val="none" w:sz="0" w:space="0" w:color="auto"/>
                        <w:left w:val="none" w:sz="0" w:space="0" w:color="auto"/>
                        <w:bottom w:val="none" w:sz="0" w:space="0" w:color="auto"/>
                        <w:right w:val="none" w:sz="0" w:space="0" w:color="auto"/>
                      </w:divBdr>
                      <w:divsChild>
                        <w:div w:id="1848472081">
                          <w:marLeft w:val="240"/>
                          <w:marRight w:val="0"/>
                          <w:marTop w:val="0"/>
                          <w:marBottom w:val="0"/>
                          <w:divBdr>
                            <w:top w:val="none" w:sz="0" w:space="0" w:color="auto"/>
                            <w:left w:val="none" w:sz="0" w:space="0" w:color="auto"/>
                            <w:bottom w:val="none" w:sz="0" w:space="0" w:color="auto"/>
                            <w:right w:val="none" w:sz="0" w:space="0" w:color="auto"/>
                          </w:divBdr>
                        </w:div>
                      </w:divsChild>
                    </w:div>
                    <w:div w:id="1596671935">
                      <w:marLeft w:val="0"/>
                      <w:marRight w:val="0"/>
                      <w:marTop w:val="0"/>
                      <w:marBottom w:val="0"/>
                      <w:divBdr>
                        <w:top w:val="none" w:sz="0" w:space="0" w:color="auto"/>
                        <w:left w:val="none" w:sz="0" w:space="0" w:color="auto"/>
                        <w:bottom w:val="none" w:sz="0" w:space="0" w:color="auto"/>
                        <w:right w:val="none" w:sz="0" w:space="0" w:color="auto"/>
                      </w:divBdr>
                      <w:divsChild>
                        <w:div w:id="1247423954">
                          <w:marLeft w:val="240"/>
                          <w:marRight w:val="0"/>
                          <w:marTop w:val="0"/>
                          <w:marBottom w:val="0"/>
                          <w:divBdr>
                            <w:top w:val="none" w:sz="0" w:space="0" w:color="auto"/>
                            <w:left w:val="none" w:sz="0" w:space="0" w:color="auto"/>
                            <w:bottom w:val="none" w:sz="0" w:space="0" w:color="auto"/>
                            <w:right w:val="none" w:sz="0" w:space="0" w:color="auto"/>
                          </w:divBdr>
                        </w:div>
                      </w:divsChild>
                    </w:div>
                    <w:div w:id="265773629">
                      <w:marLeft w:val="0"/>
                      <w:marRight w:val="0"/>
                      <w:marTop w:val="0"/>
                      <w:marBottom w:val="0"/>
                      <w:divBdr>
                        <w:top w:val="none" w:sz="0" w:space="0" w:color="auto"/>
                        <w:left w:val="none" w:sz="0" w:space="0" w:color="auto"/>
                        <w:bottom w:val="none" w:sz="0" w:space="0" w:color="auto"/>
                        <w:right w:val="none" w:sz="0" w:space="0" w:color="auto"/>
                      </w:divBdr>
                    </w:div>
                    <w:div w:id="1828744855">
                      <w:marLeft w:val="0"/>
                      <w:marRight w:val="0"/>
                      <w:marTop w:val="0"/>
                      <w:marBottom w:val="0"/>
                      <w:divBdr>
                        <w:top w:val="none" w:sz="0" w:space="0" w:color="auto"/>
                        <w:left w:val="none" w:sz="0" w:space="0" w:color="auto"/>
                        <w:bottom w:val="none" w:sz="0" w:space="0" w:color="auto"/>
                        <w:right w:val="none" w:sz="0" w:space="0" w:color="auto"/>
                      </w:divBdr>
                      <w:divsChild>
                        <w:div w:id="1431588919">
                          <w:marLeft w:val="240"/>
                          <w:marRight w:val="0"/>
                          <w:marTop w:val="0"/>
                          <w:marBottom w:val="0"/>
                          <w:divBdr>
                            <w:top w:val="none" w:sz="0" w:space="0" w:color="auto"/>
                            <w:left w:val="none" w:sz="0" w:space="0" w:color="auto"/>
                            <w:bottom w:val="none" w:sz="0" w:space="0" w:color="auto"/>
                            <w:right w:val="none" w:sz="0" w:space="0" w:color="auto"/>
                          </w:divBdr>
                        </w:div>
                      </w:divsChild>
                    </w:div>
                    <w:div w:id="327028432">
                      <w:marLeft w:val="0"/>
                      <w:marRight w:val="0"/>
                      <w:marTop w:val="0"/>
                      <w:marBottom w:val="0"/>
                      <w:divBdr>
                        <w:top w:val="none" w:sz="0" w:space="0" w:color="auto"/>
                        <w:left w:val="none" w:sz="0" w:space="0" w:color="auto"/>
                        <w:bottom w:val="none" w:sz="0" w:space="0" w:color="auto"/>
                        <w:right w:val="none" w:sz="0" w:space="0" w:color="auto"/>
                      </w:divBdr>
                      <w:divsChild>
                        <w:div w:id="1315332857">
                          <w:marLeft w:val="240"/>
                          <w:marRight w:val="0"/>
                          <w:marTop w:val="0"/>
                          <w:marBottom w:val="0"/>
                          <w:divBdr>
                            <w:top w:val="none" w:sz="0" w:space="0" w:color="auto"/>
                            <w:left w:val="none" w:sz="0" w:space="0" w:color="auto"/>
                            <w:bottom w:val="none" w:sz="0" w:space="0" w:color="auto"/>
                            <w:right w:val="none" w:sz="0" w:space="0" w:color="auto"/>
                          </w:divBdr>
                        </w:div>
                      </w:divsChild>
                    </w:div>
                    <w:div w:id="46494138">
                      <w:marLeft w:val="0"/>
                      <w:marRight w:val="0"/>
                      <w:marTop w:val="0"/>
                      <w:marBottom w:val="0"/>
                      <w:divBdr>
                        <w:top w:val="none" w:sz="0" w:space="0" w:color="auto"/>
                        <w:left w:val="none" w:sz="0" w:space="0" w:color="auto"/>
                        <w:bottom w:val="none" w:sz="0" w:space="0" w:color="auto"/>
                        <w:right w:val="none" w:sz="0" w:space="0" w:color="auto"/>
                      </w:divBdr>
                      <w:divsChild>
                        <w:div w:id="1386828936">
                          <w:marLeft w:val="240"/>
                          <w:marRight w:val="0"/>
                          <w:marTop w:val="0"/>
                          <w:marBottom w:val="0"/>
                          <w:divBdr>
                            <w:top w:val="none" w:sz="0" w:space="0" w:color="auto"/>
                            <w:left w:val="none" w:sz="0" w:space="0" w:color="auto"/>
                            <w:bottom w:val="none" w:sz="0" w:space="0" w:color="auto"/>
                            <w:right w:val="none" w:sz="0" w:space="0" w:color="auto"/>
                          </w:divBdr>
                        </w:div>
                      </w:divsChild>
                    </w:div>
                    <w:div w:id="694885003">
                      <w:marLeft w:val="0"/>
                      <w:marRight w:val="0"/>
                      <w:marTop w:val="0"/>
                      <w:marBottom w:val="0"/>
                      <w:divBdr>
                        <w:top w:val="none" w:sz="0" w:space="0" w:color="auto"/>
                        <w:left w:val="none" w:sz="0" w:space="0" w:color="auto"/>
                        <w:bottom w:val="none" w:sz="0" w:space="0" w:color="auto"/>
                        <w:right w:val="none" w:sz="0" w:space="0" w:color="auto"/>
                      </w:divBdr>
                      <w:divsChild>
                        <w:div w:id="391004172">
                          <w:marLeft w:val="240"/>
                          <w:marRight w:val="0"/>
                          <w:marTop w:val="0"/>
                          <w:marBottom w:val="0"/>
                          <w:divBdr>
                            <w:top w:val="none" w:sz="0" w:space="0" w:color="auto"/>
                            <w:left w:val="none" w:sz="0" w:space="0" w:color="auto"/>
                            <w:bottom w:val="none" w:sz="0" w:space="0" w:color="auto"/>
                            <w:right w:val="none" w:sz="0" w:space="0" w:color="auto"/>
                          </w:divBdr>
                        </w:div>
                      </w:divsChild>
                    </w:div>
                    <w:div w:id="1892111542">
                      <w:marLeft w:val="0"/>
                      <w:marRight w:val="0"/>
                      <w:marTop w:val="0"/>
                      <w:marBottom w:val="0"/>
                      <w:divBdr>
                        <w:top w:val="none" w:sz="0" w:space="0" w:color="auto"/>
                        <w:left w:val="none" w:sz="0" w:space="0" w:color="auto"/>
                        <w:bottom w:val="none" w:sz="0" w:space="0" w:color="auto"/>
                        <w:right w:val="none" w:sz="0" w:space="0" w:color="auto"/>
                      </w:divBdr>
                      <w:divsChild>
                        <w:div w:id="1175455540">
                          <w:marLeft w:val="240"/>
                          <w:marRight w:val="0"/>
                          <w:marTop w:val="0"/>
                          <w:marBottom w:val="0"/>
                          <w:divBdr>
                            <w:top w:val="none" w:sz="0" w:space="0" w:color="auto"/>
                            <w:left w:val="none" w:sz="0" w:space="0" w:color="auto"/>
                            <w:bottom w:val="none" w:sz="0" w:space="0" w:color="auto"/>
                            <w:right w:val="none" w:sz="0" w:space="0" w:color="auto"/>
                          </w:divBdr>
                        </w:div>
                      </w:divsChild>
                    </w:div>
                    <w:div w:id="1877934775">
                      <w:marLeft w:val="0"/>
                      <w:marRight w:val="0"/>
                      <w:marTop w:val="0"/>
                      <w:marBottom w:val="0"/>
                      <w:divBdr>
                        <w:top w:val="none" w:sz="0" w:space="0" w:color="auto"/>
                        <w:left w:val="none" w:sz="0" w:space="0" w:color="auto"/>
                        <w:bottom w:val="none" w:sz="0" w:space="0" w:color="auto"/>
                        <w:right w:val="none" w:sz="0" w:space="0" w:color="auto"/>
                      </w:divBdr>
                      <w:divsChild>
                        <w:div w:id="1529100201">
                          <w:marLeft w:val="240"/>
                          <w:marRight w:val="0"/>
                          <w:marTop w:val="0"/>
                          <w:marBottom w:val="0"/>
                          <w:divBdr>
                            <w:top w:val="none" w:sz="0" w:space="0" w:color="auto"/>
                            <w:left w:val="none" w:sz="0" w:space="0" w:color="auto"/>
                            <w:bottom w:val="none" w:sz="0" w:space="0" w:color="auto"/>
                            <w:right w:val="none" w:sz="0" w:space="0" w:color="auto"/>
                          </w:divBdr>
                        </w:div>
                      </w:divsChild>
                    </w:div>
                    <w:div w:id="1063142775">
                      <w:marLeft w:val="0"/>
                      <w:marRight w:val="0"/>
                      <w:marTop w:val="0"/>
                      <w:marBottom w:val="0"/>
                      <w:divBdr>
                        <w:top w:val="none" w:sz="0" w:space="0" w:color="auto"/>
                        <w:left w:val="none" w:sz="0" w:space="0" w:color="auto"/>
                        <w:bottom w:val="none" w:sz="0" w:space="0" w:color="auto"/>
                        <w:right w:val="none" w:sz="0" w:space="0" w:color="auto"/>
                      </w:divBdr>
                      <w:divsChild>
                        <w:div w:id="573320010">
                          <w:marLeft w:val="240"/>
                          <w:marRight w:val="0"/>
                          <w:marTop w:val="0"/>
                          <w:marBottom w:val="0"/>
                          <w:divBdr>
                            <w:top w:val="none" w:sz="0" w:space="0" w:color="auto"/>
                            <w:left w:val="none" w:sz="0" w:space="0" w:color="auto"/>
                            <w:bottom w:val="none" w:sz="0" w:space="0" w:color="auto"/>
                            <w:right w:val="none" w:sz="0" w:space="0" w:color="auto"/>
                          </w:divBdr>
                        </w:div>
                      </w:divsChild>
                    </w:div>
                    <w:div w:id="1943220778">
                      <w:marLeft w:val="0"/>
                      <w:marRight w:val="0"/>
                      <w:marTop w:val="0"/>
                      <w:marBottom w:val="0"/>
                      <w:divBdr>
                        <w:top w:val="none" w:sz="0" w:space="0" w:color="auto"/>
                        <w:left w:val="none" w:sz="0" w:space="0" w:color="auto"/>
                        <w:bottom w:val="none" w:sz="0" w:space="0" w:color="auto"/>
                        <w:right w:val="none" w:sz="0" w:space="0" w:color="auto"/>
                      </w:divBdr>
                      <w:divsChild>
                        <w:div w:id="1893692253">
                          <w:marLeft w:val="240"/>
                          <w:marRight w:val="0"/>
                          <w:marTop w:val="0"/>
                          <w:marBottom w:val="0"/>
                          <w:divBdr>
                            <w:top w:val="none" w:sz="0" w:space="0" w:color="auto"/>
                            <w:left w:val="none" w:sz="0" w:space="0" w:color="auto"/>
                            <w:bottom w:val="none" w:sz="0" w:space="0" w:color="auto"/>
                            <w:right w:val="none" w:sz="0" w:space="0" w:color="auto"/>
                          </w:divBdr>
                        </w:div>
                      </w:divsChild>
                    </w:div>
                    <w:div w:id="262108172">
                      <w:marLeft w:val="0"/>
                      <w:marRight w:val="0"/>
                      <w:marTop w:val="0"/>
                      <w:marBottom w:val="0"/>
                      <w:divBdr>
                        <w:top w:val="none" w:sz="0" w:space="0" w:color="auto"/>
                        <w:left w:val="none" w:sz="0" w:space="0" w:color="auto"/>
                        <w:bottom w:val="none" w:sz="0" w:space="0" w:color="auto"/>
                        <w:right w:val="none" w:sz="0" w:space="0" w:color="auto"/>
                      </w:divBdr>
                      <w:divsChild>
                        <w:div w:id="436144189">
                          <w:marLeft w:val="240"/>
                          <w:marRight w:val="0"/>
                          <w:marTop w:val="0"/>
                          <w:marBottom w:val="0"/>
                          <w:divBdr>
                            <w:top w:val="none" w:sz="0" w:space="0" w:color="auto"/>
                            <w:left w:val="none" w:sz="0" w:space="0" w:color="auto"/>
                            <w:bottom w:val="none" w:sz="0" w:space="0" w:color="auto"/>
                            <w:right w:val="none" w:sz="0" w:space="0" w:color="auto"/>
                          </w:divBdr>
                        </w:div>
                      </w:divsChild>
                    </w:div>
                    <w:div w:id="1756828304">
                      <w:marLeft w:val="0"/>
                      <w:marRight w:val="0"/>
                      <w:marTop w:val="0"/>
                      <w:marBottom w:val="0"/>
                      <w:divBdr>
                        <w:top w:val="none" w:sz="0" w:space="0" w:color="auto"/>
                        <w:left w:val="none" w:sz="0" w:space="0" w:color="auto"/>
                        <w:bottom w:val="none" w:sz="0" w:space="0" w:color="auto"/>
                        <w:right w:val="none" w:sz="0" w:space="0" w:color="auto"/>
                      </w:divBdr>
                      <w:divsChild>
                        <w:div w:id="563491072">
                          <w:marLeft w:val="240"/>
                          <w:marRight w:val="0"/>
                          <w:marTop w:val="0"/>
                          <w:marBottom w:val="0"/>
                          <w:divBdr>
                            <w:top w:val="none" w:sz="0" w:space="0" w:color="auto"/>
                            <w:left w:val="none" w:sz="0" w:space="0" w:color="auto"/>
                            <w:bottom w:val="none" w:sz="0" w:space="0" w:color="auto"/>
                            <w:right w:val="none" w:sz="0" w:space="0" w:color="auto"/>
                          </w:divBdr>
                        </w:div>
                      </w:divsChild>
                    </w:div>
                    <w:div w:id="1274944177">
                      <w:marLeft w:val="0"/>
                      <w:marRight w:val="0"/>
                      <w:marTop w:val="0"/>
                      <w:marBottom w:val="0"/>
                      <w:divBdr>
                        <w:top w:val="none" w:sz="0" w:space="0" w:color="auto"/>
                        <w:left w:val="none" w:sz="0" w:space="0" w:color="auto"/>
                        <w:bottom w:val="none" w:sz="0" w:space="0" w:color="auto"/>
                        <w:right w:val="none" w:sz="0" w:space="0" w:color="auto"/>
                      </w:divBdr>
                      <w:divsChild>
                        <w:div w:id="674650507">
                          <w:marLeft w:val="240"/>
                          <w:marRight w:val="0"/>
                          <w:marTop w:val="0"/>
                          <w:marBottom w:val="0"/>
                          <w:divBdr>
                            <w:top w:val="none" w:sz="0" w:space="0" w:color="auto"/>
                            <w:left w:val="none" w:sz="0" w:space="0" w:color="auto"/>
                            <w:bottom w:val="none" w:sz="0" w:space="0" w:color="auto"/>
                            <w:right w:val="none" w:sz="0" w:space="0" w:color="auto"/>
                          </w:divBdr>
                        </w:div>
                      </w:divsChild>
                    </w:div>
                    <w:div w:id="44565897">
                      <w:marLeft w:val="0"/>
                      <w:marRight w:val="0"/>
                      <w:marTop w:val="0"/>
                      <w:marBottom w:val="0"/>
                      <w:divBdr>
                        <w:top w:val="none" w:sz="0" w:space="0" w:color="auto"/>
                        <w:left w:val="none" w:sz="0" w:space="0" w:color="auto"/>
                        <w:bottom w:val="none" w:sz="0" w:space="0" w:color="auto"/>
                        <w:right w:val="none" w:sz="0" w:space="0" w:color="auto"/>
                      </w:divBdr>
                    </w:div>
                    <w:div w:id="315187778">
                      <w:marLeft w:val="0"/>
                      <w:marRight w:val="0"/>
                      <w:marTop w:val="0"/>
                      <w:marBottom w:val="0"/>
                      <w:divBdr>
                        <w:top w:val="none" w:sz="0" w:space="0" w:color="auto"/>
                        <w:left w:val="none" w:sz="0" w:space="0" w:color="auto"/>
                        <w:bottom w:val="none" w:sz="0" w:space="0" w:color="auto"/>
                        <w:right w:val="none" w:sz="0" w:space="0" w:color="auto"/>
                      </w:divBdr>
                      <w:divsChild>
                        <w:div w:id="1934361417">
                          <w:marLeft w:val="240"/>
                          <w:marRight w:val="0"/>
                          <w:marTop w:val="0"/>
                          <w:marBottom w:val="0"/>
                          <w:divBdr>
                            <w:top w:val="none" w:sz="0" w:space="0" w:color="auto"/>
                            <w:left w:val="none" w:sz="0" w:space="0" w:color="auto"/>
                            <w:bottom w:val="none" w:sz="0" w:space="0" w:color="auto"/>
                            <w:right w:val="none" w:sz="0" w:space="0" w:color="auto"/>
                          </w:divBdr>
                        </w:div>
                      </w:divsChild>
                    </w:div>
                    <w:div w:id="2131363870">
                      <w:marLeft w:val="0"/>
                      <w:marRight w:val="0"/>
                      <w:marTop w:val="0"/>
                      <w:marBottom w:val="0"/>
                      <w:divBdr>
                        <w:top w:val="none" w:sz="0" w:space="0" w:color="auto"/>
                        <w:left w:val="none" w:sz="0" w:space="0" w:color="auto"/>
                        <w:bottom w:val="none" w:sz="0" w:space="0" w:color="auto"/>
                        <w:right w:val="none" w:sz="0" w:space="0" w:color="auto"/>
                      </w:divBdr>
                      <w:divsChild>
                        <w:div w:id="742794883">
                          <w:marLeft w:val="240"/>
                          <w:marRight w:val="0"/>
                          <w:marTop w:val="0"/>
                          <w:marBottom w:val="0"/>
                          <w:divBdr>
                            <w:top w:val="none" w:sz="0" w:space="0" w:color="auto"/>
                            <w:left w:val="none" w:sz="0" w:space="0" w:color="auto"/>
                            <w:bottom w:val="none" w:sz="0" w:space="0" w:color="auto"/>
                            <w:right w:val="none" w:sz="0" w:space="0" w:color="auto"/>
                          </w:divBdr>
                        </w:div>
                      </w:divsChild>
                    </w:div>
                    <w:div w:id="1597860811">
                      <w:marLeft w:val="0"/>
                      <w:marRight w:val="0"/>
                      <w:marTop w:val="0"/>
                      <w:marBottom w:val="0"/>
                      <w:divBdr>
                        <w:top w:val="none" w:sz="0" w:space="0" w:color="auto"/>
                        <w:left w:val="none" w:sz="0" w:space="0" w:color="auto"/>
                        <w:bottom w:val="none" w:sz="0" w:space="0" w:color="auto"/>
                        <w:right w:val="none" w:sz="0" w:space="0" w:color="auto"/>
                      </w:divBdr>
                    </w:div>
                    <w:div w:id="1264220591">
                      <w:marLeft w:val="0"/>
                      <w:marRight w:val="0"/>
                      <w:marTop w:val="0"/>
                      <w:marBottom w:val="0"/>
                      <w:divBdr>
                        <w:top w:val="none" w:sz="0" w:space="0" w:color="auto"/>
                        <w:left w:val="none" w:sz="0" w:space="0" w:color="auto"/>
                        <w:bottom w:val="none" w:sz="0" w:space="0" w:color="auto"/>
                        <w:right w:val="none" w:sz="0" w:space="0" w:color="auto"/>
                      </w:divBdr>
                      <w:divsChild>
                        <w:div w:id="1827815233">
                          <w:marLeft w:val="240"/>
                          <w:marRight w:val="0"/>
                          <w:marTop w:val="0"/>
                          <w:marBottom w:val="0"/>
                          <w:divBdr>
                            <w:top w:val="none" w:sz="0" w:space="0" w:color="auto"/>
                            <w:left w:val="none" w:sz="0" w:space="0" w:color="auto"/>
                            <w:bottom w:val="none" w:sz="0" w:space="0" w:color="auto"/>
                            <w:right w:val="none" w:sz="0" w:space="0" w:color="auto"/>
                          </w:divBdr>
                        </w:div>
                      </w:divsChild>
                    </w:div>
                    <w:div w:id="1520776159">
                      <w:marLeft w:val="0"/>
                      <w:marRight w:val="0"/>
                      <w:marTop w:val="0"/>
                      <w:marBottom w:val="0"/>
                      <w:divBdr>
                        <w:top w:val="none" w:sz="0" w:space="0" w:color="auto"/>
                        <w:left w:val="none" w:sz="0" w:space="0" w:color="auto"/>
                        <w:bottom w:val="none" w:sz="0" w:space="0" w:color="auto"/>
                        <w:right w:val="none" w:sz="0" w:space="0" w:color="auto"/>
                      </w:divBdr>
                    </w:div>
                    <w:div w:id="1460339990">
                      <w:marLeft w:val="0"/>
                      <w:marRight w:val="0"/>
                      <w:marTop w:val="0"/>
                      <w:marBottom w:val="0"/>
                      <w:divBdr>
                        <w:top w:val="none" w:sz="0" w:space="0" w:color="auto"/>
                        <w:left w:val="none" w:sz="0" w:space="0" w:color="auto"/>
                        <w:bottom w:val="none" w:sz="0" w:space="0" w:color="auto"/>
                        <w:right w:val="none" w:sz="0" w:space="0" w:color="auto"/>
                      </w:divBdr>
                      <w:divsChild>
                        <w:div w:id="336540941">
                          <w:marLeft w:val="240"/>
                          <w:marRight w:val="0"/>
                          <w:marTop w:val="0"/>
                          <w:marBottom w:val="0"/>
                          <w:divBdr>
                            <w:top w:val="none" w:sz="0" w:space="0" w:color="auto"/>
                            <w:left w:val="none" w:sz="0" w:space="0" w:color="auto"/>
                            <w:bottom w:val="none" w:sz="0" w:space="0" w:color="auto"/>
                            <w:right w:val="none" w:sz="0" w:space="0" w:color="auto"/>
                          </w:divBdr>
                        </w:div>
                      </w:divsChild>
                    </w:div>
                    <w:div w:id="701907174">
                      <w:marLeft w:val="0"/>
                      <w:marRight w:val="0"/>
                      <w:marTop w:val="0"/>
                      <w:marBottom w:val="0"/>
                      <w:divBdr>
                        <w:top w:val="none" w:sz="0" w:space="0" w:color="auto"/>
                        <w:left w:val="none" w:sz="0" w:space="0" w:color="auto"/>
                        <w:bottom w:val="none" w:sz="0" w:space="0" w:color="auto"/>
                        <w:right w:val="none" w:sz="0" w:space="0" w:color="auto"/>
                      </w:divBdr>
                      <w:divsChild>
                        <w:div w:id="592324692">
                          <w:marLeft w:val="240"/>
                          <w:marRight w:val="0"/>
                          <w:marTop w:val="0"/>
                          <w:marBottom w:val="0"/>
                          <w:divBdr>
                            <w:top w:val="none" w:sz="0" w:space="0" w:color="auto"/>
                            <w:left w:val="none" w:sz="0" w:space="0" w:color="auto"/>
                            <w:bottom w:val="none" w:sz="0" w:space="0" w:color="auto"/>
                            <w:right w:val="none" w:sz="0" w:space="0" w:color="auto"/>
                          </w:divBdr>
                        </w:div>
                      </w:divsChild>
                    </w:div>
                    <w:div w:id="416102029">
                      <w:marLeft w:val="0"/>
                      <w:marRight w:val="0"/>
                      <w:marTop w:val="0"/>
                      <w:marBottom w:val="0"/>
                      <w:divBdr>
                        <w:top w:val="none" w:sz="0" w:space="0" w:color="auto"/>
                        <w:left w:val="none" w:sz="0" w:space="0" w:color="auto"/>
                        <w:bottom w:val="none" w:sz="0" w:space="0" w:color="auto"/>
                        <w:right w:val="none" w:sz="0" w:space="0" w:color="auto"/>
                      </w:divBdr>
                      <w:divsChild>
                        <w:div w:id="1515680496">
                          <w:marLeft w:val="240"/>
                          <w:marRight w:val="0"/>
                          <w:marTop w:val="0"/>
                          <w:marBottom w:val="0"/>
                          <w:divBdr>
                            <w:top w:val="none" w:sz="0" w:space="0" w:color="auto"/>
                            <w:left w:val="none" w:sz="0" w:space="0" w:color="auto"/>
                            <w:bottom w:val="none" w:sz="0" w:space="0" w:color="auto"/>
                            <w:right w:val="none" w:sz="0" w:space="0" w:color="auto"/>
                          </w:divBdr>
                        </w:div>
                      </w:divsChild>
                    </w:div>
                    <w:div w:id="32928471">
                      <w:marLeft w:val="0"/>
                      <w:marRight w:val="0"/>
                      <w:marTop w:val="0"/>
                      <w:marBottom w:val="0"/>
                      <w:divBdr>
                        <w:top w:val="none" w:sz="0" w:space="0" w:color="auto"/>
                        <w:left w:val="none" w:sz="0" w:space="0" w:color="auto"/>
                        <w:bottom w:val="none" w:sz="0" w:space="0" w:color="auto"/>
                        <w:right w:val="none" w:sz="0" w:space="0" w:color="auto"/>
                      </w:divBdr>
                      <w:divsChild>
                        <w:div w:id="1401757635">
                          <w:marLeft w:val="240"/>
                          <w:marRight w:val="0"/>
                          <w:marTop w:val="0"/>
                          <w:marBottom w:val="0"/>
                          <w:divBdr>
                            <w:top w:val="none" w:sz="0" w:space="0" w:color="auto"/>
                            <w:left w:val="none" w:sz="0" w:space="0" w:color="auto"/>
                            <w:bottom w:val="none" w:sz="0" w:space="0" w:color="auto"/>
                            <w:right w:val="none" w:sz="0" w:space="0" w:color="auto"/>
                          </w:divBdr>
                        </w:div>
                      </w:divsChild>
                    </w:div>
                    <w:div w:id="1056246597">
                      <w:marLeft w:val="0"/>
                      <w:marRight w:val="0"/>
                      <w:marTop w:val="0"/>
                      <w:marBottom w:val="0"/>
                      <w:divBdr>
                        <w:top w:val="none" w:sz="0" w:space="0" w:color="auto"/>
                        <w:left w:val="none" w:sz="0" w:space="0" w:color="auto"/>
                        <w:bottom w:val="none" w:sz="0" w:space="0" w:color="auto"/>
                        <w:right w:val="none" w:sz="0" w:space="0" w:color="auto"/>
                      </w:divBdr>
                    </w:div>
                    <w:div w:id="4788556">
                      <w:marLeft w:val="0"/>
                      <w:marRight w:val="0"/>
                      <w:marTop w:val="0"/>
                      <w:marBottom w:val="0"/>
                      <w:divBdr>
                        <w:top w:val="none" w:sz="0" w:space="0" w:color="auto"/>
                        <w:left w:val="none" w:sz="0" w:space="0" w:color="auto"/>
                        <w:bottom w:val="none" w:sz="0" w:space="0" w:color="auto"/>
                        <w:right w:val="none" w:sz="0" w:space="0" w:color="auto"/>
                      </w:divBdr>
                      <w:divsChild>
                        <w:div w:id="1472987349">
                          <w:marLeft w:val="240"/>
                          <w:marRight w:val="0"/>
                          <w:marTop w:val="0"/>
                          <w:marBottom w:val="0"/>
                          <w:divBdr>
                            <w:top w:val="none" w:sz="0" w:space="0" w:color="auto"/>
                            <w:left w:val="none" w:sz="0" w:space="0" w:color="auto"/>
                            <w:bottom w:val="none" w:sz="0" w:space="0" w:color="auto"/>
                            <w:right w:val="none" w:sz="0" w:space="0" w:color="auto"/>
                          </w:divBdr>
                        </w:div>
                      </w:divsChild>
                    </w:div>
                    <w:div w:id="285550205">
                      <w:marLeft w:val="0"/>
                      <w:marRight w:val="0"/>
                      <w:marTop w:val="0"/>
                      <w:marBottom w:val="0"/>
                      <w:divBdr>
                        <w:top w:val="none" w:sz="0" w:space="0" w:color="auto"/>
                        <w:left w:val="none" w:sz="0" w:space="0" w:color="auto"/>
                        <w:bottom w:val="none" w:sz="0" w:space="0" w:color="auto"/>
                        <w:right w:val="none" w:sz="0" w:space="0" w:color="auto"/>
                      </w:divBdr>
                      <w:divsChild>
                        <w:div w:id="713701187">
                          <w:marLeft w:val="240"/>
                          <w:marRight w:val="0"/>
                          <w:marTop w:val="0"/>
                          <w:marBottom w:val="0"/>
                          <w:divBdr>
                            <w:top w:val="none" w:sz="0" w:space="0" w:color="auto"/>
                            <w:left w:val="none" w:sz="0" w:space="0" w:color="auto"/>
                            <w:bottom w:val="none" w:sz="0" w:space="0" w:color="auto"/>
                            <w:right w:val="none" w:sz="0" w:space="0" w:color="auto"/>
                          </w:divBdr>
                        </w:div>
                      </w:divsChild>
                    </w:div>
                    <w:div w:id="1729307149">
                      <w:marLeft w:val="0"/>
                      <w:marRight w:val="0"/>
                      <w:marTop w:val="0"/>
                      <w:marBottom w:val="0"/>
                      <w:divBdr>
                        <w:top w:val="none" w:sz="0" w:space="0" w:color="auto"/>
                        <w:left w:val="none" w:sz="0" w:space="0" w:color="auto"/>
                        <w:bottom w:val="none" w:sz="0" w:space="0" w:color="auto"/>
                        <w:right w:val="none" w:sz="0" w:space="0" w:color="auto"/>
                      </w:divBdr>
                      <w:divsChild>
                        <w:div w:id="468086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3654">
      <w:bodyDiv w:val="1"/>
      <w:marLeft w:val="0"/>
      <w:marRight w:val="0"/>
      <w:marTop w:val="0"/>
      <w:marBottom w:val="0"/>
      <w:divBdr>
        <w:top w:val="none" w:sz="0" w:space="0" w:color="auto"/>
        <w:left w:val="none" w:sz="0" w:space="0" w:color="auto"/>
        <w:bottom w:val="none" w:sz="0" w:space="0" w:color="auto"/>
        <w:right w:val="none" w:sz="0" w:space="0" w:color="auto"/>
      </w:divBdr>
    </w:div>
    <w:div w:id="120271134">
      <w:bodyDiv w:val="1"/>
      <w:marLeft w:val="0"/>
      <w:marRight w:val="0"/>
      <w:marTop w:val="0"/>
      <w:marBottom w:val="0"/>
      <w:divBdr>
        <w:top w:val="none" w:sz="0" w:space="0" w:color="auto"/>
        <w:left w:val="none" w:sz="0" w:space="0" w:color="auto"/>
        <w:bottom w:val="none" w:sz="0" w:space="0" w:color="auto"/>
        <w:right w:val="none" w:sz="0" w:space="0" w:color="auto"/>
      </w:divBdr>
      <w:divsChild>
        <w:div w:id="1992055541">
          <w:marLeft w:val="0"/>
          <w:marRight w:val="0"/>
          <w:marTop w:val="0"/>
          <w:marBottom w:val="0"/>
          <w:divBdr>
            <w:top w:val="none" w:sz="0" w:space="0" w:color="auto"/>
            <w:left w:val="none" w:sz="0" w:space="0" w:color="auto"/>
            <w:bottom w:val="none" w:sz="0" w:space="0" w:color="auto"/>
            <w:right w:val="none" w:sz="0" w:space="0" w:color="auto"/>
          </w:divBdr>
          <w:divsChild>
            <w:div w:id="4477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860">
      <w:bodyDiv w:val="1"/>
      <w:marLeft w:val="0"/>
      <w:marRight w:val="0"/>
      <w:marTop w:val="0"/>
      <w:marBottom w:val="0"/>
      <w:divBdr>
        <w:top w:val="none" w:sz="0" w:space="0" w:color="auto"/>
        <w:left w:val="none" w:sz="0" w:space="0" w:color="auto"/>
        <w:bottom w:val="none" w:sz="0" w:space="0" w:color="auto"/>
        <w:right w:val="none" w:sz="0" w:space="0" w:color="auto"/>
      </w:divBdr>
      <w:divsChild>
        <w:div w:id="100414635">
          <w:marLeft w:val="0"/>
          <w:marRight w:val="0"/>
          <w:marTop w:val="0"/>
          <w:marBottom w:val="0"/>
          <w:divBdr>
            <w:top w:val="none" w:sz="0" w:space="0" w:color="auto"/>
            <w:left w:val="none" w:sz="0" w:space="0" w:color="auto"/>
            <w:bottom w:val="none" w:sz="0" w:space="0" w:color="auto"/>
            <w:right w:val="none" w:sz="0" w:space="0" w:color="auto"/>
          </w:divBdr>
          <w:divsChild>
            <w:div w:id="4381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587">
      <w:bodyDiv w:val="1"/>
      <w:marLeft w:val="0"/>
      <w:marRight w:val="0"/>
      <w:marTop w:val="0"/>
      <w:marBottom w:val="0"/>
      <w:divBdr>
        <w:top w:val="none" w:sz="0" w:space="0" w:color="auto"/>
        <w:left w:val="none" w:sz="0" w:space="0" w:color="auto"/>
        <w:bottom w:val="none" w:sz="0" w:space="0" w:color="auto"/>
        <w:right w:val="none" w:sz="0" w:space="0" w:color="auto"/>
      </w:divBdr>
      <w:divsChild>
        <w:div w:id="229852126">
          <w:marLeft w:val="0"/>
          <w:marRight w:val="0"/>
          <w:marTop w:val="0"/>
          <w:marBottom w:val="0"/>
          <w:divBdr>
            <w:top w:val="none" w:sz="0" w:space="0" w:color="auto"/>
            <w:left w:val="none" w:sz="0" w:space="0" w:color="auto"/>
            <w:bottom w:val="none" w:sz="0" w:space="0" w:color="auto"/>
            <w:right w:val="none" w:sz="0" w:space="0" w:color="auto"/>
          </w:divBdr>
          <w:divsChild>
            <w:div w:id="19078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132">
      <w:bodyDiv w:val="1"/>
      <w:marLeft w:val="0"/>
      <w:marRight w:val="0"/>
      <w:marTop w:val="0"/>
      <w:marBottom w:val="0"/>
      <w:divBdr>
        <w:top w:val="none" w:sz="0" w:space="0" w:color="auto"/>
        <w:left w:val="none" w:sz="0" w:space="0" w:color="auto"/>
        <w:bottom w:val="none" w:sz="0" w:space="0" w:color="auto"/>
        <w:right w:val="none" w:sz="0" w:space="0" w:color="auto"/>
      </w:divBdr>
    </w:div>
    <w:div w:id="921377706">
      <w:bodyDiv w:val="1"/>
      <w:marLeft w:val="0"/>
      <w:marRight w:val="0"/>
      <w:marTop w:val="0"/>
      <w:marBottom w:val="0"/>
      <w:divBdr>
        <w:top w:val="none" w:sz="0" w:space="0" w:color="auto"/>
        <w:left w:val="none" w:sz="0" w:space="0" w:color="auto"/>
        <w:bottom w:val="none" w:sz="0" w:space="0" w:color="auto"/>
        <w:right w:val="none" w:sz="0" w:space="0" w:color="auto"/>
      </w:divBdr>
    </w:div>
    <w:div w:id="984697711">
      <w:bodyDiv w:val="1"/>
      <w:marLeft w:val="0"/>
      <w:marRight w:val="0"/>
      <w:marTop w:val="0"/>
      <w:marBottom w:val="0"/>
      <w:divBdr>
        <w:top w:val="none" w:sz="0" w:space="0" w:color="auto"/>
        <w:left w:val="none" w:sz="0" w:space="0" w:color="auto"/>
        <w:bottom w:val="none" w:sz="0" w:space="0" w:color="auto"/>
        <w:right w:val="none" w:sz="0" w:space="0" w:color="auto"/>
      </w:divBdr>
    </w:div>
    <w:div w:id="1027951936">
      <w:bodyDiv w:val="1"/>
      <w:marLeft w:val="0"/>
      <w:marRight w:val="0"/>
      <w:marTop w:val="0"/>
      <w:marBottom w:val="0"/>
      <w:divBdr>
        <w:top w:val="none" w:sz="0" w:space="0" w:color="auto"/>
        <w:left w:val="none" w:sz="0" w:space="0" w:color="auto"/>
        <w:bottom w:val="none" w:sz="0" w:space="0" w:color="auto"/>
        <w:right w:val="none" w:sz="0" w:space="0" w:color="auto"/>
      </w:divBdr>
    </w:div>
    <w:div w:id="1127043116">
      <w:bodyDiv w:val="1"/>
      <w:marLeft w:val="0"/>
      <w:marRight w:val="0"/>
      <w:marTop w:val="0"/>
      <w:marBottom w:val="0"/>
      <w:divBdr>
        <w:top w:val="none" w:sz="0" w:space="0" w:color="auto"/>
        <w:left w:val="none" w:sz="0" w:space="0" w:color="auto"/>
        <w:bottom w:val="none" w:sz="0" w:space="0" w:color="auto"/>
        <w:right w:val="none" w:sz="0" w:space="0" w:color="auto"/>
      </w:divBdr>
    </w:div>
    <w:div w:id="1188451681">
      <w:bodyDiv w:val="1"/>
      <w:marLeft w:val="0"/>
      <w:marRight w:val="0"/>
      <w:marTop w:val="0"/>
      <w:marBottom w:val="0"/>
      <w:divBdr>
        <w:top w:val="none" w:sz="0" w:space="0" w:color="auto"/>
        <w:left w:val="none" w:sz="0" w:space="0" w:color="auto"/>
        <w:bottom w:val="none" w:sz="0" w:space="0" w:color="auto"/>
        <w:right w:val="none" w:sz="0" w:space="0" w:color="auto"/>
      </w:divBdr>
      <w:divsChild>
        <w:div w:id="1610963619">
          <w:marLeft w:val="0"/>
          <w:marRight w:val="0"/>
          <w:marTop w:val="0"/>
          <w:marBottom w:val="0"/>
          <w:divBdr>
            <w:top w:val="none" w:sz="0" w:space="0" w:color="auto"/>
            <w:left w:val="none" w:sz="0" w:space="0" w:color="auto"/>
            <w:bottom w:val="none" w:sz="0" w:space="0" w:color="auto"/>
            <w:right w:val="none" w:sz="0" w:space="0" w:color="auto"/>
          </w:divBdr>
          <w:divsChild>
            <w:div w:id="668362551">
              <w:marLeft w:val="0"/>
              <w:marRight w:val="0"/>
              <w:marTop w:val="0"/>
              <w:marBottom w:val="0"/>
              <w:divBdr>
                <w:top w:val="none" w:sz="0" w:space="0" w:color="auto"/>
                <w:left w:val="none" w:sz="0" w:space="0" w:color="auto"/>
                <w:bottom w:val="none" w:sz="0" w:space="0" w:color="auto"/>
                <w:right w:val="none" w:sz="0" w:space="0" w:color="auto"/>
              </w:divBdr>
            </w:div>
            <w:div w:id="1202472995">
              <w:marLeft w:val="0"/>
              <w:marRight w:val="0"/>
              <w:marTop w:val="0"/>
              <w:marBottom w:val="0"/>
              <w:divBdr>
                <w:top w:val="none" w:sz="0" w:space="0" w:color="auto"/>
                <w:left w:val="none" w:sz="0" w:space="0" w:color="auto"/>
                <w:bottom w:val="none" w:sz="0" w:space="0" w:color="auto"/>
                <w:right w:val="none" w:sz="0" w:space="0" w:color="auto"/>
              </w:divBdr>
            </w:div>
            <w:div w:id="2092384726">
              <w:marLeft w:val="0"/>
              <w:marRight w:val="0"/>
              <w:marTop w:val="0"/>
              <w:marBottom w:val="0"/>
              <w:divBdr>
                <w:top w:val="none" w:sz="0" w:space="0" w:color="auto"/>
                <w:left w:val="none" w:sz="0" w:space="0" w:color="auto"/>
                <w:bottom w:val="none" w:sz="0" w:space="0" w:color="auto"/>
                <w:right w:val="none" w:sz="0" w:space="0" w:color="auto"/>
              </w:divBdr>
            </w:div>
            <w:div w:id="1312951597">
              <w:marLeft w:val="0"/>
              <w:marRight w:val="0"/>
              <w:marTop w:val="0"/>
              <w:marBottom w:val="0"/>
              <w:divBdr>
                <w:top w:val="none" w:sz="0" w:space="0" w:color="auto"/>
                <w:left w:val="none" w:sz="0" w:space="0" w:color="auto"/>
                <w:bottom w:val="none" w:sz="0" w:space="0" w:color="auto"/>
                <w:right w:val="none" w:sz="0" w:space="0" w:color="auto"/>
              </w:divBdr>
            </w:div>
            <w:div w:id="163282874">
              <w:marLeft w:val="0"/>
              <w:marRight w:val="0"/>
              <w:marTop w:val="0"/>
              <w:marBottom w:val="0"/>
              <w:divBdr>
                <w:top w:val="none" w:sz="0" w:space="0" w:color="auto"/>
                <w:left w:val="none" w:sz="0" w:space="0" w:color="auto"/>
                <w:bottom w:val="none" w:sz="0" w:space="0" w:color="auto"/>
                <w:right w:val="none" w:sz="0" w:space="0" w:color="auto"/>
              </w:divBdr>
            </w:div>
            <w:div w:id="939874529">
              <w:marLeft w:val="0"/>
              <w:marRight w:val="0"/>
              <w:marTop w:val="0"/>
              <w:marBottom w:val="0"/>
              <w:divBdr>
                <w:top w:val="none" w:sz="0" w:space="0" w:color="auto"/>
                <w:left w:val="none" w:sz="0" w:space="0" w:color="auto"/>
                <w:bottom w:val="none" w:sz="0" w:space="0" w:color="auto"/>
                <w:right w:val="none" w:sz="0" w:space="0" w:color="auto"/>
              </w:divBdr>
            </w:div>
            <w:div w:id="1657954800">
              <w:marLeft w:val="0"/>
              <w:marRight w:val="0"/>
              <w:marTop w:val="0"/>
              <w:marBottom w:val="0"/>
              <w:divBdr>
                <w:top w:val="none" w:sz="0" w:space="0" w:color="auto"/>
                <w:left w:val="none" w:sz="0" w:space="0" w:color="auto"/>
                <w:bottom w:val="none" w:sz="0" w:space="0" w:color="auto"/>
                <w:right w:val="none" w:sz="0" w:space="0" w:color="auto"/>
              </w:divBdr>
            </w:div>
            <w:div w:id="1360397337">
              <w:marLeft w:val="0"/>
              <w:marRight w:val="0"/>
              <w:marTop w:val="0"/>
              <w:marBottom w:val="0"/>
              <w:divBdr>
                <w:top w:val="none" w:sz="0" w:space="0" w:color="auto"/>
                <w:left w:val="none" w:sz="0" w:space="0" w:color="auto"/>
                <w:bottom w:val="none" w:sz="0" w:space="0" w:color="auto"/>
                <w:right w:val="none" w:sz="0" w:space="0" w:color="auto"/>
              </w:divBdr>
            </w:div>
            <w:div w:id="1265773187">
              <w:marLeft w:val="0"/>
              <w:marRight w:val="0"/>
              <w:marTop w:val="0"/>
              <w:marBottom w:val="0"/>
              <w:divBdr>
                <w:top w:val="none" w:sz="0" w:space="0" w:color="auto"/>
                <w:left w:val="none" w:sz="0" w:space="0" w:color="auto"/>
                <w:bottom w:val="none" w:sz="0" w:space="0" w:color="auto"/>
                <w:right w:val="none" w:sz="0" w:space="0" w:color="auto"/>
              </w:divBdr>
            </w:div>
            <w:div w:id="19741280">
              <w:marLeft w:val="0"/>
              <w:marRight w:val="0"/>
              <w:marTop w:val="0"/>
              <w:marBottom w:val="0"/>
              <w:divBdr>
                <w:top w:val="none" w:sz="0" w:space="0" w:color="auto"/>
                <w:left w:val="none" w:sz="0" w:space="0" w:color="auto"/>
                <w:bottom w:val="none" w:sz="0" w:space="0" w:color="auto"/>
                <w:right w:val="none" w:sz="0" w:space="0" w:color="auto"/>
              </w:divBdr>
            </w:div>
            <w:div w:id="34238093">
              <w:marLeft w:val="0"/>
              <w:marRight w:val="0"/>
              <w:marTop w:val="0"/>
              <w:marBottom w:val="0"/>
              <w:divBdr>
                <w:top w:val="none" w:sz="0" w:space="0" w:color="auto"/>
                <w:left w:val="none" w:sz="0" w:space="0" w:color="auto"/>
                <w:bottom w:val="none" w:sz="0" w:space="0" w:color="auto"/>
                <w:right w:val="none" w:sz="0" w:space="0" w:color="auto"/>
              </w:divBdr>
            </w:div>
            <w:div w:id="1185903531">
              <w:marLeft w:val="0"/>
              <w:marRight w:val="0"/>
              <w:marTop w:val="0"/>
              <w:marBottom w:val="0"/>
              <w:divBdr>
                <w:top w:val="none" w:sz="0" w:space="0" w:color="auto"/>
                <w:left w:val="none" w:sz="0" w:space="0" w:color="auto"/>
                <w:bottom w:val="none" w:sz="0" w:space="0" w:color="auto"/>
                <w:right w:val="none" w:sz="0" w:space="0" w:color="auto"/>
              </w:divBdr>
            </w:div>
            <w:div w:id="307171208">
              <w:marLeft w:val="0"/>
              <w:marRight w:val="0"/>
              <w:marTop w:val="0"/>
              <w:marBottom w:val="0"/>
              <w:divBdr>
                <w:top w:val="none" w:sz="0" w:space="0" w:color="auto"/>
                <w:left w:val="none" w:sz="0" w:space="0" w:color="auto"/>
                <w:bottom w:val="none" w:sz="0" w:space="0" w:color="auto"/>
                <w:right w:val="none" w:sz="0" w:space="0" w:color="auto"/>
              </w:divBdr>
            </w:div>
            <w:div w:id="1716586811">
              <w:marLeft w:val="0"/>
              <w:marRight w:val="0"/>
              <w:marTop w:val="0"/>
              <w:marBottom w:val="0"/>
              <w:divBdr>
                <w:top w:val="none" w:sz="0" w:space="0" w:color="auto"/>
                <w:left w:val="none" w:sz="0" w:space="0" w:color="auto"/>
                <w:bottom w:val="none" w:sz="0" w:space="0" w:color="auto"/>
                <w:right w:val="none" w:sz="0" w:space="0" w:color="auto"/>
              </w:divBdr>
            </w:div>
            <w:div w:id="501941740">
              <w:marLeft w:val="0"/>
              <w:marRight w:val="0"/>
              <w:marTop w:val="0"/>
              <w:marBottom w:val="0"/>
              <w:divBdr>
                <w:top w:val="none" w:sz="0" w:space="0" w:color="auto"/>
                <w:left w:val="none" w:sz="0" w:space="0" w:color="auto"/>
                <w:bottom w:val="none" w:sz="0" w:space="0" w:color="auto"/>
                <w:right w:val="none" w:sz="0" w:space="0" w:color="auto"/>
              </w:divBdr>
            </w:div>
            <w:div w:id="1054543964">
              <w:marLeft w:val="0"/>
              <w:marRight w:val="0"/>
              <w:marTop w:val="0"/>
              <w:marBottom w:val="0"/>
              <w:divBdr>
                <w:top w:val="none" w:sz="0" w:space="0" w:color="auto"/>
                <w:left w:val="none" w:sz="0" w:space="0" w:color="auto"/>
                <w:bottom w:val="none" w:sz="0" w:space="0" w:color="auto"/>
                <w:right w:val="none" w:sz="0" w:space="0" w:color="auto"/>
              </w:divBdr>
            </w:div>
            <w:div w:id="709307551">
              <w:marLeft w:val="0"/>
              <w:marRight w:val="0"/>
              <w:marTop w:val="0"/>
              <w:marBottom w:val="0"/>
              <w:divBdr>
                <w:top w:val="none" w:sz="0" w:space="0" w:color="auto"/>
                <w:left w:val="none" w:sz="0" w:space="0" w:color="auto"/>
                <w:bottom w:val="none" w:sz="0" w:space="0" w:color="auto"/>
                <w:right w:val="none" w:sz="0" w:space="0" w:color="auto"/>
              </w:divBdr>
            </w:div>
            <w:div w:id="1384021887">
              <w:marLeft w:val="0"/>
              <w:marRight w:val="0"/>
              <w:marTop w:val="0"/>
              <w:marBottom w:val="0"/>
              <w:divBdr>
                <w:top w:val="none" w:sz="0" w:space="0" w:color="auto"/>
                <w:left w:val="none" w:sz="0" w:space="0" w:color="auto"/>
                <w:bottom w:val="none" w:sz="0" w:space="0" w:color="auto"/>
                <w:right w:val="none" w:sz="0" w:space="0" w:color="auto"/>
              </w:divBdr>
            </w:div>
            <w:div w:id="1650478051">
              <w:marLeft w:val="0"/>
              <w:marRight w:val="0"/>
              <w:marTop w:val="0"/>
              <w:marBottom w:val="0"/>
              <w:divBdr>
                <w:top w:val="none" w:sz="0" w:space="0" w:color="auto"/>
                <w:left w:val="none" w:sz="0" w:space="0" w:color="auto"/>
                <w:bottom w:val="none" w:sz="0" w:space="0" w:color="auto"/>
                <w:right w:val="none" w:sz="0" w:space="0" w:color="auto"/>
              </w:divBdr>
            </w:div>
            <w:div w:id="1500656032">
              <w:marLeft w:val="0"/>
              <w:marRight w:val="0"/>
              <w:marTop w:val="0"/>
              <w:marBottom w:val="0"/>
              <w:divBdr>
                <w:top w:val="none" w:sz="0" w:space="0" w:color="auto"/>
                <w:left w:val="none" w:sz="0" w:space="0" w:color="auto"/>
                <w:bottom w:val="none" w:sz="0" w:space="0" w:color="auto"/>
                <w:right w:val="none" w:sz="0" w:space="0" w:color="auto"/>
              </w:divBdr>
            </w:div>
            <w:div w:id="1706905998">
              <w:marLeft w:val="0"/>
              <w:marRight w:val="0"/>
              <w:marTop w:val="0"/>
              <w:marBottom w:val="0"/>
              <w:divBdr>
                <w:top w:val="none" w:sz="0" w:space="0" w:color="auto"/>
                <w:left w:val="none" w:sz="0" w:space="0" w:color="auto"/>
                <w:bottom w:val="none" w:sz="0" w:space="0" w:color="auto"/>
                <w:right w:val="none" w:sz="0" w:space="0" w:color="auto"/>
              </w:divBdr>
            </w:div>
            <w:div w:id="1395660272">
              <w:marLeft w:val="0"/>
              <w:marRight w:val="0"/>
              <w:marTop w:val="0"/>
              <w:marBottom w:val="0"/>
              <w:divBdr>
                <w:top w:val="none" w:sz="0" w:space="0" w:color="auto"/>
                <w:left w:val="none" w:sz="0" w:space="0" w:color="auto"/>
                <w:bottom w:val="none" w:sz="0" w:space="0" w:color="auto"/>
                <w:right w:val="none" w:sz="0" w:space="0" w:color="auto"/>
              </w:divBdr>
            </w:div>
            <w:div w:id="703990914">
              <w:marLeft w:val="0"/>
              <w:marRight w:val="0"/>
              <w:marTop w:val="0"/>
              <w:marBottom w:val="0"/>
              <w:divBdr>
                <w:top w:val="none" w:sz="0" w:space="0" w:color="auto"/>
                <w:left w:val="none" w:sz="0" w:space="0" w:color="auto"/>
                <w:bottom w:val="none" w:sz="0" w:space="0" w:color="auto"/>
                <w:right w:val="none" w:sz="0" w:space="0" w:color="auto"/>
              </w:divBdr>
            </w:div>
            <w:div w:id="1343313174">
              <w:marLeft w:val="0"/>
              <w:marRight w:val="0"/>
              <w:marTop w:val="0"/>
              <w:marBottom w:val="0"/>
              <w:divBdr>
                <w:top w:val="none" w:sz="0" w:space="0" w:color="auto"/>
                <w:left w:val="none" w:sz="0" w:space="0" w:color="auto"/>
                <w:bottom w:val="none" w:sz="0" w:space="0" w:color="auto"/>
                <w:right w:val="none" w:sz="0" w:space="0" w:color="auto"/>
              </w:divBdr>
            </w:div>
            <w:div w:id="1634288317">
              <w:marLeft w:val="0"/>
              <w:marRight w:val="0"/>
              <w:marTop w:val="0"/>
              <w:marBottom w:val="0"/>
              <w:divBdr>
                <w:top w:val="none" w:sz="0" w:space="0" w:color="auto"/>
                <w:left w:val="none" w:sz="0" w:space="0" w:color="auto"/>
                <w:bottom w:val="none" w:sz="0" w:space="0" w:color="auto"/>
                <w:right w:val="none" w:sz="0" w:space="0" w:color="auto"/>
              </w:divBdr>
            </w:div>
            <w:div w:id="1598555464">
              <w:marLeft w:val="0"/>
              <w:marRight w:val="0"/>
              <w:marTop w:val="0"/>
              <w:marBottom w:val="0"/>
              <w:divBdr>
                <w:top w:val="none" w:sz="0" w:space="0" w:color="auto"/>
                <w:left w:val="none" w:sz="0" w:space="0" w:color="auto"/>
                <w:bottom w:val="none" w:sz="0" w:space="0" w:color="auto"/>
                <w:right w:val="none" w:sz="0" w:space="0" w:color="auto"/>
              </w:divBdr>
            </w:div>
            <w:div w:id="669866584">
              <w:marLeft w:val="0"/>
              <w:marRight w:val="0"/>
              <w:marTop w:val="0"/>
              <w:marBottom w:val="0"/>
              <w:divBdr>
                <w:top w:val="none" w:sz="0" w:space="0" w:color="auto"/>
                <w:left w:val="none" w:sz="0" w:space="0" w:color="auto"/>
                <w:bottom w:val="none" w:sz="0" w:space="0" w:color="auto"/>
                <w:right w:val="none" w:sz="0" w:space="0" w:color="auto"/>
              </w:divBdr>
            </w:div>
            <w:div w:id="270549322">
              <w:marLeft w:val="0"/>
              <w:marRight w:val="0"/>
              <w:marTop w:val="0"/>
              <w:marBottom w:val="0"/>
              <w:divBdr>
                <w:top w:val="none" w:sz="0" w:space="0" w:color="auto"/>
                <w:left w:val="none" w:sz="0" w:space="0" w:color="auto"/>
                <w:bottom w:val="none" w:sz="0" w:space="0" w:color="auto"/>
                <w:right w:val="none" w:sz="0" w:space="0" w:color="auto"/>
              </w:divBdr>
            </w:div>
            <w:div w:id="1592741830">
              <w:marLeft w:val="0"/>
              <w:marRight w:val="0"/>
              <w:marTop w:val="0"/>
              <w:marBottom w:val="0"/>
              <w:divBdr>
                <w:top w:val="none" w:sz="0" w:space="0" w:color="auto"/>
                <w:left w:val="none" w:sz="0" w:space="0" w:color="auto"/>
                <w:bottom w:val="none" w:sz="0" w:space="0" w:color="auto"/>
                <w:right w:val="none" w:sz="0" w:space="0" w:color="auto"/>
              </w:divBdr>
            </w:div>
            <w:div w:id="2063286708">
              <w:marLeft w:val="0"/>
              <w:marRight w:val="0"/>
              <w:marTop w:val="0"/>
              <w:marBottom w:val="0"/>
              <w:divBdr>
                <w:top w:val="none" w:sz="0" w:space="0" w:color="auto"/>
                <w:left w:val="none" w:sz="0" w:space="0" w:color="auto"/>
                <w:bottom w:val="none" w:sz="0" w:space="0" w:color="auto"/>
                <w:right w:val="none" w:sz="0" w:space="0" w:color="auto"/>
              </w:divBdr>
            </w:div>
            <w:div w:id="757092335">
              <w:marLeft w:val="0"/>
              <w:marRight w:val="0"/>
              <w:marTop w:val="0"/>
              <w:marBottom w:val="0"/>
              <w:divBdr>
                <w:top w:val="none" w:sz="0" w:space="0" w:color="auto"/>
                <w:left w:val="none" w:sz="0" w:space="0" w:color="auto"/>
                <w:bottom w:val="none" w:sz="0" w:space="0" w:color="auto"/>
                <w:right w:val="none" w:sz="0" w:space="0" w:color="auto"/>
              </w:divBdr>
            </w:div>
            <w:div w:id="747196402">
              <w:marLeft w:val="0"/>
              <w:marRight w:val="0"/>
              <w:marTop w:val="0"/>
              <w:marBottom w:val="0"/>
              <w:divBdr>
                <w:top w:val="none" w:sz="0" w:space="0" w:color="auto"/>
                <w:left w:val="none" w:sz="0" w:space="0" w:color="auto"/>
                <w:bottom w:val="none" w:sz="0" w:space="0" w:color="auto"/>
                <w:right w:val="none" w:sz="0" w:space="0" w:color="auto"/>
              </w:divBdr>
            </w:div>
            <w:div w:id="6855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2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3352">
          <w:marLeft w:val="0"/>
          <w:marRight w:val="0"/>
          <w:marTop w:val="0"/>
          <w:marBottom w:val="0"/>
          <w:divBdr>
            <w:top w:val="none" w:sz="0" w:space="0" w:color="auto"/>
            <w:left w:val="none" w:sz="0" w:space="0" w:color="auto"/>
            <w:bottom w:val="none" w:sz="0" w:space="0" w:color="auto"/>
            <w:right w:val="none" w:sz="0" w:space="0" w:color="auto"/>
          </w:divBdr>
          <w:divsChild>
            <w:div w:id="785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233">
      <w:bodyDiv w:val="1"/>
      <w:marLeft w:val="0"/>
      <w:marRight w:val="0"/>
      <w:marTop w:val="0"/>
      <w:marBottom w:val="0"/>
      <w:divBdr>
        <w:top w:val="none" w:sz="0" w:space="0" w:color="auto"/>
        <w:left w:val="none" w:sz="0" w:space="0" w:color="auto"/>
        <w:bottom w:val="none" w:sz="0" w:space="0" w:color="auto"/>
        <w:right w:val="none" w:sz="0" w:space="0" w:color="auto"/>
      </w:divBdr>
      <w:divsChild>
        <w:div w:id="2131053018">
          <w:marLeft w:val="0"/>
          <w:marRight w:val="0"/>
          <w:marTop w:val="0"/>
          <w:marBottom w:val="0"/>
          <w:divBdr>
            <w:top w:val="none" w:sz="0" w:space="0" w:color="auto"/>
            <w:left w:val="none" w:sz="0" w:space="0" w:color="auto"/>
            <w:bottom w:val="none" w:sz="0" w:space="0" w:color="auto"/>
            <w:right w:val="none" w:sz="0" w:space="0" w:color="auto"/>
          </w:divBdr>
          <w:divsChild>
            <w:div w:id="849098495">
              <w:marLeft w:val="0"/>
              <w:marRight w:val="0"/>
              <w:marTop w:val="0"/>
              <w:marBottom w:val="0"/>
              <w:divBdr>
                <w:top w:val="none" w:sz="0" w:space="0" w:color="auto"/>
                <w:left w:val="none" w:sz="0" w:space="0" w:color="auto"/>
                <w:bottom w:val="none" w:sz="0" w:space="0" w:color="auto"/>
                <w:right w:val="none" w:sz="0" w:space="0" w:color="auto"/>
              </w:divBdr>
            </w:div>
            <w:div w:id="1756199222">
              <w:marLeft w:val="0"/>
              <w:marRight w:val="0"/>
              <w:marTop w:val="0"/>
              <w:marBottom w:val="0"/>
              <w:divBdr>
                <w:top w:val="none" w:sz="0" w:space="0" w:color="auto"/>
                <w:left w:val="none" w:sz="0" w:space="0" w:color="auto"/>
                <w:bottom w:val="none" w:sz="0" w:space="0" w:color="auto"/>
                <w:right w:val="none" w:sz="0" w:space="0" w:color="auto"/>
              </w:divBdr>
            </w:div>
            <w:div w:id="6917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eveloper\Matlab%20Projects\Catalytic%20Reactor\CatalyticReact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catalyticReactor!$H$5</c:f>
              <c:strCache>
                <c:ptCount val="1"/>
                <c:pt idx="0">
                  <c:v>RT Reaction rate 10-10 mol toluene n/g cat. Sec</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catalyticReactor!$D$6:$D$153</c:f>
              <c:numCache>
                <c:formatCode>General</c:formatCode>
                <c:ptCount val="1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numCache>
            </c:numRef>
          </c:xVal>
          <c:yVal>
            <c:numRef>
              <c:f>catalyticReactor!$H$6:$H$153</c:f>
              <c:numCache>
                <c:formatCode>General</c:formatCode>
                <c:ptCount val="148"/>
                <c:pt idx="0">
                  <c:v>566.34</c:v>
                </c:pt>
                <c:pt idx="1">
                  <c:v>296.3</c:v>
                </c:pt>
                <c:pt idx="2">
                  <c:v>333.16</c:v>
                </c:pt>
                <c:pt idx="3">
                  <c:v>146.29</c:v>
                </c:pt>
                <c:pt idx="4">
                  <c:v>205.58</c:v>
                </c:pt>
                <c:pt idx="5">
                  <c:v>908.65</c:v>
                </c:pt>
                <c:pt idx="6">
                  <c:v>196.03</c:v>
                </c:pt>
                <c:pt idx="7">
                  <c:v>100.96</c:v>
                </c:pt>
                <c:pt idx="8">
                  <c:v>76.66</c:v>
                </c:pt>
                <c:pt idx="9">
                  <c:v>80.510000000000005</c:v>
                </c:pt>
                <c:pt idx="10">
                  <c:v>28.75</c:v>
                </c:pt>
                <c:pt idx="11">
                  <c:v>165.54</c:v>
                </c:pt>
                <c:pt idx="12">
                  <c:v>228.26</c:v>
                </c:pt>
                <c:pt idx="13">
                  <c:v>73.41</c:v>
                </c:pt>
                <c:pt idx="14">
                  <c:v>299.69</c:v>
                </c:pt>
                <c:pt idx="15">
                  <c:v>590.72</c:v>
                </c:pt>
                <c:pt idx="16">
                  <c:v>319.57</c:v>
                </c:pt>
                <c:pt idx="17">
                  <c:v>11.58</c:v>
                </c:pt>
                <c:pt idx="18">
                  <c:v>23.16</c:v>
                </c:pt>
                <c:pt idx="19">
                  <c:v>72.819999999999993</c:v>
                </c:pt>
                <c:pt idx="20">
                  <c:v>635.9</c:v>
                </c:pt>
                <c:pt idx="21">
                  <c:v>259.26</c:v>
                </c:pt>
                <c:pt idx="22">
                  <c:v>58.52</c:v>
                </c:pt>
                <c:pt idx="23">
                  <c:v>59.07</c:v>
                </c:pt>
                <c:pt idx="24">
                  <c:v>180.26</c:v>
                </c:pt>
                <c:pt idx="25">
                  <c:v>141.88999999999999</c:v>
                </c:pt>
                <c:pt idx="26">
                  <c:v>213.63</c:v>
                </c:pt>
                <c:pt idx="27">
                  <c:v>170.99</c:v>
                </c:pt>
                <c:pt idx="28">
                  <c:v>39.72</c:v>
                </c:pt>
                <c:pt idx="29">
                  <c:v>256.36</c:v>
                </c:pt>
                <c:pt idx="30">
                  <c:v>113.27</c:v>
                </c:pt>
                <c:pt idx="31">
                  <c:v>235.37</c:v>
                </c:pt>
                <c:pt idx="32">
                  <c:v>562.22</c:v>
                </c:pt>
                <c:pt idx="33">
                  <c:v>216.99</c:v>
                </c:pt>
                <c:pt idx="34">
                  <c:v>406.58</c:v>
                </c:pt>
                <c:pt idx="35">
                  <c:v>269.23</c:v>
                </c:pt>
                <c:pt idx="36">
                  <c:v>261.48</c:v>
                </c:pt>
                <c:pt idx="37">
                  <c:v>517.1</c:v>
                </c:pt>
                <c:pt idx="38">
                  <c:v>69.48</c:v>
                </c:pt>
                <c:pt idx="39">
                  <c:v>87.09</c:v>
                </c:pt>
                <c:pt idx="40">
                  <c:v>105.04</c:v>
                </c:pt>
                <c:pt idx="41">
                  <c:v>464.94</c:v>
                </c:pt>
                <c:pt idx="42">
                  <c:v>464.94</c:v>
                </c:pt>
                <c:pt idx="43">
                  <c:v>216.63</c:v>
                </c:pt>
                <c:pt idx="44">
                  <c:v>47.07</c:v>
                </c:pt>
                <c:pt idx="45">
                  <c:v>253.97</c:v>
                </c:pt>
                <c:pt idx="46">
                  <c:v>187.17</c:v>
                </c:pt>
                <c:pt idx="47">
                  <c:v>348.37</c:v>
                </c:pt>
                <c:pt idx="48">
                  <c:v>57.9</c:v>
                </c:pt>
                <c:pt idx="49">
                  <c:v>187.41</c:v>
                </c:pt>
                <c:pt idx="50">
                  <c:v>116.04</c:v>
                </c:pt>
                <c:pt idx="51">
                  <c:v>53.78</c:v>
                </c:pt>
                <c:pt idx="52">
                  <c:v>171.25</c:v>
                </c:pt>
                <c:pt idx="53">
                  <c:v>46.31</c:v>
                </c:pt>
                <c:pt idx="54">
                  <c:v>428.13</c:v>
                </c:pt>
                <c:pt idx="55">
                  <c:v>444.44</c:v>
                </c:pt>
                <c:pt idx="56">
                  <c:v>274.24</c:v>
                </c:pt>
                <c:pt idx="57">
                  <c:v>278.14999999999998</c:v>
                </c:pt>
                <c:pt idx="58">
                  <c:v>82.35</c:v>
                </c:pt>
                <c:pt idx="59">
                  <c:v>116.99</c:v>
                </c:pt>
                <c:pt idx="60">
                  <c:v>149.5</c:v>
                </c:pt>
                <c:pt idx="61">
                  <c:v>416.53</c:v>
                </c:pt>
                <c:pt idx="62">
                  <c:v>719.53</c:v>
                </c:pt>
                <c:pt idx="63">
                  <c:v>329.09</c:v>
                </c:pt>
                <c:pt idx="64">
                  <c:v>528.97</c:v>
                </c:pt>
                <c:pt idx="65">
                  <c:v>799.37</c:v>
                </c:pt>
                <c:pt idx="66">
                  <c:v>86.24</c:v>
                </c:pt>
                <c:pt idx="67">
                  <c:v>533.04999999999995</c:v>
                </c:pt>
                <c:pt idx="68">
                  <c:v>514.33000000000004</c:v>
                </c:pt>
                <c:pt idx="69">
                  <c:v>278.14999999999998</c:v>
                </c:pt>
                <c:pt idx="70">
                  <c:v>98.77</c:v>
                </c:pt>
                <c:pt idx="71">
                  <c:v>120.9</c:v>
                </c:pt>
                <c:pt idx="72">
                  <c:v>151.62</c:v>
                </c:pt>
                <c:pt idx="73">
                  <c:v>433.71</c:v>
                </c:pt>
                <c:pt idx="74">
                  <c:v>408.4</c:v>
                </c:pt>
                <c:pt idx="75">
                  <c:v>888.89</c:v>
                </c:pt>
                <c:pt idx="76">
                  <c:v>227.3</c:v>
                </c:pt>
                <c:pt idx="77">
                  <c:v>175.37</c:v>
                </c:pt>
                <c:pt idx="78">
                  <c:v>404.33</c:v>
                </c:pt>
                <c:pt idx="79">
                  <c:v>214.16</c:v>
                </c:pt>
                <c:pt idx="80">
                  <c:v>571.42999999999995</c:v>
                </c:pt>
                <c:pt idx="81">
                  <c:v>634.55999999999995</c:v>
                </c:pt>
                <c:pt idx="82">
                  <c:v>832.86</c:v>
                </c:pt>
                <c:pt idx="83">
                  <c:v>138.84</c:v>
                </c:pt>
                <c:pt idx="84">
                  <c:v>33.69</c:v>
                </c:pt>
                <c:pt idx="85">
                  <c:v>523.36</c:v>
                </c:pt>
                <c:pt idx="86">
                  <c:v>598.02</c:v>
                </c:pt>
                <c:pt idx="87">
                  <c:v>363.37</c:v>
                </c:pt>
                <c:pt idx="88">
                  <c:v>113.27</c:v>
                </c:pt>
                <c:pt idx="89">
                  <c:v>150.13</c:v>
                </c:pt>
                <c:pt idx="90">
                  <c:v>204.59</c:v>
                </c:pt>
                <c:pt idx="91">
                  <c:v>31.75</c:v>
                </c:pt>
                <c:pt idx="92">
                  <c:v>96.55</c:v>
                </c:pt>
                <c:pt idx="93">
                  <c:v>568.08000000000004</c:v>
                </c:pt>
                <c:pt idx="94">
                  <c:v>471.15</c:v>
                </c:pt>
                <c:pt idx="95">
                  <c:v>356.94</c:v>
                </c:pt>
                <c:pt idx="96">
                  <c:v>326.72000000000003</c:v>
                </c:pt>
                <c:pt idx="97">
                  <c:v>29.26</c:v>
                </c:pt>
                <c:pt idx="98">
                  <c:v>23.16</c:v>
                </c:pt>
                <c:pt idx="99">
                  <c:v>154.97999999999999</c:v>
                </c:pt>
                <c:pt idx="100">
                  <c:v>83.9</c:v>
                </c:pt>
                <c:pt idx="101">
                  <c:v>635.16</c:v>
                </c:pt>
                <c:pt idx="102">
                  <c:v>142.78</c:v>
                </c:pt>
                <c:pt idx="103">
                  <c:v>151.62</c:v>
                </c:pt>
                <c:pt idx="104">
                  <c:v>145.63999999999999</c:v>
                </c:pt>
                <c:pt idx="105">
                  <c:v>625.70000000000005</c:v>
                </c:pt>
                <c:pt idx="106">
                  <c:v>635.16</c:v>
                </c:pt>
                <c:pt idx="107">
                  <c:v>290.11</c:v>
                </c:pt>
                <c:pt idx="108">
                  <c:v>101.08</c:v>
                </c:pt>
                <c:pt idx="109">
                  <c:v>562.25</c:v>
                </c:pt>
                <c:pt idx="110">
                  <c:v>571.42999999999995</c:v>
                </c:pt>
                <c:pt idx="111">
                  <c:v>555.30999999999995</c:v>
                </c:pt>
                <c:pt idx="112">
                  <c:v>64.64</c:v>
                </c:pt>
                <c:pt idx="113">
                  <c:v>49.01</c:v>
                </c:pt>
                <c:pt idx="114">
                  <c:v>124.78</c:v>
                </c:pt>
                <c:pt idx="115">
                  <c:v>222.12</c:v>
                </c:pt>
                <c:pt idx="116">
                  <c:v>56.68</c:v>
                </c:pt>
                <c:pt idx="117">
                  <c:v>232.09</c:v>
                </c:pt>
                <c:pt idx="118">
                  <c:v>464.94</c:v>
                </c:pt>
                <c:pt idx="119">
                  <c:v>187.17</c:v>
                </c:pt>
                <c:pt idx="120">
                  <c:v>516.61</c:v>
                </c:pt>
                <c:pt idx="121">
                  <c:v>350.73</c:v>
                </c:pt>
                <c:pt idx="122">
                  <c:v>330.5</c:v>
                </c:pt>
                <c:pt idx="123">
                  <c:v>541.59</c:v>
                </c:pt>
                <c:pt idx="124">
                  <c:v>252.45</c:v>
                </c:pt>
                <c:pt idx="125">
                  <c:v>67.39</c:v>
                </c:pt>
                <c:pt idx="126">
                  <c:v>453.44</c:v>
                </c:pt>
                <c:pt idx="127">
                  <c:v>37.53</c:v>
                </c:pt>
                <c:pt idx="128">
                  <c:v>86.24</c:v>
                </c:pt>
                <c:pt idx="129">
                  <c:v>148.15</c:v>
                </c:pt>
                <c:pt idx="130">
                  <c:v>525.19000000000005</c:v>
                </c:pt>
                <c:pt idx="131">
                  <c:v>673.08</c:v>
                </c:pt>
                <c:pt idx="132">
                  <c:v>54.85</c:v>
                </c:pt>
                <c:pt idx="133">
                  <c:v>529.16</c:v>
                </c:pt>
                <c:pt idx="134">
                  <c:v>138.84</c:v>
                </c:pt>
                <c:pt idx="135">
                  <c:v>613.78</c:v>
                </c:pt>
                <c:pt idx="136">
                  <c:v>899.29</c:v>
                </c:pt>
                <c:pt idx="137">
                  <c:v>590.72</c:v>
                </c:pt>
                <c:pt idx="138">
                  <c:v>940.86</c:v>
                </c:pt>
                <c:pt idx="139">
                  <c:v>336.54</c:v>
                </c:pt>
                <c:pt idx="140">
                  <c:v>376.2</c:v>
                </c:pt>
                <c:pt idx="141">
                  <c:v>613.78</c:v>
                </c:pt>
                <c:pt idx="142">
                  <c:v>229.82</c:v>
                </c:pt>
                <c:pt idx="143">
                  <c:v>161.33000000000001</c:v>
                </c:pt>
                <c:pt idx="144">
                  <c:v>264.48</c:v>
                </c:pt>
                <c:pt idx="145">
                  <c:v>619.92999999999995</c:v>
                </c:pt>
                <c:pt idx="146">
                  <c:v>41.18</c:v>
                </c:pt>
                <c:pt idx="147">
                  <c:v>181.69</c:v>
                </c:pt>
              </c:numCache>
            </c:numRef>
          </c:yVal>
          <c:smooth val="1"/>
          <c:extLst>
            <c:ext xmlns:c16="http://schemas.microsoft.com/office/drawing/2014/chart" uri="{C3380CC4-5D6E-409C-BE32-E72D297353CC}">
              <c16:uniqueId val="{00000000-367D-4EBA-8E5E-C0662F176983}"/>
            </c:ext>
          </c:extLst>
        </c:ser>
        <c:ser>
          <c:idx val="1"/>
          <c:order val="1"/>
          <c:tx>
            <c:strRef>
              <c:f>catalyticReactor!$I$5</c:f>
              <c:strCache>
                <c:ptCount val="1"/>
                <c:pt idx="0">
                  <c:v>Predicted Reaction rate</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catalyticReactor!$D$6:$D$153</c:f>
              <c:numCache>
                <c:formatCode>General</c:formatCode>
                <c:ptCount val="1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numCache>
            </c:numRef>
          </c:xVal>
          <c:yVal>
            <c:numRef>
              <c:f>catalyticReactor!$I$6:$I$153</c:f>
              <c:numCache>
                <c:formatCode>General</c:formatCode>
                <c:ptCount val="148"/>
                <c:pt idx="0">
                  <c:v>564.88409737519203</c:v>
                </c:pt>
                <c:pt idx="1">
                  <c:v>294.65913166944102</c:v>
                </c:pt>
                <c:pt idx="2">
                  <c:v>331.649071565366</c:v>
                </c:pt>
                <c:pt idx="3">
                  <c:v>141.27850346862601</c:v>
                </c:pt>
                <c:pt idx="4">
                  <c:v>204.77732247556901</c:v>
                </c:pt>
                <c:pt idx="5">
                  <c:v>908.40471378571499</c:v>
                </c:pt>
                <c:pt idx="6">
                  <c:v>195.42264146809401</c:v>
                </c:pt>
                <c:pt idx="7">
                  <c:v>101.020717417987</c:v>
                </c:pt>
                <c:pt idx="8">
                  <c:v>76.383328609388499</c:v>
                </c:pt>
                <c:pt idx="9">
                  <c:v>80.751686564334804</c:v>
                </c:pt>
                <c:pt idx="10">
                  <c:v>29.157882994210802</c:v>
                </c:pt>
                <c:pt idx="11">
                  <c:v>163.885963973972</c:v>
                </c:pt>
                <c:pt idx="12">
                  <c:v>227.766662465048</c:v>
                </c:pt>
                <c:pt idx="13">
                  <c:v>74.519852634571905</c:v>
                </c:pt>
                <c:pt idx="14">
                  <c:v>301.15623195797701</c:v>
                </c:pt>
                <c:pt idx="15">
                  <c:v>591.54936900853295</c:v>
                </c:pt>
                <c:pt idx="16">
                  <c:v>319.51612143215499</c:v>
                </c:pt>
                <c:pt idx="17">
                  <c:v>5.1058652406527596</c:v>
                </c:pt>
                <c:pt idx="18">
                  <c:v>22.6935071323019</c:v>
                </c:pt>
                <c:pt idx="19">
                  <c:v>72.294116898516705</c:v>
                </c:pt>
                <c:pt idx="20">
                  <c:v>638.07682983489201</c:v>
                </c:pt>
                <c:pt idx="21">
                  <c:v>259.99198232019103</c:v>
                </c:pt>
                <c:pt idx="22">
                  <c:v>59.323580111450902</c:v>
                </c:pt>
                <c:pt idx="23">
                  <c:v>58.263326004404398</c:v>
                </c:pt>
                <c:pt idx="24">
                  <c:v>179.764496601031</c:v>
                </c:pt>
                <c:pt idx="25">
                  <c:v>140.97184690169499</c:v>
                </c:pt>
                <c:pt idx="26">
                  <c:v>212.91096964260399</c:v>
                </c:pt>
                <c:pt idx="27">
                  <c:v>171.114997927649</c:v>
                </c:pt>
                <c:pt idx="28">
                  <c:v>37.286302028036403</c:v>
                </c:pt>
                <c:pt idx="29">
                  <c:v>255.66660700858299</c:v>
                </c:pt>
                <c:pt idx="30">
                  <c:v>113.530773741171</c:v>
                </c:pt>
                <c:pt idx="31">
                  <c:v>234.80627311722</c:v>
                </c:pt>
                <c:pt idx="32">
                  <c:v>562.00259317825305</c:v>
                </c:pt>
                <c:pt idx="33">
                  <c:v>215.921530296768</c:v>
                </c:pt>
                <c:pt idx="34">
                  <c:v>406.707293927607</c:v>
                </c:pt>
                <c:pt idx="35">
                  <c:v>269.25740934047099</c:v>
                </c:pt>
                <c:pt idx="36">
                  <c:v>261.27188873331198</c:v>
                </c:pt>
                <c:pt idx="37">
                  <c:v>517.01554848128001</c:v>
                </c:pt>
                <c:pt idx="38">
                  <c:v>71.0284350912234</c:v>
                </c:pt>
                <c:pt idx="39">
                  <c:v>87.017590241824806</c:v>
                </c:pt>
                <c:pt idx="40">
                  <c:v>104.968758694532</c:v>
                </c:pt>
                <c:pt idx="41">
                  <c:v>465.16292558337199</c:v>
                </c:pt>
                <c:pt idx="42">
                  <c:v>463.96921252106199</c:v>
                </c:pt>
                <c:pt idx="43">
                  <c:v>216.500006111555</c:v>
                </c:pt>
                <c:pt idx="44">
                  <c:v>47.837109142225103</c:v>
                </c:pt>
                <c:pt idx="45">
                  <c:v>253.835819360822</c:v>
                </c:pt>
                <c:pt idx="46">
                  <c:v>186.82186908200799</c:v>
                </c:pt>
                <c:pt idx="47">
                  <c:v>350.55158685546701</c:v>
                </c:pt>
                <c:pt idx="48">
                  <c:v>60.204997689807598</c:v>
                </c:pt>
                <c:pt idx="49">
                  <c:v>186.989173461463</c:v>
                </c:pt>
                <c:pt idx="50">
                  <c:v>116.780998553852</c:v>
                </c:pt>
                <c:pt idx="51">
                  <c:v>53.340756073725501</c:v>
                </c:pt>
                <c:pt idx="52">
                  <c:v>170.91224662561399</c:v>
                </c:pt>
                <c:pt idx="53">
                  <c:v>45.6609164616412</c:v>
                </c:pt>
                <c:pt idx="54">
                  <c:v>428.423612961716</c:v>
                </c:pt>
                <c:pt idx="55">
                  <c:v>443.380626684606</c:v>
                </c:pt>
                <c:pt idx="56">
                  <c:v>274.98102541435799</c:v>
                </c:pt>
                <c:pt idx="57">
                  <c:v>277.87516376901698</c:v>
                </c:pt>
                <c:pt idx="58">
                  <c:v>83.892339115843001</c:v>
                </c:pt>
                <c:pt idx="59">
                  <c:v>116.731859203886</c:v>
                </c:pt>
                <c:pt idx="60">
                  <c:v>150.23149883152701</c:v>
                </c:pt>
                <c:pt idx="61">
                  <c:v>416.78868800985401</c:v>
                </c:pt>
                <c:pt idx="62">
                  <c:v>719.94044428004997</c:v>
                </c:pt>
                <c:pt idx="63">
                  <c:v>329.60550202363999</c:v>
                </c:pt>
                <c:pt idx="64">
                  <c:v>529.41967678544802</c:v>
                </c:pt>
                <c:pt idx="65">
                  <c:v>799.54417823632002</c:v>
                </c:pt>
                <c:pt idx="66">
                  <c:v>85.648957683590893</c:v>
                </c:pt>
                <c:pt idx="67">
                  <c:v>532.94698192688895</c:v>
                </c:pt>
                <c:pt idx="68">
                  <c:v>513.98232056748805</c:v>
                </c:pt>
                <c:pt idx="69">
                  <c:v>277.87516376901698</c:v>
                </c:pt>
                <c:pt idx="70">
                  <c:v>98.935236368746303</c:v>
                </c:pt>
                <c:pt idx="71">
                  <c:v>116.28742263873001</c:v>
                </c:pt>
                <c:pt idx="72">
                  <c:v>151.04368275008699</c:v>
                </c:pt>
                <c:pt idx="73">
                  <c:v>432.81149639617502</c:v>
                </c:pt>
                <c:pt idx="74">
                  <c:v>406.39999142448198</c:v>
                </c:pt>
                <c:pt idx="75">
                  <c:v>885.15994146031005</c:v>
                </c:pt>
                <c:pt idx="76">
                  <c:v>229.026441873924</c:v>
                </c:pt>
                <c:pt idx="77">
                  <c:v>175.82966353497901</c:v>
                </c:pt>
                <c:pt idx="78">
                  <c:v>405.796262553833</c:v>
                </c:pt>
                <c:pt idx="79">
                  <c:v>213.17000166531801</c:v>
                </c:pt>
                <c:pt idx="80">
                  <c:v>573.22673530627799</c:v>
                </c:pt>
                <c:pt idx="81">
                  <c:v>636.28031274292402</c:v>
                </c:pt>
                <c:pt idx="82">
                  <c:v>830.93167719159999</c:v>
                </c:pt>
                <c:pt idx="83">
                  <c:v>138.582386124279</c:v>
                </c:pt>
                <c:pt idx="84">
                  <c:v>32.642151980739897</c:v>
                </c:pt>
                <c:pt idx="85">
                  <c:v>519.94000861859502</c:v>
                </c:pt>
                <c:pt idx="86">
                  <c:v>599.43395476963303</c:v>
                </c:pt>
                <c:pt idx="87">
                  <c:v>364.88222830754199</c:v>
                </c:pt>
                <c:pt idx="88">
                  <c:v>113.530773741171</c:v>
                </c:pt>
                <c:pt idx="89">
                  <c:v>149.45541108662499</c:v>
                </c:pt>
                <c:pt idx="90">
                  <c:v>205.396026031725</c:v>
                </c:pt>
                <c:pt idx="91">
                  <c:v>30.090083770686501</c:v>
                </c:pt>
                <c:pt idx="92">
                  <c:v>96.308975455804202</c:v>
                </c:pt>
                <c:pt idx="93">
                  <c:v>568.60726100160798</c:v>
                </c:pt>
                <c:pt idx="94">
                  <c:v>470.94745518853603</c:v>
                </c:pt>
                <c:pt idx="95">
                  <c:v>355.54268167792497</c:v>
                </c:pt>
                <c:pt idx="96">
                  <c:v>325.442513248296</c:v>
                </c:pt>
                <c:pt idx="97">
                  <c:v>29.435138208001302</c:v>
                </c:pt>
                <c:pt idx="98">
                  <c:v>22.6935071323019</c:v>
                </c:pt>
                <c:pt idx="99">
                  <c:v>157.24714891088701</c:v>
                </c:pt>
                <c:pt idx="100">
                  <c:v>84.034047653473806</c:v>
                </c:pt>
                <c:pt idx="101">
                  <c:v>636.94933126810497</c:v>
                </c:pt>
                <c:pt idx="102">
                  <c:v>142.22359576213401</c:v>
                </c:pt>
                <c:pt idx="103">
                  <c:v>151.04368275008699</c:v>
                </c:pt>
                <c:pt idx="104">
                  <c:v>146.22614909276601</c:v>
                </c:pt>
                <c:pt idx="105">
                  <c:v>625.21206303692304</c:v>
                </c:pt>
                <c:pt idx="106">
                  <c:v>636.94933126810497</c:v>
                </c:pt>
                <c:pt idx="107">
                  <c:v>290.71171143387397</c:v>
                </c:pt>
                <c:pt idx="108">
                  <c:v>105.272273605645</c:v>
                </c:pt>
                <c:pt idx="109">
                  <c:v>562.44789269607804</c:v>
                </c:pt>
                <c:pt idx="110">
                  <c:v>573.22673530627799</c:v>
                </c:pt>
                <c:pt idx="111">
                  <c:v>554.29942496450599</c:v>
                </c:pt>
                <c:pt idx="112">
                  <c:v>65.484561086130398</c:v>
                </c:pt>
                <c:pt idx="113">
                  <c:v>48.718687144057903</c:v>
                </c:pt>
                <c:pt idx="114">
                  <c:v>124.005174467221</c:v>
                </c:pt>
                <c:pt idx="115">
                  <c:v>223.85189487944999</c:v>
                </c:pt>
                <c:pt idx="116">
                  <c:v>56.505211408262902</c:v>
                </c:pt>
                <c:pt idx="117">
                  <c:v>233.230889966028</c:v>
                </c:pt>
                <c:pt idx="118">
                  <c:v>465.16292558337199</c:v>
                </c:pt>
                <c:pt idx="119">
                  <c:v>186.82186908200799</c:v>
                </c:pt>
                <c:pt idx="120">
                  <c:v>514.94790084515205</c:v>
                </c:pt>
                <c:pt idx="121">
                  <c:v>350.51741256359497</c:v>
                </c:pt>
                <c:pt idx="122">
                  <c:v>329.81887214228198</c:v>
                </c:pt>
                <c:pt idx="123">
                  <c:v>541.74002512988102</c:v>
                </c:pt>
                <c:pt idx="124">
                  <c:v>252.981338882221</c:v>
                </c:pt>
                <c:pt idx="125">
                  <c:v>68.409141277609194</c:v>
                </c:pt>
                <c:pt idx="126">
                  <c:v>452.89868231127798</c:v>
                </c:pt>
                <c:pt idx="127">
                  <c:v>38.240813872505399</c:v>
                </c:pt>
                <c:pt idx="128">
                  <c:v>85.648957683590893</c:v>
                </c:pt>
                <c:pt idx="129">
                  <c:v>147.178544682612</c:v>
                </c:pt>
                <c:pt idx="130">
                  <c:v>525.67406449202997</c:v>
                </c:pt>
                <c:pt idx="131">
                  <c:v>673.10592375637702</c:v>
                </c:pt>
                <c:pt idx="132">
                  <c:v>54.336503218953503</c:v>
                </c:pt>
                <c:pt idx="133">
                  <c:v>529.98095746282604</c:v>
                </c:pt>
                <c:pt idx="134">
                  <c:v>138.582386124279</c:v>
                </c:pt>
                <c:pt idx="135">
                  <c:v>614.50608096145504</c:v>
                </c:pt>
                <c:pt idx="136">
                  <c:v>899.01566197865702</c:v>
                </c:pt>
                <c:pt idx="137">
                  <c:v>591.54936900853295</c:v>
                </c:pt>
                <c:pt idx="138">
                  <c:v>940.16307355094602</c:v>
                </c:pt>
                <c:pt idx="139">
                  <c:v>335.987019739223</c:v>
                </c:pt>
                <c:pt idx="140">
                  <c:v>375.63629956778698</c:v>
                </c:pt>
                <c:pt idx="141">
                  <c:v>614.50608096145504</c:v>
                </c:pt>
                <c:pt idx="142">
                  <c:v>229.840437701631</c:v>
                </c:pt>
                <c:pt idx="143">
                  <c:v>162.031222875098</c:v>
                </c:pt>
                <c:pt idx="144">
                  <c:v>265.19395388430002</c:v>
                </c:pt>
                <c:pt idx="145">
                  <c:v>619.71480204728005</c:v>
                </c:pt>
                <c:pt idx="146">
                  <c:v>37.1420409266007</c:v>
                </c:pt>
                <c:pt idx="147">
                  <c:v>181.803894195922</c:v>
                </c:pt>
              </c:numCache>
            </c:numRef>
          </c:yVal>
          <c:smooth val="1"/>
          <c:extLst>
            <c:ext xmlns:c16="http://schemas.microsoft.com/office/drawing/2014/chart" uri="{C3380CC4-5D6E-409C-BE32-E72D297353CC}">
              <c16:uniqueId val="{00000001-367D-4EBA-8E5E-C0662F176983}"/>
            </c:ext>
          </c:extLst>
        </c:ser>
        <c:dLbls>
          <c:showLegendKey val="0"/>
          <c:showVal val="0"/>
          <c:showCatName val="0"/>
          <c:showSerName val="0"/>
          <c:showPercent val="0"/>
          <c:showBubbleSize val="0"/>
        </c:dLbls>
        <c:axId val="562097295"/>
        <c:axId val="562091471"/>
      </c:scatterChart>
      <c:valAx>
        <c:axId val="56209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Sl.</a:t>
                </a:r>
                <a:r>
                  <a:rPr lang="en-US" sz="700" baseline="0"/>
                  <a:t> No.</a:t>
                </a:r>
                <a:endParaRPr lang="en-US" sz="700"/>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62091471"/>
        <c:crosses val="autoZero"/>
        <c:crossBetween val="midCat"/>
      </c:valAx>
      <c:valAx>
        <c:axId val="56209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Reaction Rate</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62097295"/>
        <c:crosses val="autoZero"/>
        <c:crossBetween val="midCat"/>
      </c:valAx>
      <c:spPr>
        <a:noFill/>
        <a:ln>
          <a:noFill/>
        </a:ln>
        <a:effectLst/>
      </c:spPr>
    </c:plotArea>
    <c:legend>
      <c:legendPos val="tr"/>
      <c:legendEntry>
        <c:idx val="0"/>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7759259609896749"/>
          <c:y val="0.88205125927399874"/>
          <c:w val="0.28915557875773945"/>
          <c:h val="5.74716666163856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MUKHERJEE</dc:creator>
  <cp:keywords/>
  <dc:description/>
  <cp:lastModifiedBy>ADITYA MUKHERJEE</cp:lastModifiedBy>
  <cp:revision>9</cp:revision>
  <dcterms:created xsi:type="dcterms:W3CDTF">2023-03-13T20:39:00Z</dcterms:created>
  <dcterms:modified xsi:type="dcterms:W3CDTF">2023-03-14T14:27:00Z</dcterms:modified>
</cp:coreProperties>
</file>